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2B" w:rsidRDefault="00CE1E2B" w:rsidP="00CE1E2B">
      <w:pPr>
        <w:jc w:val="center"/>
      </w:pPr>
      <w:r>
        <w:t>Correções realizadas no artigo</w:t>
      </w:r>
    </w:p>
    <w:p w:rsidR="0073767E" w:rsidRDefault="00CE1E2B">
      <w:r>
        <w:t>Em primeiro lugar os autores destacam que concordam com grande parte das sugestões e críticas dos avaliadores. Essas foram tomadas em consideração e incorporadas no artigo final. A seguir apresentam-se as alterações realizadas:</w:t>
      </w:r>
      <w:bookmarkStart w:id="0" w:name="_GoBack"/>
      <w:bookmarkEnd w:id="0"/>
    </w:p>
    <w:p w:rsidR="0073767E" w:rsidRDefault="0073767E"/>
    <w:p w:rsidR="0073767E" w:rsidRDefault="0073767E" w:rsidP="0073767E">
      <w:pPr>
        <w:pStyle w:val="PargrafodaLista"/>
        <w:numPr>
          <w:ilvl w:val="0"/>
          <w:numId w:val="1"/>
        </w:numPr>
      </w:pPr>
      <w:r>
        <w:t>Revisão das normas da ABNT (citações e referências);</w:t>
      </w:r>
    </w:p>
    <w:p w:rsidR="0073767E" w:rsidRDefault="0073767E" w:rsidP="0073767E">
      <w:pPr>
        <w:pStyle w:val="PargrafodaLista"/>
        <w:numPr>
          <w:ilvl w:val="0"/>
          <w:numId w:val="1"/>
        </w:numPr>
      </w:pPr>
      <w:r>
        <w:t>Revisão ortográfica;</w:t>
      </w:r>
    </w:p>
    <w:p w:rsidR="0073767E" w:rsidRDefault="00A86FA9" w:rsidP="0073767E">
      <w:pPr>
        <w:pStyle w:val="PargrafodaLista"/>
        <w:numPr>
          <w:ilvl w:val="0"/>
          <w:numId w:val="1"/>
        </w:numPr>
      </w:pPr>
      <w:r>
        <w:t>Inseridas referências na metodologia;</w:t>
      </w:r>
    </w:p>
    <w:p w:rsidR="00A86FA9" w:rsidRDefault="00A86FA9" w:rsidP="0073767E">
      <w:pPr>
        <w:pStyle w:val="PargrafodaLista"/>
        <w:numPr>
          <w:ilvl w:val="0"/>
          <w:numId w:val="1"/>
        </w:numPr>
      </w:pPr>
      <w:r>
        <w:t>Inseridas as limitações do trabalho nas conclusões;</w:t>
      </w:r>
    </w:p>
    <w:p w:rsidR="00A86FA9" w:rsidRDefault="00A86FA9" w:rsidP="0073767E">
      <w:pPr>
        <w:pStyle w:val="PargrafodaLista"/>
        <w:numPr>
          <w:ilvl w:val="0"/>
          <w:numId w:val="1"/>
        </w:numPr>
      </w:pPr>
      <w:r>
        <w:t>Inseridas as su</w:t>
      </w:r>
      <w:r w:rsidR="00D56826">
        <w:t>gestões de estudos futuros;</w:t>
      </w:r>
    </w:p>
    <w:p w:rsidR="00D56826" w:rsidRDefault="00D56826" w:rsidP="0073767E">
      <w:pPr>
        <w:pStyle w:val="PargrafodaLista"/>
        <w:numPr>
          <w:ilvl w:val="0"/>
          <w:numId w:val="1"/>
        </w:numPr>
      </w:pPr>
      <w:r>
        <w:t>Revisão de gramática;</w:t>
      </w:r>
    </w:p>
    <w:p w:rsidR="00D56826" w:rsidRDefault="00D56826" w:rsidP="0073767E">
      <w:pPr>
        <w:pStyle w:val="PargrafodaLista"/>
        <w:numPr>
          <w:ilvl w:val="0"/>
          <w:numId w:val="1"/>
        </w:numPr>
      </w:pPr>
      <w:r>
        <w:t>Revisão de citações;</w:t>
      </w:r>
    </w:p>
    <w:p w:rsidR="00D56826" w:rsidRDefault="00D56826" w:rsidP="0073767E">
      <w:pPr>
        <w:pStyle w:val="PargrafodaLista"/>
        <w:numPr>
          <w:ilvl w:val="0"/>
          <w:numId w:val="1"/>
        </w:numPr>
      </w:pPr>
      <w:r>
        <w:t>Inserção de dados atuais sobre países membros do grupo Mercosul (</w:t>
      </w:r>
      <w:proofErr w:type="spellStart"/>
      <w:r>
        <w:t>pg</w:t>
      </w:r>
      <w:proofErr w:type="spellEnd"/>
      <w:r>
        <w:t xml:space="preserve"> 4);</w:t>
      </w:r>
    </w:p>
    <w:p w:rsidR="00D56826" w:rsidRDefault="00D56826" w:rsidP="0073767E">
      <w:pPr>
        <w:pStyle w:val="PargrafodaLista"/>
        <w:numPr>
          <w:ilvl w:val="0"/>
          <w:numId w:val="1"/>
        </w:numPr>
      </w:pPr>
      <w:r>
        <w:t>Inserção de dados atualizados sobre volume</w:t>
      </w:r>
      <w:r w:rsidR="00184BF2">
        <w:t xml:space="preserve"> de exportações (pg. 10</w:t>
      </w:r>
      <w:r>
        <w:t>);</w:t>
      </w:r>
    </w:p>
    <w:p w:rsidR="007F5181" w:rsidRDefault="00D56826" w:rsidP="0073767E">
      <w:pPr>
        <w:pStyle w:val="PargrafodaLista"/>
        <w:numPr>
          <w:ilvl w:val="0"/>
          <w:numId w:val="1"/>
        </w:numPr>
      </w:pPr>
      <w:r>
        <w:t>Adequação às normas de publicação da revista</w:t>
      </w:r>
      <w:r w:rsidR="007F5181">
        <w:t>;</w:t>
      </w:r>
    </w:p>
    <w:p w:rsidR="00D56826" w:rsidRDefault="007F5181" w:rsidP="0073767E">
      <w:pPr>
        <w:pStyle w:val="PargrafodaLista"/>
        <w:numPr>
          <w:ilvl w:val="0"/>
          <w:numId w:val="1"/>
        </w:numPr>
      </w:pPr>
      <w:r>
        <w:t>A</w:t>
      </w:r>
      <w:r w:rsidR="00213FDF">
        <w:t>tualizações de dados econômicos;</w:t>
      </w:r>
    </w:p>
    <w:p w:rsidR="00213FDF" w:rsidRDefault="00213FDF" w:rsidP="0073767E">
      <w:pPr>
        <w:pStyle w:val="PargrafodaLista"/>
        <w:numPr>
          <w:ilvl w:val="0"/>
          <w:numId w:val="1"/>
        </w:numPr>
      </w:pPr>
      <w:r>
        <w:t xml:space="preserve">Correções </w:t>
      </w:r>
      <w:r w:rsidR="00184BF2">
        <w:t>nas referências bibliográficas;</w:t>
      </w:r>
    </w:p>
    <w:p w:rsidR="00184BF2" w:rsidRDefault="00184BF2" w:rsidP="0073767E">
      <w:pPr>
        <w:pStyle w:val="PargrafodaLista"/>
        <w:numPr>
          <w:ilvl w:val="0"/>
          <w:numId w:val="1"/>
        </w:numPr>
      </w:pPr>
      <w:r>
        <w:t>Consideramos que as tabelas e dados são discutidos sim, como na página 12, em que os dados são analisados à luz de entrevistas e pelos próprios autores. Apesar disso, foram inseridas análises com base em autores citados na literatura;</w:t>
      </w:r>
    </w:p>
    <w:p w:rsidR="001B48B2" w:rsidRDefault="001B48B2" w:rsidP="0073767E">
      <w:pPr>
        <w:pStyle w:val="PargrafodaLista"/>
        <w:numPr>
          <w:ilvl w:val="0"/>
          <w:numId w:val="1"/>
        </w:numPr>
      </w:pPr>
      <w:r>
        <w:t>Justificativa para o limite temporal das análises, no método e nas conclusões.</w:t>
      </w:r>
    </w:p>
    <w:p w:rsidR="00184BF2" w:rsidRDefault="001B48B2" w:rsidP="0073767E">
      <w:pPr>
        <w:pStyle w:val="PargrafodaLista"/>
        <w:numPr>
          <w:ilvl w:val="0"/>
          <w:numId w:val="1"/>
        </w:numPr>
      </w:pPr>
      <w:r>
        <w:t>Mudanças nas conclusões, mais alinhadas com os dados.</w:t>
      </w:r>
    </w:p>
    <w:sectPr w:rsidR="00184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D7A0B"/>
    <w:multiLevelType w:val="hybridMultilevel"/>
    <w:tmpl w:val="7EBC52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7E"/>
    <w:rsid w:val="00184BF2"/>
    <w:rsid w:val="001B48B2"/>
    <w:rsid w:val="00213FDF"/>
    <w:rsid w:val="00422A01"/>
    <w:rsid w:val="006D02AC"/>
    <w:rsid w:val="0073767E"/>
    <w:rsid w:val="007961D5"/>
    <w:rsid w:val="007F5181"/>
    <w:rsid w:val="00A111D2"/>
    <w:rsid w:val="00A86FA9"/>
    <w:rsid w:val="00CE1E2B"/>
    <w:rsid w:val="00D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CAA9F-D2BA-4898-A1CC-A37E7972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Eduardo Maehler</dc:creator>
  <cp:keywords/>
  <dc:description/>
  <cp:lastModifiedBy>Alisson Eduardo Maehler</cp:lastModifiedBy>
  <cp:revision>6</cp:revision>
  <dcterms:created xsi:type="dcterms:W3CDTF">2016-03-15T12:38:00Z</dcterms:created>
  <dcterms:modified xsi:type="dcterms:W3CDTF">2016-03-17T12:00:00Z</dcterms:modified>
</cp:coreProperties>
</file>