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FAF" w:rsidRPr="008A757F" w:rsidRDefault="008A757F" w:rsidP="003973FF">
      <w:pPr>
        <w:jc w:val="center"/>
        <w:rPr>
          <w:rFonts w:ascii="Times New Roman" w:hAnsi="Times New Roman" w:cs="Times New Roman"/>
          <w:b/>
          <w:caps/>
          <w:sz w:val="24"/>
          <w:szCs w:val="24"/>
        </w:rPr>
      </w:pPr>
      <w:r>
        <w:rPr>
          <w:rFonts w:ascii="Times New Roman" w:hAnsi="Times New Roman" w:cs="Times New Roman" w:hint="eastAsia"/>
          <w:b/>
          <w:caps/>
          <w:sz w:val="24"/>
          <w:szCs w:val="24"/>
        </w:rPr>
        <w:t>ASPECTOS DA MODERNIZA</w:t>
      </w:r>
      <w:r>
        <w:rPr>
          <w:rFonts w:ascii="Times New Roman" w:hAnsi="Times New Roman" w:cs="Times New Roman"/>
          <w:b/>
          <w:caps/>
          <w:sz w:val="24"/>
          <w:szCs w:val="24"/>
        </w:rPr>
        <w:t xml:space="preserve">ÇÃO E DA MODERNIDADE: OBRAS DE TOULOUSE-LAUTREC E MUCHA NO CONTEXTO DA </w:t>
      </w:r>
      <w:r w:rsidRPr="008A757F">
        <w:rPr>
          <w:rFonts w:ascii="Times New Roman" w:hAnsi="Times New Roman" w:cs="Times New Roman"/>
          <w:b/>
          <w:i/>
          <w:caps/>
          <w:sz w:val="24"/>
          <w:szCs w:val="24"/>
        </w:rPr>
        <w:t>BELLE ÉPOQUE</w:t>
      </w:r>
      <w:r>
        <w:rPr>
          <w:rFonts w:ascii="Times New Roman" w:hAnsi="Times New Roman" w:cs="Times New Roman"/>
          <w:b/>
          <w:caps/>
          <w:sz w:val="24"/>
          <w:szCs w:val="24"/>
        </w:rPr>
        <w:t>.</w:t>
      </w:r>
    </w:p>
    <w:p w:rsidR="00817261" w:rsidRDefault="00817261" w:rsidP="00587F99">
      <w:pPr>
        <w:jc w:val="right"/>
        <w:rPr>
          <w:rFonts w:ascii="Times New Roman" w:hAnsi="Times New Roman" w:cs="Times New Roman"/>
          <w:sz w:val="24"/>
          <w:szCs w:val="24"/>
        </w:rPr>
      </w:pPr>
    </w:p>
    <w:p w:rsidR="00587F99" w:rsidRPr="004E0EC1" w:rsidRDefault="004972B3" w:rsidP="00587F99">
      <w:pPr>
        <w:jc w:val="right"/>
        <w:rPr>
          <w:rFonts w:ascii="Times New Roman" w:hAnsi="Times New Roman" w:cs="Times New Roman"/>
          <w:sz w:val="24"/>
          <w:szCs w:val="24"/>
        </w:rPr>
      </w:pPr>
      <w:r w:rsidRPr="004E0EC1">
        <w:rPr>
          <w:rFonts w:ascii="Times New Roman" w:hAnsi="Times New Roman" w:cs="Times New Roman"/>
          <w:sz w:val="24"/>
          <w:szCs w:val="24"/>
        </w:rPr>
        <w:t>Kauê de Carval</w:t>
      </w:r>
      <w:r w:rsidR="008D5449">
        <w:rPr>
          <w:rFonts w:ascii="Times New Roman" w:hAnsi="Times New Roman" w:cs="Times New Roman"/>
          <w:sz w:val="24"/>
          <w:szCs w:val="24"/>
        </w:rPr>
        <w:t>h</w:t>
      </w:r>
      <w:r w:rsidRPr="004E0EC1">
        <w:rPr>
          <w:rFonts w:ascii="Times New Roman" w:hAnsi="Times New Roman" w:cs="Times New Roman"/>
          <w:sz w:val="24"/>
          <w:szCs w:val="24"/>
        </w:rPr>
        <w:t>o Xavier</w:t>
      </w:r>
      <w:r w:rsidR="004E0EC1" w:rsidRPr="004E0EC1">
        <w:rPr>
          <w:rFonts w:ascii="Times New Roman" w:hAnsi="Times New Roman" w:cs="Times New Roman"/>
          <w:sz w:val="24"/>
          <w:szCs w:val="24"/>
        </w:rPr>
        <w:t xml:space="preserve">. </w:t>
      </w:r>
      <w:r w:rsidR="00587F99" w:rsidRPr="004E0EC1">
        <w:rPr>
          <w:rFonts w:ascii="Times New Roman" w:hAnsi="Times New Roman" w:cs="Times New Roman"/>
          <w:sz w:val="24"/>
          <w:szCs w:val="24"/>
        </w:rPr>
        <w:t>Design Gráfico</w:t>
      </w:r>
      <w:r w:rsidR="004E0EC1" w:rsidRPr="004E0EC1">
        <w:rPr>
          <w:rFonts w:ascii="Times New Roman" w:hAnsi="Times New Roman" w:cs="Times New Roman"/>
          <w:sz w:val="24"/>
          <w:szCs w:val="24"/>
        </w:rPr>
        <w:t>/</w:t>
      </w:r>
      <w:r w:rsidR="00587F99" w:rsidRPr="004E0EC1">
        <w:rPr>
          <w:rFonts w:ascii="Times New Roman" w:hAnsi="Times New Roman" w:cs="Times New Roman"/>
          <w:sz w:val="24"/>
          <w:szCs w:val="24"/>
        </w:rPr>
        <w:t>UFPEL</w:t>
      </w:r>
    </w:p>
    <w:p w:rsidR="00581385" w:rsidRPr="004E0EC1" w:rsidRDefault="0072007E" w:rsidP="00581385">
      <w:pPr>
        <w:jc w:val="right"/>
        <w:rPr>
          <w:rFonts w:ascii="Times New Roman" w:hAnsi="Times New Roman" w:cs="Times New Roman"/>
          <w:sz w:val="24"/>
          <w:szCs w:val="24"/>
        </w:rPr>
      </w:pPr>
      <w:hyperlink r:id="rId8" w:history="1">
        <w:r w:rsidR="004E0EC1" w:rsidRPr="004E0EC1">
          <w:rPr>
            <w:rStyle w:val="Hyperlink"/>
            <w:rFonts w:ascii="Times New Roman" w:hAnsi="Times New Roman" w:cs="Times New Roman"/>
            <w:color w:val="auto"/>
            <w:sz w:val="24"/>
            <w:szCs w:val="24"/>
            <w:u w:val="none"/>
          </w:rPr>
          <w:t>kauecarvalhoxavier@gmail.com</w:t>
        </w:r>
      </w:hyperlink>
    </w:p>
    <w:p w:rsidR="004E0EC1" w:rsidRDefault="004E0EC1" w:rsidP="00581385">
      <w:pPr>
        <w:jc w:val="right"/>
        <w:rPr>
          <w:rFonts w:ascii="Times New Roman" w:hAnsi="Times New Roman" w:cs="Times New Roman"/>
          <w:sz w:val="24"/>
          <w:szCs w:val="24"/>
        </w:rPr>
      </w:pPr>
      <w:r>
        <w:rPr>
          <w:rFonts w:ascii="Times New Roman" w:hAnsi="Times New Roman" w:cs="Times New Roman"/>
          <w:sz w:val="24"/>
          <w:szCs w:val="24"/>
        </w:rPr>
        <w:t>Carlos Alberto Ávila Santos</w:t>
      </w:r>
      <w:r w:rsidR="00CE40B8">
        <w:rPr>
          <w:rFonts w:ascii="Times New Roman" w:hAnsi="Times New Roman" w:cs="Times New Roman"/>
          <w:sz w:val="24"/>
          <w:szCs w:val="24"/>
        </w:rPr>
        <w:t>. Centro de Artes/UFPel</w:t>
      </w:r>
    </w:p>
    <w:p w:rsidR="004E0EC1" w:rsidRPr="00581385" w:rsidRDefault="004E0EC1" w:rsidP="00581385">
      <w:pPr>
        <w:jc w:val="right"/>
        <w:rPr>
          <w:rFonts w:ascii="Times New Roman" w:hAnsi="Times New Roman" w:cs="Times New Roman"/>
          <w:sz w:val="24"/>
          <w:szCs w:val="24"/>
        </w:rPr>
      </w:pPr>
      <w:r>
        <w:rPr>
          <w:rFonts w:ascii="Times New Roman" w:hAnsi="Times New Roman" w:cs="Times New Roman"/>
          <w:sz w:val="24"/>
          <w:szCs w:val="24"/>
        </w:rPr>
        <w:t>beotsant@terra.com.br</w:t>
      </w:r>
    </w:p>
    <w:p w:rsidR="00C965D9" w:rsidRPr="00581385" w:rsidRDefault="00C965D9" w:rsidP="00C965D9">
      <w:pPr>
        <w:rPr>
          <w:rFonts w:ascii="Times New Roman" w:hAnsi="Times New Roman" w:cs="Times New Roman"/>
          <w:sz w:val="24"/>
          <w:szCs w:val="24"/>
        </w:rPr>
      </w:pPr>
    </w:p>
    <w:p w:rsidR="002561E8" w:rsidRPr="00A647BC" w:rsidRDefault="00E3038A" w:rsidP="00E3038A">
      <w:pPr>
        <w:jc w:val="both"/>
        <w:rPr>
          <w:rFonts w:ascii="Times New Roman" w:hAnsi="Times New Roman" w:cs="Times New Roman"/>
          <w:sz w:val="24"/>
          <w:szCs w:val="24"/>
        </w:rPr>
      </w:pPr>
      <w:r>
        <w:rPr>
          <w:rFonts w:ascii="Times New Roman" w:hAnsi="Times New Roman" w:cs="Times New Roman"/>
          <w:b/>
          <w:sz w:val="24"/>
          <w:szCs w:val="24"/>
        </w:rPr>
        <w:t>R</w:t>
      </w:r>
      <w:r w:rsidRPr="00581385">
        <w:rPr>
          <w:rFonts w:ascii="Times New Roman" w:hAnsi="Times New Roman" w:cs="Times New Roman"/>
          <w:b/>
          <w:sz w:val="24"/>
          <w:szCs w:val="24"/>
        </w:rPr>
        <w:t>esumo</w:t>
      </w:r>
      <w:r>
        <w:rPr>
          <w:rFonts w:ascii="Times New Roman" w:hAnsi="Times New Roman" w:cs="Times New Roman"/>
          <w:b/>
          <w:sz w:val="24"/>
          <w:szCs w:val="24"/>
        </w:rPr>
        <w:t xml:space="preserve">: </w:t>
      </w:r>
      <w:r w:rsidRPr="00A647BC">
        <w:rPr>
          <w:rFonts w:ascii="Times New Roman" w:hAnsi="Times New Roman" w:cs="Times New Roman"/>
          <w:sz w:val="24"/>
          <w:szCs w:val="24"/>
        </w:rPr>
        <w:t>O</w:t>
      </w:r>
      <w:r w:rsidR="004972B3" w:rsidRPr="00A647BC">
        <w:rPr>
          <w:rFonts w:ascii="Times New Roman" w:hAnsi="Times New Roman" w:cs="Times New Roman"/>
          <w:sz w:val="24"/>
          <w:szCs w:val="24"/>
        </w:rPr>
        <w:t xml:space="preserve"> presente artigo </w:t>
      </w:r>
      <w:r w:rsidR="00B91918" w:rsidRPr="00A647BC">
        <w:rPr>
          <w:rFonts w:ascii="Times New Roman" w:hAnsi="Times New Roman" w:cs="Times New Roman"/>
          <w:sz w:val="24"/>
          <w:szCs w:val="24"/>
        </w:rPr>
        <w:t xml:space="preserve">comenta sobre a modernização e a modernidade, </w:t>
      </w:r>
      <w:r w:rsidR="00577363" w:rsidRPr="00A647BC">
        <w:rPr>
          <w:rFonts w:ascii="Times New Roman" w:hAnsi="Times New Roman" w:cs="Times New Roman"/>
          <w:sz w:val="24"/>
          <w:szCs w:val="24"/>
        </w:rPr>
        <w:t xml:space="preserve">características </w:t>
      </w:r>
      <w:r w:rsidR="00B91918" w:rsidRPr="00A647BC">
        <w:rPr>
          <w:rFonts w:ascii="Times New Roman" w:hAnsi="Times New Roman" w:cs="Times New Roman"/>
          <w:sz w:val="24"/>
          <w:szCs w:val="24"/>
        </w:rPr>
        <w:t xml:space="preserve">do </w:t>
      </w:r>
      <w:r w:rsidR="00577363" w:rsidRPr="00A647BC">
        <w:rPr>
          <w:rFonts w:ascii="Times New Roman" w:hAnsi="Times New Roman" w:cs="Times New Roman"/>
          <w:sz w:val="24"/>
          <w:szCs w:val="24"/>
        </w:rPr>
        <w:t xml:space="preserve">final do </w:t>
      </w:r>
      <w:r w:rsidR="00B91918" w:rsidRPr="00A647BC">
        <w:rPr>
          <w:rFonts w:ascii="Times New Roman" w:hAnsi="Times New Roman" w:cs="Times New Roman"/>
          <w:sz w:val="24"/>
          <w:szCs w:val="24"/>
        </w:rPr>
        <w:t>século XIX e início do XX. Expõe as transformações que alteraram o espaço urbano das metrópoles industrializadas. Enfoca a cidade de Paris. Discorre sobre a produção mecanizada, que implicou no surgimento do cartaz moderno, cujo objetivo era a divulgação e o consumo dos novos produtos e das atrações noturnas da cidade. Disserta sobre a vida e as obras de Toulouse-Lautrec e Alphonse Mucha, sobre os temas</w:t>
      </w:r>
      <w:r w:rsidR="00577363" w:rsidRPr="00A647BC">
        <w:rPr>
          <w:rFonts w:ascii="Times New Roman" w:hAnsi="Times New Roman" w:cs="Times New Roman"/>
          <w:sz w:val="24"/>
          <w:szCs w:val="24"/>
        </w:rPr>
        <w:t>,</w:t>
      </w:r>
      <w:r w:rsidR="00B91918" w:rsidRPr="00A647BC">
        <w:rPr>
          <w:rFonts w:ascii="Times New Roman" w:hAnsi="Times New Roman" w:cs="Times New Roman"/>
          <w:sz w:val="24"/>
          <w:szCs w:val="24"/>
        </w:rPr>
        <w:t xml:space="preserve"> as técnicas</w:t>
      </w:r>
      <w:r w:rsidR="00577363" w:rsidRPr="00A647BC">
        <w:rPr>
          <w:rFonts w:ascii="Times New Roman" w:hAnsi="Times New Roman" w:cs="Times New Roman"/>
          <w:sz w:val="24"/>
          <w:szCs w:val="24"/>
        </w:rPr>
        <w:t xml:space="preserve"> e as peculiaridades dos trabalhos dos</w:t>
      </w:r>
      <w:r w:rsidR="00B91918" w:rsidRPr="00A647BC">
        <w:rPr>
          <w:rFonts w:ascii="Times New Roman" w:hAnsi="Times New Roman" w:cs="Times New Roman"/>
          <w:sz w:val="24"/>
          <w:szCs w:val="24"/>
        </w:rPr>
        <w:t xml:space="preserve"> dois criadores de peças gráficas</w:t>
      </w:r>
      <w:r w:rsidR="00577363" w:rsidRPr="00A647BC">
        <w:rPr>
          <w:rFonts w:ascii="Times New Roman" w:hAnsi="Times New Roman" w:cs="Times New Roman"/>
          <w:sz w:val="24"/>
          <w:szCs w:val="24"/>
        </w:rPr>
        <w:t>, precursores do</w:t>
      </w:r>
      <w:r w:rsidR="004972B3" w:rsidRPr="00A647BC">
        <w:rPr>
          <w:rFonts w:ascii="Times New Roman" w:hAnsi="Times New Roman" w:cs="Times New Roman"/>
          <w:sz w:val="24"/>
          <w:szCs w:val="24"/>
        </w:rPr>
        <w:t xml:space="preserve"> Design </w:t>
      </w:r>
      <w:r w:rsidR="00577363" w:rsidRPr="00A647BC">
        <w:rPr>
          <w:rFonts w:ascii="Times New Roman" w:hAnsi="Times New Roman" w:cs="Times New Roman"/>
          <w:sz w:val="24"/>
          <w:szCs w:val="24"/>
        </w:rPr>
        <w:t>contemporâneo</w:t>
      </w:r>
      <w:r w:rsidR="004972B3" w:rsidRPr="00A647BC">
        <w:rPr>
          <w:rFonts w:ascii="Times New Roman" w:hAnsi="Times New Roman" w:cs="Times New Roman"/>
          <w:sz w:val="24"/>
          <w:szCs w:val="24"/>
        </w:rPr>
        <w:t>.</w:t>
      </w:r>
    </w:p>
    <w:p w:rsidR="00D71996" w:rsidRDefault="00D71996" w:rsidP="002561E8">
      <w:pPr>
        <w:spacing w:line="240" w:lineRule="auto"/>
        <w:jc w:val="both"/>
        <w:rPr>
          <w:rFonts w:ascii="Times New Roman" w:hAnsi="Times New Roman" w:cs="Times New Roman"/>
          <w:b/>
          <w:sz w:val="24"/>
          <w:szCs w:val="24"/>
        </w:rPr>
      </w:pPr>
    </w:p>
    <w:p w:rsidR="002561E8" w:rsidRDefault="002561E8" w:rsidP="002561E8">
      <w:pPr>
        <w:spacing w:line="240" w:lineRule="auto"/>
        <w:jc w:val="both"/>
        <w:rPr>
          <w:rFonts w:ascii="Times New Roman" w:hAnsi="Times New Roman" w:cs="Times New Roman"/>
          <w:sz w:val="24"/>
          <w:szCs w:val="24"/>
        </w:rPr>
      </w:pPr>
      <w:r w:rsidRPr="00581385">
        <w:rPr>
          <w:rFonts w:ascii="Times New Roman" w:hAnsi="Times New Roman" w:cs="Times New Roman"/>
          <w:b/>
          <w:sz w:val="24"/>
          <w:szCs w:val="24"/>
        </w:rPr>
        <w:t>Palavras-chave</w:t>
      </w:r>
      <w:r w:rsidRPr="00581385">
        <w:rPr>
          <w:rFonts w:ascii="Times New Roman" w:hAnsi="Times New Roman" w:cs="Times New Roman"/>
          <w:sz w:val="24"/>
          <w:szCs w:val="24"/>
        </w:rPr>
        <w:t xml:space="preserve">: </w:t>
      </w:r>
      <w:r w:rsidR="000B1A92">
        <w:rPr>
          <w:rFonts w:ascii="Times New Roman" w:hAnsi="Times New Roman" w:cs="Times New Roman"/>
          <w:sz w:val="24"/>
          <w:szCs w:val="24"/>
        </w:rPr>
        <w:t xml:space="preserve">Publicidade; </w:t>
      </w:r>
      <w:r w:rsidR="004972B3">
        <w:rPr>
          <w:rFonts w:ascii="Times New Roman" w:hAnsi="Times New Roman" w:cs="Times New Roman"/>
          <w:sz w:val="24"/>
          <w:szCs w:val="24"/>
        </w:rPr>
        <w:t>Cartaz</w:t>
      </w:r>
      <w:r w:rsidR="004E0EC1">
        <w:rPr>
          <w:rFonts w:ascii="Times New Roman" w:hAnsi="Times New Roman" w:cs="Times New Roman"/>
          <w:sz w:val="24"/>
          <w:szCs w:val="24"/>
        </w:rPr>
        <w:t xml:space="preserve">; </w:t>
      </w:r>
      <w:r w:rsidR="004972B3">
        <w:rPr>
          <w:rFonts w:ascii="Times New Roman" w:hAnsi="Times New Roman" w:cs="Times New Roman"/>
          <w:sz w:val="24"/>
          <w:szCs w:val="24"/>
        </w:rPr>
        <w:t>Toulouse-Lautrec</w:t>
      </w:r>
      <w:r w:rsidR="004E0EC1">
        <w:rPr>
          <w:rFonts w:ascii="Times New Roman" w:hAnsi="Times New Roman" w:cs="Times New Roman"/>
          <w:sz w:val="24"/>
          <w:szCs w:val="24"/>
        </w:rPr>
        <w:t>;</w:t>
      </w:r>
      <w:r w:rsidR="004972B3">
        <w:rPr>
          <w:rFonts w:ascii="Times New Roman" w:hAnsi="Times New Roman" w:cs="Times New Roman"/>
          <w:sz w:val="24"/>
          <w:szCs w:val="24"/>
        </w:rPr>
        <w:t xml:space="preserve"> Alphonse Mucha. </w:t>
      </w:r>
    </w:p>
    <w:p w:rsidR="004E0EC1" w:rsidRPr="00581385" w:rsidRDefault="004E0EC1" w:rsidP="002561E8">
      <w:pPr>
        <w:spacing w:line="240" w:lineRule="auto"/>
        <w:jc w:val="both"/>
        <w:rPr>
          <w:rFonts w:ascii="Times New Roman" w:hAnsi="Times New Roman" w:cs="Times New Roman"/>
          <w:sz w:val="24"/>
          <w:szCs w:val="24"/>
        </w:rPr>
      </w:pPr>
    </w:p>
    <w:p w:rsidR="002561E8" w:rsidRPr="00581385" w:rsidRDefault="00E3038A" w:rsidP="002561E8">
      <w:pPr>
        <w:spacing w:line="240" w:lineRule="auto"/>
        <w:jc w:val="both"/>
        <w:rPr>
          <w:rFonts w:ascii="Times New Roman" w:hAnsi="Times New Roman" w:cs="Times New Roman"/>
          <w:b/>
          <w:sz w:val="24"/>
          <w:szCs w:val="24"/>
        </w:rPr>
      </w:pPr>
      <w:r>
        <w:rPr>
          <w:rFonts w:ascii="Times New Roman" w:hAnsi="Times New Roman" w:cs="Times New Roman"/>
          <w:b/>
          <w:sz w:val="24"/>
          <w:szCs w:val="24"/>
        </w:rPr>
        <w:t>I</w:t>
      </w:r>
      <w:r w:rsidRPr="00581385">
        <w:rPr>
          <w:rFonts w:ascii="Times New Roman" w:hAnsi="Times New Roman" w:cs="Times New Roman"/>
          <w:b/>
          <w:sz w:val="24"/>
          <w:szCs w:val="24"/>
        </w:rPr>
        <w:t>ntrodução</w:t>
      </w:r>
      <w:r>
        <w:rPr>
          <w:rFonts w:ascii="Times New Roman" w:hAnsi="Times New Roman" w:cs="Times New Roman"/>
          <w:b/>
          <w:sz w:val="24"/>
          <w:szCs w:val="24"/>
        </w:rPr>
        <w:t>:</w:t>
      </w:r>
    </w:p>
    <w:p w:rsidR="002561E8" w:rsidRPr="00581385" w:rsidRDefault="002561E8" w:rsidP="002561E8">
      <w:pPr>
        <w:spacing w:line="240" w:lineRule="auto"/>
        <w:jc w:val="both"/>
        <w:rPr>
          <w:rFonts w:ascii="Times New Roman" w:hAnsi="Times New Roman" w:cs="Times New Roman"/>
          <w:b/>
          <w:sz w:val="24"/>
          <w:szCs w:val="24"/>
        </w:rPr>
      </w:pPr>
    </w:p>
    <w:p w:rsidR="004E0EC1" w:rsidRPr="00A647BC" w:rsidRDefault="00CE40B8" w:rsidP="00CE40B8">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Na segunda metade do século XIX, as artes gráficas passaram por grandes mudanças</w:t>
      </w:r>
      <w:r w:rsidR="000B1A92" w:rsidRPr="00A647BC">
        <w:rPr>
          <w:rFonts w:ascii="Times New Roman" w:hAnsi="Times New Roman" w:cs="Times New Roman"/>
          <w:sz w:val="24"/>
          <w:szCs w:val="24"/>
        </w:rPr>
        <w:t xml:space="preserve"> </w:t>
      </w:r>
      <w:r w:rsidR="00E46D3D" w:rsidRPr="00A647BC">
        <w:rPr>
          <w:rFonts w:ascii="Times New Roman" w:hAnsi="Times New Roman" w:cs="Times New Roman"/>
          <w:sz w:val="24"/>
          <w:szCs w:val="24"/>
        </w:rPr>
        <w:t>qu</w:t>
      </w:r>
      <w:r w:rsidR="000B1A92" w:rsidRPr="00A647BC">
        <w:rPr>
          <w:rFonts w:ascii="Times New Roman" w:hAnsi="Times New Roman" w:cs="Times New Roman"/>
          <w:sz w:val="24"/>
          <w:szCs w:val="24"/>
        </w:rPr>
        <w:t>e r</w:t>
      </w:r>
      <w:r w:rsidR="00F75DD6" w:rsidRPr="00A647BC">
        <w:rPr>
          <w:rFonts w:ascii="Times New Roman" w:hAnsi="Times New Roman" w:cs="Times New Roman"/>
          <w:sz w:val="24"/>
          <w:szCs w:val="24"/>
        </w:rPr>
        <w:t>esponde</w:t>
      </w:r>
      <w:r w:rsidRPr="00A647BC">
        <w:rPr>
          <w:rFonts w:ascii="Times New Roman" w:hAnsi="Times New Roman" w:cs="Times New Roman"/>
          <w:sz w:val="24"/>
          <w:szCs w:val="24"/>
        </w:rPr>
        <w:t>ram</w:t>
      </w:r>
      <w:r w:rsidR="004972B3" w:rsidRPr="00A647BC">
        <w:rPr>
          <w:rFonts w:ascii="Times New Roman" w:hAnsi="Times New Roman" w:cs="Times New Roman"/>
          <w:sz w:val="24"/>
          <w:szCs w:val="24"/>
        </w:rPr>
        <w:t xml:space="preserve"> </w:t>
      </w:r>
      <w:r w:rsidR="004E0EC1" w:rsidRPr="00A647BC">
        <w:rPr>
          <w:rFonts w:ascii="Times New Roman" w:hAnsi="Times New Roman" w:cs="Times New Roman"/>
          <w:sz w:val="24"/>
          <w:szCs w:val="24"/>
        </w:rPr>
        <w:t>a</w:t>
      </w:r>
      <w:r w:rsidR="004972B3" w:rsidRPr="00A647BC">
        <w:rPr>
          <w:rFonts w:ascii="Times New Roman" w:hAnsi="Times New Roman" w:cs="Times New Roman"/>
          <w:sz w:val="24"/>
          <w:szCs w:val="24"/>
        </w:rPr>
        <w:t xml:space="preserve">os propósitos da Modernização, tanto </w:t>
      </w:r>
      <w:r w:rsidR="002C0398" w:rsidRPr="00A647BC">
        <w:rPr>
          <w:rFonts w:ascii="Times New Roman" w:hAnsi="Times New Roman" w:cs="Times New Roman"/>
          <w:sz w:val="24"/>
          <w:szCs w:val="24"/>
        </w:rPr>
        <w:t xml:space="preserve">nas técnicas e nos modos de produção, como </w:t>
      </w:r>
      <w:r w:rsidR="004972B3" w:rsidRPr="00A647BC">
        <w:rPr>
          <w:rFonts w:ascii="Times New Roman" w:hAnsi="Times New Roman" w:cs="Times New Roman"/>
          <w:sz w:val="24"/>
          <w:szCs w:val="24"/>
        </w:rPr>
        <w:t>em ter</w:t>
      </w:r>
      <w:r w:rsidR="00344CA9" w:rsidRPr="00A647BC">
        <w:rPr>
          <w:rFonts w:ascii="Times New Roman" w:hAnsi="Times New Roman" w:cs="Times New Roman"/>
          <w:sz w:val="24"/>
          <w:szCs w:val="24"/>
        </w:rPr>
        <w:t>mos estéticos e ideológicos</w:t>
      </w:r>
      <w:r w:rsidR="007202FA" w:rsidRPr="00A647BC">
        <w:rPr>
          <w:rFonts w:ascii="Times New Roman" w:hAnsi="Times New Roman" w:cs="Times New Roman"/>
          <w:sz w:val="24"/>
          <w:szCs w:val="24"/>
        </w:rPr>
        <w:t xml:space="preserve">. </w:t>
      </w:r>
      <w:r w:rsidR="00344CA9" w:rsidRPr="00A647BC">
        <w:rPr>
          <w:rFonts w:ascii="Times New Roman" w:hAnsi="Times New Roman" w:cs="Times New Roman"/>
          <w:sz w:val="24"/>
          <w:szCs w:val="24"/>
        </w:rPr>
        <w:t>Um dos fatores que propiciaram estas mudanças foi o surgimento da cromolitografia</w:t>
      </w:r>
      <w:r w:rsidR="00D71996" w:rsidRPr="00A647BC">
        <w:rPr>
          <w:rFonts w:ascii="Times New Roman" w:hAnsi="Times New Roman" w:cs="Times New Roman"/>
          <w:sz w:val="24"/>
          <w:szCs w:val="24"/>
        </w:rPr>
        <w:t>,</w:t>
      </w:r>
      <w:r w:rsidR="00642AB5" w:rsidRPr="00A647BC">
        <w:rPr>
          <w:rStyle w:val="Refdenotaderodap"/>
          <w:rFonts w:ascii="Times New Roman" w:hAnsi="Times New Roman" w:cs="Times New Roman"/>
          <w:sz w:val="24"/>
          <w:szCs w:val="24"/>
        </w:rPr>
        <w:footnoteReference w:id="2"/>
      </w:r>
      <w:r w:rsidR="00344CA9" w:rsidRPr="00A647BC">
        <w:rPr>
          <w:rFonts w:ascii="Times New Roman" w:hAnsi="Times New Roman" w:cs="Times New Roman"/>
          <w:sz w:val="24"/>
          <w:szCs w:val="24"/>
        </w:rPr>
        <w:t xml:space="preserve"> que </w:t>
      </w:r>
      <w:r w:rsidR="00EE2A2A" w:rsidRPr="00A647BC">
        <w:rPr>
          <w:rFonts w:ascii="Times New Roman" w:hAnsi="Times New Roman" w:cs="Times New Roman"/>
          <w:sz w:val="24"/>
          <w:szCs w:val="24"/>
        </w:rPr>
        <w:t>a</w:t>
      </w:r>
      <w:r w:rsidR="00344CA9" w:rsidRPr="00A647BC">
        <w:rPr>
          <w:rFonts w:ascii="Times New Roman" w:hAnsi="Times New Roman" w:cs="Times New Roman"/>
          <w:sz w:val="24"/>
          <w:szCs w:val="24"/>
        </w:rPr>
        <w:t>presentou inovação tecnológica na reprodução de impressões coloridas, obtendo maior qualidade em</w:t>
      </w:r>
      <w:r w:rsidR="004E0EC1" w:rsidRPr="00A647BC">
        <w:rPr>
          <w:rFonts w:ascii="Times New Roman" w:hAnsi="Times New Roman" w:cs="Times New Roman"/>
          <w:sz w:val="24"/>
          <w:szCs w:val="24"/>
        </w:rPr>
        <w:t xml:space="preserve"> menores intervalos de tempo. </w:t>
      </w:r>
      <w:r w:rsidR="00344CA9" w:rsidRPr="00A647BC">
        <w:rPr>
          <w:rFonts w:ascii="Times New Roman" w:hAnsi="Times New Roman" w:cs="Times New Roman"/>
          <w:sz w:val="24"/>
          <w:szCs w:val="24"/>
        </w:rPr>
        <w:t>Além disso, o despertar d</w:t>
      </w:r>
      <w:r w:rsidR="004E0EC1" w:rsidRPr="00A647BC">
        <w:rPr>
          <w:rFonts w:ascii="Times New Roman" w:hAnsi="Times New Roman" w:cs="Times New Roman"/>
          <w:sz w:val="24"/>
          <w:szCs w:val="24"/>
        </w:rPr>
        <w:t>os</w:t>
      </w:r>
      <w:r w:rsidR="00344CA9" w:rsidRPr="00A647BC">
        <w:rPr>
          <w:rFonts w:ascii="Times New Roman" w:hAnsi="Times New Roman" w:cs="Times New Roman"/>
          <w:sz w:val="24"/>
          <w:szCs w:val="24"/>
        </w:rPr>
        <w:t xml:space="preserve"> ideais capitalistas e o consumismo </w:t>
      </w:r>
      <w:r w:rsidR="004E0EC1" w:rsidRPr="00A647BC">
        <w:rPr>
          <w:rFonts w:ascii="Times New Roman" w:hAnsi="Times New Roman" w:cs="Times New Roman"/>
          <w:sz w:val="24"/>
          <w:szCs w:val="24"/>
        </w:rPr>
        <w:t>d</w:t>
      </w:r>
      <w:r w:rsidR="00344CA9" w:rsidRPr="00A647BC">
        <w:rPr>
          <w:rFonts w:ascii="Times New Roman" w:hAnsi="Times New Roman" w:cs="Times New Roman"/>
          <w:sz w:val="24"/>
          <w:szCs w:val="24"/>
        </w:rPr>
        <w:t xml:space="preserve">a sociedade da </w:t>
      </w:r>
      <w:r w:rsidR="00344CA9" w:rsidRPr="00A647BC">
        <w:rPr>
          <w:rFonts w:ascii="Times New Roman" w:hAnsi="Times New Roman" w:cs="Times New Roman"/>
          <w:i/>
          <w:sz w:val="24"/>
          <w:szCs w:val="24"/>
        </w:rPr>
        <w:t xml:space="preserve">Belle Époque </w:t>
      </w:r>
      <w:r w:rsidR="00344CA9" w:rsidRPr="00A647BC">
        <w:rPr>
          <w:rFonts w:ascii="Times New Roman" w:hAnsi="Times New Roman" w:cs="Times New Roman"/>
          <w:sz w:val="24"/>
          <w:szCs w:val="24"/>
        </w:rPr>
        <w:t xml:space="preserve">– no tocante à classe </w:t>
      </w:r>
      <w:r w:rsidR="00BC1847" w:rsidRPr="00A647BC">
        <w:rPr>
          <w:rFonts w:ascii="Times New Roman" w:hAnsi="Times New Roman" w:cs="Times New Roman"/>
          <w:sz w:val="24"/>
          <w:szCs w:val="24"/>
        </w:rPr>
        <w:t xml:space="preserve">burguesa em </w:t>
      </w:r>
      <w:r w:rsidR="000B1A92" w:rsidRPr="00A647BC">
        <w:rPr>
          <w:rFonts w:ascii="Times New Roman" w:hAnsi="Times New Roman" w:cs="Times New Roman"/>
          <w:sz w:val="24"/>
          <w:szCs w:val="24"/>
        </w:rPr>
        <w:t>ascensão</w:t>
      </w:r>
      <w:r w:rsidR="00344CA9" w:rsidRPr="00A647BC">
        <w:rPr>
          <w:rFonts w:ascii="Times New Roman" w:hAnsi="Times New Roman" w:cs="Times New Roman"/>
          <w:sz w:val="24"/>
          <w:szCs w:val="24"/>
        </w:rPr>
        <w:t xml:space="preserve"> – </w:t>
      </w:r>
      <w:r w:rsidR="004E0EC1" w:rsidRPr="00A647BC">
        <w:rPr>
          <w:rFonts w:ascii="Times New Roman" w:hAnsi="Times New Roman" w:cs="Times New Roman"/>
          <w:sz w:val="24"/>
          <w:szCs w:val="24"/>
        </w:rPr>
        <w:t xml:space="preserve">induziram para </w:t>
      </w:r>
      <w:r w:rsidR="00344CA9" w:rsidRPr="00A647BC">
        <w:rPr>
          <w:rFonts w:ascii="Times New Roman" w:hAnsi="Times New Roman" w:cs="Times New Roman"/>
          <w:sz w:val="24"/>
          <w:szCs w:val="24"/>
        </w:rPr>
        <w:t>a necessidade de conquistar um público consumidor por meio da propaganda</w:t>
      </w:r>
      <w:r w:rsidR="004E0EC1" w:rsidRPr="00A647BC">
        <w:rPr>
          <w:rFonts w:ascii="Times New Roman" w:hAnsi="Times New Roman" w:cs="Times New Roman"/>
          <w:sz w:val="24"/>
          <w:szCs w:val="24"/>
        </w:rPr>
        <w:t>,</w:t>
      </w:r>
      <w:r w:rsidR="00344CA9" w:rsidRPr="00A647BC">
        <w:rPr>
          <w:rFonts w:ascii="Times New Roman" w:hAnsi="Times New Roman" w:cs="Times New Roman"/>
          <w:sz w:val="24"/>
          <w:szCs w:val="24"/>
        </w:rPr>
        <w:t xml:space="preserve"> fato determinante para</w:t>
      </w:r>
      <w:r w:rsidR="004E0EC1" w:rsidRPr="00A647BC">
        <w:rPr>
          <w:rFonts w:ascii="Times New Roman" w:hAnsi="Times New Roman" w:cs="Times New Roman"/>
          <w:sz w:val="24"/>
          <w:szCs w:val="24"/>
        </w:rPr>
        <w:t xml:space="preserve"> a </w:t>
      </w:r>
      <w:r w:rsidR="00D71996" w:rsidRPr="00A647BC">
        <w:rPr>
          <w:rFonts w:ascii="Times New Roman" w:hAnsi="Times New Roman" w:cs="Times New Roman"/>
          <w:sz w:val="24"/>
          <w:szCs w:val="24"/>
        </w:rPr>
        <w:t>criação</w:t>
      </w:r>
      <w:r w:rsidR="004E0EC1" w:rsidRPr="00A647BC">
        <w:rPr>
          <w:rFonts w:ascii="Times New Roman" w:hAnsi="Times New Roman" w:cs="Times New Roman"/>
          <w:sz w:val="24"/>
          <w:szCs w:val="24"/>
        </w:rPr>
        <w:t xml:space="preserve"> artística da época</w:t>
      </w:r>
      <w:r w:rsidRPr="00A647BC">
        <w:rPr>
          <w:rFonts w:ascii="Times New Roman" w:hAnsi="Times New Roman" w:cs="Times New Roman"/>
          <w:sz w:val="24"/>
          <w:szCs w:val="24"/>
        </w:rPr>
        <w:t xml:space="preserve"> (</w:t>
      </w:r>
      <w:r w:rsidR="00A647BC" w:rsidRPr="00FB48A5">
        <w:rPr>
          <w:rFonts w:ascii="Times New Roman" w:hAnsi="Times New Roman" w:cs="Times New Roman"/>
          <w:sz w:val="24"/>
          <w:szCs w:val="24"/>
        </w:rPr>
        <w:t>HOLLIS, 2001</w:t>
      </w:r>
      <w:r w:rsidRPr="00A647BC">
        <w:rPr>
          <w:rFonts w:ascii="Times New Roman" w:hAnsi="Times New Roman" w:cs="Times New Roman"/>
          <w:sz w:val="24"/>
          <w:szCs w:val="24"/>
        </w:rPr>
        <w:t>)</w:t>
      </w:r>
      <w:r w:rsidR="004E0EC1" w:rsidRPr="00A647BC">
        <w:rPr>
          <w:rFonts w:ascii="Times New Roman" w:hAnsi="Times New Roman" w:cs="Times New Roman"/>
          <w:sz w:val="24"/>
          <w:szCs w:val="24"/>
        </w:rPr>
        <w:t xml:space="preserve">. </w:t>
      </w:r>
    </w:p>
    <w:p w:rsidR="002561E8" w:rsidRPr="00A647BC" w:rsidRDefault="00344CA9" w:rsidP="00397D09">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Coube aos artistas </w:t>
      </w:r>
      <w:r w:rsidR="00575463" w:rsidRPr="00A647BC">
        <w:rPr>
          <w:rFonts w:ascii="Times New Roman" w:hAnsi="Times New Roman" w:cs="Times New Roman"/>
          <w:sz w:val="24"/>
          <w:szCs w:val="24"/>
        </w:rPr>
        <w:t>a</w:t>
      </w:r>
      <w:r w:rsidRPr="00A647BC">
        <w:rPr>
          <w:rFonts w:ascii="Times New Roman" w:hAnsi="Times New Roman" w:cs="Times New Roman"/>
          <w:sz w:val="24"/>
          <w:szCs w:val="24"/>
        </w:rPr>
        <w:t xml:space="preserve"> função de atender</w:t>
      </w:r>
      <w:r w:rsidR="00575463" w:rsidRPr="00A647BC">
        <w:rPr>
          <w:rFonts w:ascii="Times New Roman" w:hAnsi="Times New Roman" w:cs="Times New Roman"/>
          <w:sz w:val="24"/>
          <w:szCs w:val="24"/>
        </w:rPr>
        <w:t xml:space="preserve"> tais </w:t>
      </w:r>
      <w:r w:rsidR="00D71996" w:rsidRPr="00A647BC">
        <w:rPr>
          <w:rFonts w:ascii="Times New Roman" w:hAnsi="Times New Roman" w:cs="Times New Roman"/>
          <w:sz w:val="24"/>
          <w:szCs w:val="24"/>
        </w:rPr>
        <w:t>objetivos,</w:t>
      </w:r>
      <w:r w:rsidRPr="00A647BC">
        <w:rPr>
          <w:rFonts w:ascii="Times New Roman" w:hAnsi="Times New Roman" w:cs="Times New Roman"/>
          <w:sz w:val="24"/>
          <w:szCs w:val="24"/>
        </w:rPr>
        <w:t xml:space="preserve"> ao pro</w:t>
      </w:r>
      <w:r w:rsidR="00D71996" w:rsidRPr="00A647BC">
        <w:rPr>
          <w:rFonts w:ascii="Times New Roman" w:hAnsi="Times New Roman" w:cs="Times New Roman"/>
          <w:sz w:val="24"/>
          <w:szCs w:val="24"/>
        </w:rPr>
        <w:t xml:space="preserve">jetar </w:t>
      </w:r>
      <w:r w:rsidRPr="00A647BC">
        <w:rPr>
          <w:rFonts w:ascii="Times New Roman" w:hAnsi="Times New Roman" w:cs="Times New Roman"/>
          <w:sz w:val="24"/>
          <w:szCs w:val="24"/>
        </w:rPr>
        <w:t>peças gráfi</w:t>
      </w:r>
      <w:r w:rsidR="00575463" w:rsidRPr="00A647BC">
        <w:rPr>
          <w:rFonts w:ascii="Times New Roman" w:hAnsi="Times New Roman" w:cs="Times New Roman"/>
          <w:sz w:val="24"/>
          <w:szCs w:val="24"/>
        </w:rPr>
        <w:t xml:space="preserve">cas por encomenda. O cartaz </w:t>
      </w:r>
      <w:r w:rsidR="00C0739A" w:rsidRPr="00A647BC">
        <w:rPr>
          <w:rFonts w:ascii="Times New Roman" w:hAnsi="Times New Roman" w:cs="Times New Roman"/>
          <w:sz w:val="24"/>
          <w:szCs w:val="24"/>
        </w:rPr>
        <w:t>moderno</w:t>
      </w:r>
      <w:r w:rsidR="002C0398" w:rsidRPr="00A647BC">
        <w:rPr>
          <w:rFonts w:ascii="Times New Roman" w:hAnsi="Times New Roman" w:cs="Times New Roman"/>
          <w:sz w:val="24"/>
          <w:szCs w:val="24"/>
        </w:rPr>
        <w:t xml:space="preserve"> </w:t>
      </w:r>
      <w:r w:rsidR="00C0739A" w:rsidRPr="00A647BC">
        <w:rPr>
          <w:rFonts w:ascii="Times New Roman" w:hAnsi="Times New Roman" w:cs="Times New Roman"/>
          <w:sz w:val="24"/>
          <w:szCs w:val="24"/>
        </w:rPr>
        <w:t>nasceu dentre a</w:t>
      </w:r>
      <w:r w:rsidR="002C0398" w:rsidRPr="00A647BC">
        <w:rPr>
          <w:rFonts w:ascii="Times New Roman" w:hAnsi="Times New Roman" w:cs="Times New Roman"/>
          <w:sz w:val="24"/>
          <w:szCs w:val="24"/>
        </w:rPr>
        <w:t>s</w:t>
      </w:r>
      <w:r w:rsidR="000B1A92" w:rsidRPr="00A647BC">
        <w:rPr>
          <w:rFonts w:ascii="Times New Roman" w:hAnsi="Times New Roman" w:cs="Times New Roman"/>
          <w:sz w:val="24"/>
          <w:szCs w:val="24"/>
        </w:rPr>
        <w:t xml:space="preserve"> estéticas Realista</w:t>
      </w:r>
      <w:r w:rsidR="00C0739A" w:rsidRPr="00A647BC">
        <w:rPr>
          <w:rFonts w:ascii="Times New Roman" w:hAnsi="Times New Roman" w:cs="Times New Roman"/>
          <w:sz w:val="24"/>
          <w:szCs w:val="24"/>
        </w:rPr>
        <w:t>,</w:t>
      </w:r>
      <w:r w:rsidRPr="00A647BC">
        <w:rPr>
          <w:rFonts w:ascii="Times New Roman" w:hAnsi="Times New Roman" w:cs="Times New Roman"/>
          <w:sz w:val="24"/>
          <w:szCs w:val="24"/>
        </w:rPr>
        <w:t xml:space="preserve"> </w:t>
      </w:r>
      <w:r w:rsidRPr="00A647BC">
        <w:rPr>
          <w:rFonts w:ascii="Times New Roman" w:hAnsi="Times New Roman" w:cs="Times New Roman"/>
          <w:i/>
          <w:sz w:val="24"/>
          <w:szCs w:val="24"/>
        </w:rPr>
        <w:t>Art Nouveau</w:t>
      </w:r>
      <w:r w:rsidRPr="00A647BC">
        <w:rPr>
          <w:rFonts w:ascii="Times New Roman" w:hAnsi="Times New Roman" w:cs="Times New Roman"/>
          <w:sz w:val="24"/>
          <w:szCs w:val="24"/>
        </w:rPr>
        <w:t xml:space="preserve"> e </w:t>
      </w:r>
      <w:r w:rsidR="00C0739A" w:rsidRPr="00A647BC">
        <w:rPr>
          <w:rFonts w:ascii="Times New Roman" w:hAnsi="Times New Roman" w:cs="Times New Roman"/>
          <w:sz w:val="24"/>
          <w:szCs w:val="24"/>
        </w:rPr>
        <w:lastRenderedPageBreak/>
        <w:t>Impressionista. G</w:t>
      </w:r>
      <w:r w:rsidRPr="00A647BC">
        <w:rPr>
          <w:rFonts w:ascii="Times New Roman" w:hAnsi="Times New Roman" w:cs="Times New Roman"/>
          <w:sz w:val="24"/>
          <w:szCs w:val="24"/>
        </w:rPr>
        <w:t xml:space="preserve">raças a sua </w:t>
      </w:r>
      <w:r w:rsidR="00A5018F" w:rsidRPr="00A647BC">
        <w:rPr>
          <w:rFonts w:ascii="Times New Roman" w:hAnsi="Times New Roman" w:cs="Times New Roman"/>
          <w:sz w:val="24"/>
          <w:szCs w:val="24"/>
        </w:rPr>
        <w:t>qualidade</w:t>
      </w:r>
      <w:r w:rsidRPr="00A647BC">
        <w:rPr>
          <w:rFonts w:ascii="Times New Roman" w:hAnsi="Times New Roman" w:cs="Times New Roman"/>
          <w:sz w:val="24"/>
          <w:szCs w:val="24"/>
        </w:rPr>
        <w:t xml:space="preserve"> infor</w:t>
      </w:r>
      <w:r w:rsidR="00575463" w:rsidRPr="00A647BC">
        <w:rPr>
          <w:rFonts w:ascii="Times New Roman" w:hAnsi="Times New Roman" w:cs="Times New Roman"/>
          <w:sz w:val="24"/>
          <w:szCs w:val="24"/>
        </w:rPr>
        <w:t>mativa, pass</w:t>
      </w:r>
      <w:r w:rsidR="004E0EC1" w:rsidRPr="00A647BC">
        <w:rPr>
          <w:rFonts w:ascii="Times New Roman" w:hAnsi="Times New Roman" w:cs="Times New Roman"/>
          <w:sz w:val="24"/>
          <w:szCs w:val="24"/>
        </w:rPr>
        <w:t>ou</w:t>
      </w:r>
      <w:r w:rsidR="00575463" w:rsidRPr="00A647BC">
        <w:rPr>
          <w:rFonts w:ascii="Times New Roman" w:hAnsi="Times New Roman" w:cs="Times New Roman"/>
          <w:sz w:val="24"/>
          <w:szCs w:val="24"/>
        </w:rPr>
        <w:t xml:space="preserve"> a fazer parte da</w:t>
      </w:r>
      <w:r w:rsidRPr="00A647BC">
        <w:rPr>
          <w:rFonts w:ascii="Times New Roman" w:hAnsi="Times New Roman" w:cs="Times New Roman"/>
          <w:sz w:val="24"/>
          <w:szCs w:val="24"/>
        </w:rPr>
        <w:t xml:space="preserve"> vida </w:t>
      </w:r>
      <w:r w:rsidR="004E0EC1" w:rsidRPr="00A647BC">
        <w:rPr>
          <w:rFonts w:ascii="Times New Roman" w:hAnsi="Times New Roman" w:cs="Times New Roman"/>
          <w:sz w:val="24"/>
          <w:szCs w:val="24"/>
        </w:rPr>
        <w:t xml:space="preserve">cotidiana </w:t>
      </w:r>
      <w:r w:rsidRPr="00A647BC">
        <w:rPr>
          <w:rFonts w:ascii="Times New Roman" w:hAnsi="Times New Roman" w:cs="Times New Roman"/>
          <w:sz w:val="24"/>
          <w:szCs w:val="24"/>
        </w:rPr>
        <w:t xml:space="preserve">urbana, </w:t>
      </w:r>
      <w:r w:rsidR="00575463" w:rsidRPr="00A647BC">
        <w:rPr>
          <w:rFonts w:ascii="Times New Roman" w:hAnsi="Times New Roman" w:cs="Times New Roman"/>
          <w:sz w:val="24"/>
          <w:szCs w:val="24"/>
        </w:rPr>
        <w:t>como meio de divulgação de eventos</w:t>
      </w:r>
      <w:r w:rsidR="006414B4" w:rsidRPr="00A647BC">
        <w:rPr>
          <w:rFonts w:ascii="Times New Roman" w:hAnsi="Times New Roman" w:cs="Times New Roman"/>
          <w:sz w:val="24"/>
          <w:szCs w:val="24"/>
        </w:rPr>
        <w:t xml:space="preserve"> diversos</w:t>
      </w:r>
      <w:r w:rsidR="00EC2163" w:rsidRPr="00A647BC">
        <w:rPr>
          <w:rFonts w:ascii="Times New Roman" w:hAnsi="Times New Roman" w:cs="Times New Roman"/>
          <w:sz w:val="24"/>
          <w:szCs w:val="24"/>
        </w:rPr>
        <w:t xml:space="preserve"> – as </w:t>
      </w:r>
      <w:r w:rsidR="00575463" w:rsidRPr="00A647BC">
        <w:rPr>
          <w:rFonts w:ascii="Times New Roman" w:hAnsi="Times New Roman" w:cs="Times New Roman"/>
          <w:sz w:val="24"/>
          <w:szCs w:val="24"/>
        </w:rPr>
        <w:t>peças</w:t>
      </w:r>
      <w:r w:rsidR="006414B4" w:rsidRPr="00A647BC">
        <w:rPr>
          <w:rFonts w:ascii="Times New Roman" w:hAnsi="Times New Roman" w:cs="Times New Roman"/>
          <w:sz w:val="24"/>
          <w:szCs w:val="24"/>
        </w:rPr>
        <w:t xml:space="preserve"> teatrais</w:t>
      </w:r>
      <w:r w:rsidR="00575463" w:rsidRPr="00A647BC">
        <w:rPr>
          <w:rFonts w:ascii="Times New Roman" w:hAnsi="Times New Roman" w:cs="Times New Roman"/>
          <w:sz w:val="24"/>
          <w:szCs w:val="24"/>
        </w:rPr>
        <w:t xml:space="preserve">, </w:t>
      </w:r>
      <w:r w:rsidR="00EC2163" w:rsidRPr="00A647BC">
        <w:rPr>
          <w:rFonts w:ascii="Times New Roman" w:hAnsi="Times New Roman" w:cs="Times New Roman"/>
          <w:sz w:val="24"/>
          <w:szCs w:val="24"/>
        </w:rPr>
        <w:t xml:space="preserve">os circos, os </w:t>
      </w:r>
      <w:r w:rsidR="006414B4" w:rsidRPr="00A647BC">
        <w:rPr>
          <w:rFonts w:ascii="Times New Roman" w:hAnsi="Times New Roman" w:cs="Times New Roman"/>
          <w:sz w:val="24"/>
          <w:szCs w:val="24"/>
        </w:rPr>
        <w:t xml:space="preserve">espetáculos das casas noturnas, </w:t>
      </w:r>
      <w:r w:rsidR="00EC2163" w:rsidRPr="00A647BC">
        <w:rPr>
          <w:rFonts w:ascii="Times New Roman" w:hAnsi="Times New Roman" w:cs="Times New Roman"/>
          <w:sz w:val="24"/>
          <w:szCs w:val="24"/>
        </w:rPr>
        <w:t xml:space="preserve">os </w:t>
      </w:r>
      <w:r w:rsidR="00575463" w:rsidRPr="00A647BC">
        <w:rPr>
          <w:rFonts w:ascii="Times New Roman" w:hAnsi="Times New Roman" w:cs="Times New Roman"/>
          <w:sz w:val="24"/>
          <w:szCs w:val="24"/>
        </w:rPr>
        <w:t>produtos</w:t>
      </w:r>
      <w:r w:rsidR="006414B4" w:rsidRPr="00A647BC">
        <w:rPr>
          <w:rFonts w:ascii="Times New Roman" w:hAnsi="Times New Roman" w:cs="Times New Roman"/>
          <w:sz w:val="24"/>
          <w:szCs w:val="24"/>
        </w:rPr>
        <w:t xml:space="preserve"> originados da indústria</w:t>
      </w:r>
      <w:r w:rsidR="00E3038A" w:rsidRPr="00A647BC">
        <w:rPr>
          <w:rFonts w:ascii="Times New Roman" w:hAnsi="Times New Roman" w:cs="Times New Roman"/>
          <w:sz w:val="24"/>
          <w:szCs w:val="24"/>
        </w:rPr>
        <w:t>:</w:t>
      </w:r>
      <w:r w:rsidR="006414B4" w:rsidRPr="00A647BC">
        <w:rPr>
          <w:rFonts w:ascii="Times New Roman" w:hAnsi="Times New Roman" w:cs="Times New Roman"/>
          <w:sz w:val="24"/>
          <w:szCs w:val="24"/>
        </w:rPr>
        <w:t xml:space="preserve"> rótulos de </w:t>
      </w:r>
      <w:r w:rsidR="00E3038A" w:rsidRPr="00A647BC">
        <w:rPr>
          <w:rFonts w:ascii="Times New Roman" w:hAnsi="Times New Roman" w:cs="Times New Roman"/>
          <w:sz w:val="24"/>
          <w:szCs w:val="24"/>
        </w:rPr>
        <w:t>garrafas, de</w:t>
      </w:r>
      <w:r w:rsidR="006414B4" w:rsidRPr="00A647BC">
        <w:rPr>
          <w:rFonts w:ascii="Times New Roman" w:hAnsi="Times New Roman" w:cs="Times New Roman"/>
          <w:sz w:val="24"/>
          <w:szCs w:val="24"/>
        </w:rPr>
        <w:t xml:space="preserve"> latas de conservas e biscoitos, </w:t>
      </w:r>
      <w:r w:rsidR="00A5018F" w:rsidRPr="00A647BC">
        <w:rPr>
          <w:rFonts w:ascii="Times New Roman" w:hAnsi="Times New Roman" w:cs="Times New Roman"/>
          <w:sz w:val="24"/>
          <w:szCs w:val="24"/>
        </w:rPr>
        <w:t xml:space="preserve">de </w:t>
      </w:r>
      <w:r w:rsidR="006414B4" w:rsidRPr="00A647BC">
        <w:rPr>
          <w:rFonts w:ascii="Times New Roman" w:hAnsi="Times New Roman" w:cs="Times New Roman"/>
          <w:sz w:val="24"/>
          <w:szCs w:val="24"/>
        </w:rPr>
        <w:t>caixas de bombons e chocolate em pó.</w:t>
      </w:r>
      <w:r w:rsidR="00575463" w:rsidRPr="00A647BC">
        <w:rPr>
          <w:rFonts w:ascii="Times New Roman" w:hAnsi="Times New Roman" w:cs="Times New Roman"/>
          <w:sz w:val="24"/>
          <w:szCs w:val="24"/>
        </w:rPr>
        <w:t xml:space="preserve"> </w:t>
      </w:r>
      <w:r w:rsidR="006414B4" w:rsidRPr="00A647BC">
        <w:rPr>
          <w:rFonts w:ascii="Times New Roman" w:hAnsi="Times New Roman" w:cs="Times New Roman"/>
          <w:sz w:val="24"/>
          <w:szCs w:val="24"/>
        </w:rPr>
        <w:t xml:space="preserve">Dentre os </w:t>
      </w:r>
      <w:r w:rsidR="00D71996" w:rsidRPr="00A647BC">
        <w:rPr>
          <w:rFonts w:ascii="Times New Roman" w:hAnsi="Times New Roman" w:cs="Times New Roman"/>
          <w:sz w:val="24"/>
          <w:szCs w:val="24"/>
        </w:rPr>
        <w:t>criadores que se vincularam a ess</w:t>
      </w:r>
      <w:r w:rsidR="00C0739A" w:rsidRPr="00A647BC">
        <w:rPr>
          <w:rFonts w:ascii="Times New Roman" w:hAnsi="Times New Roman" w:cs="Times New Roman"/>
          <w:sz w:val="24"/>
          <w:szCs w:val="24"/>
        </w:rPr>
        <w:t>a forma</w:t>
      </w:r>
      <w:r w:rsidR="00D71996" w:rsidRPr="00A647BC">
        <w:rPr>
          <w:rFonts w:ascii="Times New Roman" w:hAnsi="Times New Roman" w:cs="Times New Roman"/>
          <w:sz w:val="24"/>
          <w:szCs w:val="24"/>
        </w:rPr>
        <w:t xml:space="preserve"> de </w:t>
      </w:r>
      <w:r w:rsidR="00E46D3D" w:rsidRPr="00A647BC">
        <w:rPr>
          <w:rFonts w:ascii="Times New Roman" w:hAnsi="Times New Roman" w:cs="Times New Roman"/>
          <w:sz w:val="24"/>
          <w:szCs w:val="24"/>
        </w:rPr>
        <w:t>comunicação</w:t>
      </w:r>
      <w:r w:rsidR="00D71996" w:rsidRPr="00A647BC">
        <w:rPr>
          <w:rFonts w:ascii="Times New Roman" w:hAnsi="Times New Roman" w:cs="Times New Roman"/>
          <w:sz w:val="24"/>
          <w:szCs w:val="24"/>
        </w:rPr>
        <w:t>,</w:t>
      </w:r>
      <w:r w:rsidR="006414B4" w:rsidRPr="00A647BC">
        <w:rPr>
          <w:rFonts w:ascii="Times New Roman" w:hAnsi="Times New Roman" w:cs="Times New Roman"/>
          <w:sz w:val="24"/>
          <w:szCs w:val="24"/>
        </w:rPr>
        <w:t xml:space="preserve"> </w:t>
      </w:r>
      <w:r w:rsidR="00575463" w:rsidRPr="00A647BC">
        <w:rPr>
          <w:rFonts w:ascii="Times New Roman" w:hAnsi="Times New Roman" w:cs="Times New Roman"/>
          <w:sz w:val="24"/>
          <w:szCs w:val="24"/>
        </w:rPr>
        <w:t>destacam</w:t>
      </w:r>
      <w:r w:rsidR="00A5018F" w:rsidRPr="00A647BC">
        <w:rPr>
          <w:rFonts w:ascii="Times New Roman" w:hAnsi="Times New Roman" w:cs="Times New Roman"/>
          <w:sz w:val="24"/>
          <w:szCs w:val="24"/>
        </w:rPr>
        <w:t>-se</w:t>
      </w:r>
      <w:r w:rsidR="00575463" w:rsidRPr="00A647BC">
        <w:rPr>
          <w:rFonts w:ascii="Times New Roman" w:hAnsi="Times New Roman" w:cs="Times New Roman"/>
          <w:sz w:val="24"/>
          <w:szCs w:val="24"/>
        </w:rPr>
        <w:t xml:space="preserve"> Toulouse-Lautrec e Alphonse Mucha, </w:t>
      </w:r>
      <w:r w:rsidR="006414B4" w:rsidRPr="00A647BC">
        <w:rPr>
          <w:rFonts w:ascii="Times New Roman" w:hAnsi="Times New Roman" w:cs="Times New Roman"/>
          <w:sz w:val="24"/>
          <w:szCs w:val="24"/>
        </w:rPr>
        <w:t>pelas peculiaridades</w:t>
      </w:r>
      <w:r w:rsidR="00575463" w:rsidRPr="00A647BC">
        <w:rPr>
          <w:rFonts w:ascii="Times New Roman" w:hAnsi="Times New Roman" w:cs="Times New Roman"/>
          <w:sz w:val="24"/>
          <w:szCs w:val="24"/>
        </w:rPr>
        <w:t xml:space="preserve"> individuais express</w:t>
      </w:r>
      <w:r w:rsidR="006414B4" w:rsidRPr="00A647BC">
        <w:rPr>
          <w:rFonts w:ascii="Times New Roman" w:hAnsi="Times New Roman" w:cs="Times New Roman"/>
          <w:sz w:val="24"/>
          <w:szCs w:val="24"/>
        </w:rPr>
        <w:t>a</w:t>
      </w:r>
      <w:r w:rsidR="00575463" w:rsidRPr="00A647BC">
        <w:rPr>
          <w:rFonts w:ascii="Times New Roman" w:hAnsi="Times New Roman" w:cs="Times New Roman"/>
          <w:sz w:val="24"/>
          <w:szCs w:val="24"/>
        </w:rPr>
        <w:t xml:space="preserve">s em seus </w:t>
      </w:r>
      <w:r w:rsidR="00A5018F" w:rsidRPr="00A647BC">
        <w:rPr>
          <w:rFonts w:ascii="Times New Roman" w:hAnsi="Times New Roman" w:cs="Times New Roman"/>
          <w:sz w:val="24"/>
          <w:szCs w:val="24"/>
        </w:rPr>
        <w:t>projetos</w:t>
      </w:r>
      <w:r w:rsidR="00575463" w:rsidRPr="00A647BC">
        <w:rPr>
          <w:rFonts w:ascii="Times New Roman" w:hAnsi="Times New Roman" w:cs="Times New Roman"/>
          <w:sz w:val="24"/>
          <w:szCs w:val="24"/>
        </w:rPr>
        <w:t>.</w:t>
      </w:r>
    </w:p>
    <w:p w:rsidR="00F14F99" w:rsidRPr="00A647BC" w:rsidRDefault="005E49D2" w:rsidP="00397D09">
      <w:pPr>
        <w:spacing w:before="240" w:line="360" w:lineRule="auto"/>
        <w:jc w:val="both"/>
        <w:rPr>
          <w:rFonts w:ascii="Times New Roman" w:hAnsi="Times New Roman" w:cs="Times New Roman"/>
          <w:b/>
          <w:sz w:val="24"/>
          <w:szCs w:val="24"/>
        </w:rPr>
      </w:pPr>
      <w:r w:rsidRPr="00A647BC">
        <w:rPr>
          <w:rFonts w:ascii="Times New Roman" w:hAnsi="Times New Roman" w:cs="Times New Roman"/>
          <w:b/>
          <w:sz w:val="24"/>
          <w:szCs w:val="24"/>
        </w:rPr>
        <w:t>Paris no c</w:t>
      </w:r>
      <w:r w:rsidR="006414B4" w:rsidRPr="00A647BC">
        <w:rPr>
          <w:rFonts w:ascii="Times New Roman" w:hAnsi="Times New Roman" w:cs="Times New Roman"/>
          <w:b/>
          <w:sz w:val="24"/>
          <w:szCs w:val="24"/>
        </w:rPr>
        <w:t xml:space="preserve">ontexto da </w:t>
      </w:r>
      <w:r w:rsidRPr="00A647BC">
        <w:rPr>
          <w:rFonts w:ascii="Times New Roman" w:hAnsi="Times New Roman" w:cs="Times New Roman"/>
          <w:b/>
          <w:sz w:val="24"/>
          <w:szCs w:val="24"/>
        </w:rPr>
        <w:t>modernização</w:t>
      </w:r>
    </w:p>
    <w:p w:rsidR="005D4A7D" w:rsidRPr="00A647BC" w:rsidRDefault="00575463" w:rsidP="005E49D2">
      <w:pPr>
        <w:spacing w:line="360" w:lineRule="auto"/>
        <w:jc w:val="both"/>
        <w:rPr>
          <w:rFonts w:ascii="Times New Roman" w:hAnsi="Times New Roman" w:cs="Times New Roman"/>
          <w:sz w:val="24"/>
          <w:szCs w:val="24"/>
        </w:rPr>
      </w:pPr>
      <w:r>
        <w:rPr>
          <w:rFonts w:ascii="Times New Roman" w:hAnsi="Times New Roman" w:cs="Times New Roman"/>
          <w:sz w:val="24"/>
          <w:szCs w:val="24"/>
        </w:rPr>
        <w:t>Após a queda de Napoleão</w:t>
      </w:r>
      <w:r w:rsidR="00EC2163">
        <w:rPr>
          <w:rFonts w:ascii="Times New Roman" w:hAnsi="Times New Roman" w:cs="Times New Roman"/>
          <w:sz w:val="24"/>
          <w:szCs w:val="24"/>
        </w:rPr>
        <w:t xml:space="preserve"> Bonaparte</w:t>
      </w:r>
      <w:r>
        <w:rPr>
          <w:rFonts w:ascii="Times New Roman" w:hAnsi="Times New Roman" w:cs="Times New Roman"/>
          <w:sz w:val="24"/>
          <w:szCs w:val="24"/>
        </w:rPr>
        <w:t xml:space="preserve">, </w:t>
      </w:r>
      <w:r w:rsidR="00EC2163" w:rsidRPr="00A647BC">
        <w:rPr>
          <w:rFonts w:ascii="Times New Roman" w:hAnsi="Times New Roman" w:cs="Times New Roman"/>
          <w:sz w:val="24"/>
          <w:szCs w:val="24"/>
        </w:rPr>
        <w:t xml:space="preserve">intitulado como Imperador Napoleão I, </w:t>
      </w:r>
      <w:r w:rsidRPr="00A647BC">
        <w:rPr>
          <w:rFonts w:ascii="Times New Roman" w:hAnsi="Times New Roman" w:cs="Times New Roman"/>
          <w:sz w:val="24"/>
          <w:szCs w:val="24"/>
        </w:rPr>
        <w:t xml:space="preserve">a </w:t>
      </w:r>
      <w:r w:rsidR="006414B4" w:rsidRPr="00A647BC">
        <w:rPr>
          <w:rFonts w:ascii="Times New Roman" w:hAnsi="Times New Roman" w:cs="Times New Roman"/>
          <w:sz w:val="24"/>
          <w:szCs w:val="24"/>
        </w:rPr>
        <w:t>população francesa desenvolveu</w:t>
      </w:r>
      <w:r w:rsidRPr="00A647BC">
        <w:rPr>
          <w:rFonts w:ascii="Times New Roman" w:hAnsi="Times New Roman" w:cs="Times New Roman"/>
          <w:sz w:val="24"/>
          <w:szCs w:val="24"/>
        </w:rPr>
        <w:t xml:space="preserve"> um sentimento de nacionalismo exacerbado e pass</w:t>
      </w:r>
      <w:r w:rsidR="00346F23" w:rsidRPr="00A647BC">
        <w:rPr>
          <w:rFonts w:ascii="Times New Roman" w:hAnsi="Times New Roman" w:cs="Times New Roman"/>
          <w:sz w:val="24"/>
          <w:szCs w:val="24"/>
        </w:rPr>
        <w:t>ou</w:t>
      </w:r>
      <w:r w:rsidRPr="00A647BC">
        <w:rPr>
          <w:rFonts w:ascii="Times New Roman" w:hAnsi="Times New Roman" w:cs="Times New Roman"/>
          <w:sz w:val="24"/>
          <w:szCs w:val="24"/>
        </w:rPr>
        <w:t xml:space="preserve"> por profundas mudanças</w:t>
      </w:r>
      <w:r w:rsidR="0043242E" w:rsidRPr="00A647BC">
        <w:rPr>
          <w:rFonts w:ascii="Times New Roman" w:hAnsi="Times New Roman" w:cs="Times New Roman"/>
          <w:sz w:val="24"/>
          <w:szCs w:val="24"/>
        </w:rPr>
        <w:t>,</w:t>
      </w:r>
      <w:r w:rsidR="00346F23" w:rsidRPr="00A647BC">
        <w:rPr>
          <w:rFonts w:ascii="Times New Roman" w:hAnsi="Times New Roman" w:cs="Times New Roman"/>
          <w:sz w:val="24"/>
          <w:szCs w:val="24"/>
        </w:rPr>
        <w:t xml:space="preserve"> dentro d</w:t>
      </w:r>
      <w:r w:rsidRPr="00A647BC">
        <w:rPr>
          <w:rFonts w:ascii="Times New Roman" w:hAnsi="Times New Roman" w:cs="Times New Roman"/>
          <w:sz w:val="24"/>
          <w:szCs w:val="24"/>
        </w:rPr>
        <w:t>e um</w:t>
      </w:r>
      <w:r w:rsidR="0043242E" w:rsidRPr="00A647BC">
        <w:rPr>
          <w:rFonts w:ascii="Times New Roman" w:hAnsi="Times New Roman" w:cs="Times New Roman"/>
          <w:sz w:val="24"/>
          <w:szCs w:val="24"/>
        </w:rPr>
        <w:t>a</w:t>
      </w:r>
      <w:r w:rsidRPr="00A647BC">
        <w:rPr>
          <w:rFonts w:ascii="Times New Roman" w:hAnsi="Times New Roman" w:cs="Times New Roman"/>
          <w:sz w:val="24"/>
          <w:szCs w:val="24"/>
        </w:rPr>
        <w:t xml:space="preserve"> instabilidade política</w:t>
      </w:r>
      <w:r w:rsidR="00346F23" w:rsidRPr="00A647BC">
        <w:rPr>
          <w:rFonts w:ascii="Times New Roman" w:hAnsi="Times New Roman" w:cs="Times New Roman"/>
          <w:sz w:val="24"/>
          <w:szCs w:val="24"/>
        </w:rPr>
        <w:t xml:space="preserve"> que marcou </w:t>
      </w:r>
      <w:r w:rsidR="00867802" w:rsidRPr="00A647BC">
        <w:rPr>
          <w:rFonts w:ascii="Times New Roman" w:hAnsi="Times New Roman" w:cs="Times New Roman"/>
          <w:sz w:val="24"/>
          <w:szCs w:val="24"/>
        </w:rPr>
        <w:t xml:space="preserve">o século XIX, </w:t>
      </w:r>
      <w:r w:rsidR="00346F23" w:rsidRPr="00A647BC">
        <w:rPr>
          <w:rFonts w:ascii="Times New Roman" w:hAnsi="Times New Roman" w:cs="Times New Roman"/>
          <w:sz w:val="24"/>
          <w:szCs w:val="24"/>
        </w:rPr>
        <w:t>resultante da</w:t>
      </w:r>
      <w:r w:rsidR="00867802" w:rsidRPr="00A647BC">
        <w:rPr>
          <w:rFonts w:ascii="Times New Roman" w:hAnsi="Times New Roman" w:cs="Times New Roman"/>
          <w:sz w:val="24"/>
          <w:szCs w:val="24"/>
        </w:rPr>
        <w:t xml:space="preserve"> insatisfação de grupos radicais que se opunham ao Regime</w:t>
      </w:r>
      <w:r w:rsidR="00346F23" w:rsidRPr="00A647BC">
        <w:rPr>
          <w:rFonts w:ascii="Times New Roman" w:hAnsi="Times New Roman" w:cs="Times New Roman"/>
          <w:sz w:val="24"/>
          <w:szCs w:val="24"/>
        </w:rPr>
        <w:t xml:space="preserve"> Monárquico</w:t>
      </w:r>
      <w:r w:rsidR="00867802" w:rsidRPr="00A647BC">
        <w:rPr>
          <w:rFonts w:ascii="Times New Roman" w:hAnsi="Times New Roman" w:cs="Times New Roman"/>
          <w:sz w:val="24"/>
          <w:szCs w:val="24"/>
        </w:rPr>
        <w:t>.</w:t>
      </w:r>
      <w:r w:rsidR="00346F23" w:rsidRPr="00A647BC">
        <w:rPr>
          <w:rFonts w:ascii="Times New Roman" w:hAnsi="Times New Roman" w:cs="Times New Roman"/>
          <w:sz w:val="24"/>
          <w:szCs w:val="24"/>
        </w:rPr>
        <w:t xml:space="preserve"> </w:t>
      </w:r>
      <w:r w:rsidR="00867802" w:rsidRPr="00A647BC">
        <w:rPr>
          <w:rFonts w:ascii="Times New Roman" w:hAnsi="Times New Roman" w:cs="Times New Roman"/>
          <w:sz w:val="24"/>
          <w:szCs w:val="24"/>
        </w:rPr>
        <w:t>Apesar do cenário turbulento</w:t>
      </w:r>
      <w:r w:rsidR="00346F23" w:rsidRPr="00A647BC">
        <w:rPr>
          <w:rFonts w:ascii="Times New Roman" w:hAnsi="Times New Roman" w:cs="Times New Roman"/>
          <w:sz w:val="24"/>
          <w:szCs w:val="24"/>
        </w:rPr>
        <w:t>,</w:t>
      </w:r>
      <w:r w:rsidR="00867802" w:rsidRPr="00A647BC">
        <w:rPr>
          <w:rFonts w:ascii="Times New Roman" w:hAnsi="Times New Roman" w:cs="Times New Roman"/>
          <w:sz w:val="24"/>
          <w:szCs w:val="24"/>
        </w:rPr>
        <w:t xml:space="preserve"> o país apresentou progresso econômico semelhante ao d</w:t>
      </w:r>
      <w:r w:rsidR="00346F23" w:rsidRPr="00A647BC">
        <w:rPr>
          <w:rFonts w:ascii="Times New Roman" w:hAnsi="Times New Roman" w:cs="Times New Roman"/>
          <w:sz w:val="24"/>
          <w:szCs w:val="24"/>
        </w:rPr>
        <w:t>a Inglaterra</w:t>
      </w:r>
      <w:r w:rsidR="00867802" w:rsidRPr="00A647BC">
        <w:rPr>
          <w:rFonts w:ascii="Times New Roman" w:hAnsi="Times New Roman" w:cs="Times New Roman"/>
          <w:sz w:val="24"/>
          <w:szCs w:val="24"/>
        </w:rPr>
        <w:t xml:space="preserve">, berço da Revolução Industrial. Logo, não ocorreu </w:t>
      </w:r>
      <w:r w:rsidR="00E3038A" w:rsidRPr="00A647BC">
        <w:rPr>
          <w:rFonts w:ascii="Times New Roman" w:hAnsi="Times New Roman" w:cs="Times New Roman"/>
          <w:sz w:val="24"/>
          <w:szCs w:val="24"/>
        </w:rPr>
        <w:t xml:space="preserve">na França </w:t>
      </w:r>
      <w:r w:rsidR="00867802" w:rsidRPr="00A647BC">
        <w:rPr>
          <w:rFonts w:ascii="Times New Roman" w:hAnsi="Times New Roman" w:cs="Times New Roman"/>
          <w:sz w:val="24"/>
          <w:szCs w:val="24"/>
        </w:rPr>
        <w:t>uma estagnação econômica</w:t>
      </w:r>
      <w:r w:rsidR="005E49D2" w:rsidRPr="00A647BC">
        <w:rPr>
          <w:rFonts w:ascii="Times New Roman" w:hAnsi="Times New Roman" w:cs="Times New Roman"/>
          <w:sz w:val="24"/>
          <w:szCs w:val="24"/>
        </w:rPr>
        <w:t xml:space="preserve"> durante o período</w:t>
      </w:r>
      <w:r w:rsidR="00867802" w:rsidRPr="00A647BC">
        <w:rPr>
          <w:rFonts w:ascii="Times New Roman" w:hAnsi="Times New Roman" w:cs="Times New Roman"/>
          <w:sz w:val="24"/>
          <w:szCs w:val="24"/>
        </w:rPr>
        <w:t xml:space="preserve">. </w:t>
      </w:r>
      <w:r w:rsidR="00346F23" w:rsidRPr="00A647BC">
        <w:rPr>
          <w:rFonts w:ascii="Times New Roman" w:hAnsi="Times New Roman" w:cs="Times New Roman"/>
          <w:sz w:val="24"/>
          <w:szCs w:val="24"/>
        </w:rPr>
        <w:t>O</w:t>
      </w:r>
      <w:r w:rsidR="00867802" w:rsidRPr="00A647BC">
        <w:rPr>
          <w:rFonts w:ascii="Times New Roman" w:hAnsi="Times New Roman" w:cs="Times New Roman"/>
          <w:sz w:val="24"/>
          <w:szCs w:val="24"/>
        </w:rPr>
        <w:t xml:space="preserve">s lucros resultantes </w:t>
      </w:r>
      <w:r w:rsidR="00E3038A" w:rsidRPr="00A647BC">
        <w:rPr>
          <w:rFonts w:ascii="Times New Roman" w:hAnsi="Times New Roman" w:cs="Times New Roman"/>
          <w:sz w:val="24"/>
          <w:szCs w:val="24"/>
        </w:rPr>
        <w:t>da m</w:t>
      </w:r>
      <w:r w:rsidR="005E49D2" w:rsidRPr="00A647BC">
        <w:rPr>
          <w:rFonts w:ascii="Times New Roman" w:hAnsi="Times New Roman" w:cs="Times New Roman"/>
          <w:sz w:val="24"/>
          <w:szCs w:val="24"/>
        </w:rPr>
        <w:t>ecanização da produção</w:t>
      </w:r>
      <w:r w:rsidR="00E3038A" w:rsidRPr="00A647BC">
        <w:rPr>
          <w:rFonts w:ascii="Times New Roman" w:hAnsi="Times New Roman" w:cs="Times New Roman"/>
          <w:sz w:val="24"/>
          <w:szCs w:val="24"/>
        </w:rPr>
        <w:t xml:space="preserve"> </w:t>
      </w:r>
      <w:r w:rsidR="00867802" w:rsidRPr="00A647BC">
        <w:rPr>
          <w:rFonts w:ascii="Times New Roman" w:hAnsi="Times New Roman" w:cs="Times New Roman"/>
          <w:sz w:val="24"/>
          <w:szCs w:val="24"/>
        </w:rPr>
        <w:t>alimenta</w:t>
      </w:r>
      <w:r w:rsidR="0043242E" w:rsidRPr="00A647BC">
        <w:rPr>
          <w:rFonts w:ascii="Times New Roman" w:hAnsi="Times New Roman" w:cs="Times New Roman"/>
          <w:sz w:val="24"/>
          <w:szCs w:val="24"/>
        </w:rPr>
        <w:t>r</w:t>
      </w:r>
      <w:r w:rsidR="00867802" w:rsidRPr="00A647BC">
        <w:rPr>
          <w:rFonts w:ascii="Times New Roman" w:hAnsi="Times New Roman" w:cs="Times New Roman"/>
          <w:sz w:val="24"/>
          <w:szCs w:val="24"/>
        </w:rPr>
        <w:t xml:space="preserve">am o estilo </w:t>
      </w:r>
      <w:r w:rsidR="00F75DD6" w:rsidRPr="00A647BC">
        <w:rPr>
          <w:rFonts w:ascii="Times New Roman" w:hAnsi="Times New Roman" w:cs="Times New Roman"/>
          <w:sz w:val="24"/>
          <w:szCs w:val="24"/>
        </w:rPr>
        <w:t xml:space="preserve">de </w:t>
      </w:r>
      <w:r w:rsidR="00867802" w:rsidRPr="00A647BC">
        <w:rPr>
          <w:rFonts w:ascii="Times New Roman" w:hAnsi="Times New Roman" w:cs="Times New Roman"/>
          <w:sz w:val="24"/>
          <w:szCs w:val="24"/>
        </w:rPr>
        <w:t>vida da alta burguesia</w:t>
      </w:r>
      <w:r w:rsidR="00346F23" w:rsidRPr="00A647BC">
        <w:rPr>
          <w:rFonts w:ascii="Times New Roman" w:hAnsi="Times New Roman" w:cs="Times New Roman"/>
          <w:sz w:val="24"/>
          <w:szCs w:val="24"/>
        </w:rPr>
        <w:t>,</w:t>
      </w:r>
      <w:r w:rsidR="00867802" w:rsidRPr="00A647BC">
        <w:rPr>
          <w:rFonts w:ascii="Times New Roman" w:hAnsi="Times New Roman" w:cs="Times New Roman"/>
          <w:sz w:val="24"/>
          <w:szCs w:val="24"/>
        </w:rPr>
        <w:t xml:space="preserve"> que era indiferente aos movimentos ideais iluministas, o que acabava sufocando a luta </w:t>
      </w:r>
      <w:r w:rsidR="00346F23" w:rsidRPr="00A647BC">
        <w:rPr>
          <w:rFonts w:ascii="Times New Roman" w:hAnsi="Times New Roman" w:cs="Times New Roman"/>
          <w:sz w:val="24"/>
          <w:szCs w:val="24"/>
        </w:rPr>
        <w:t>pelas</w:t>
      </w:r>
      <w:r w:rsidR="00867802" w:rsidRPr="00A647BC">
        <w:rPr>
          <w:rFonts w:ascii="Times New Roman" w:hAnsi="Times New Roman" w:cs="Times New Roman"/>
          <w:sz w:val="24"/>
          <w:szCs w:val="24"/>
        </w:rPr>
        <w:t xml:space="preserve"> transformações políticas</w:t>
      </w:r>
      <w:r w:rsidR="00C0739A" w:rsidRPr="00A647BC">
        <w:rPr>
          <w:rFonts w:ascii="Times New Roman" w:hAnsi="Times New Roman" w:cs="Times New Roman"/>
          <w:sz w:val="24"/>
          <w:szCs w:val="24"/>
        </w:rPr>
        <w:t xml:space="preserve"> (</w:t>
      </w:r>
      <w:r w:rsidR="00A647BC" w:rsidRPr="00FB48A5">
        <w:rPr>
          <w:rFonts w:ascii="Times New Roman" w:hAnsi="Times New Roman" w:cs="Times New Roman"/>
          <w:sz w:val="24"/>
          <w:szCs w:val="24"/>
        </w:rPr>
        <w:t>NEVES, 2013</w:t>
      </w:r>
      <w:r w:rsidR="00C0739A" w:rsidRPr="00A647BC">
        <w:rPr>
          <w:rFonts w:ascii="Times New Roman" w:hAnsi="Times New Roman" w:cs="Times New Roman"/>
          <w:sz w:val="24"/>
          <w:szCs w:val="24"/>
        </w:rPr>
        <w:t>)</w:t>
      </w:r>
      <w:r w:rsidR="00867802" w:rsidRPr="00A647BC">
        <w:rPr>
          <w:rFonts w:ascii="Times New Roman" w:hAnsi="Times New Roman" w:cs="Times New Roman"/>
          <w:sz w:val="24"/>
          <w:szCs w:val="24"/>
        </w:rPr>
        <w:t>.</w:t>
      </w:r>
      <w:r w:rsidR="005E49D2" w:rsidRPr="00A647BC">
        <w:rPr>
          <w:rFonts w:ascii="Times New Roman" w:hAnsi="Times New Roman" w:cs="Times New Roman"/>
          <w:sz w:val="24"/>
          <w:szCs w:val="24"/>
        </w:rPr>
        <w:t xml:space="preserve"> </w:t>
      </w:r>
    </w:p>
    <w:p w:rsidR="005E49D2" w:rsidRPr="00A647BC" w:rsidRDefault="005E49D2" w:rsidP="005E49D2">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No contexto da Modernização, as grandes metrópoles industrializadas tiveram seu espaço físico reformado. A instalação das fábricas nas áreas periféricas das cidades concorreu para a migração de grande parte das populações rurais para as zonas urbanas, que busc</w:t>
      </w:r>
      <w:r w:rsidR="00C30631" w:rsidRPr="00A647BC">
        <w:rPr>
          <w:rFonts w:ascii="Times New Roman" w:hAnsi="Times New Roman" w:cs="Times New Roman"/>
          <w:sz w:val="24"/>
          <w:szCs w:val="24"/>
        </w:rPr>
        <w:t>ou</w:t>
      </w:r>
      <w:r w:rsidRPr="00A647BC">
        <w:rPr>
          <w:rFonts w:ascii="Times New Roman" w:hAnsi="Times New Roman" w:cs="Times New Roman"/>
          <w:sz w:val="24"/>
          <w:szCs w:val="24"/>
        </w:rPr>
        <w:t xml:space="preserve"> trabalho nos complexos fabris. Em pouco espaço de tempo, a densidade demográfica citadina se ampliou vertiginosamente. Surgiram os bairros perif</w:t>
      </w:r>
      <w:r w:rsidR="00BC1847" w:rsidRPr="00A647BC">
        <w:rPr>
          <w:rFonts w:ascii="Times New Roman" w:hAnsi="Times New Roman" w:cs="Times New Roman"/>
          <w:sz w:val="24"/>
          <w:szCs w:val="24"/>
        </w:rPr>
        <w:t>éricos</w:t>
      </w:r>
      <w:r w:rsidRPr="00A647BC">
        <w:rPr>
          <w:rFonts w:ascii="Times New Roman" w:hAnsi="Times New Roman" w:cs="Times New Roman"/>
          <w:sz w:val="24"/>
          <w:szCs w:val="24"/>
        </w:rPr>
        <w:t xml:space="preserve">, não planejados e insalubres. As antigas e estreitas vias dificultavam a circulação de carros e pedestres, as trocas entre os núcleos centrais, os circunvizinhos e os arrabaldes. </w:t>
      </w:r>
      <w:r w:rsidR="00CA7696" w:rsidRPr="00A647BC">
        <w:rPr>
          <w:rFonts w:ascii="Times New Roman" w:hAnsi="Times New Roman" w:cs="Times New Roman"/>
          <w:sz w:val="24"/>
          <w:szCs w:val="24"/>
        </w:rPr>
        <w:t xml:space="preserve">O aumento da população demandou novas canalizações de água potável e de esgotos. As </w:t>
      </w:r>
      <w:r w:rsidR="00EC2163" w:rsidRPr="00A647BC">
        <w:rPr>
          <w:rFonts w:ascii="Times New Roman" w:hAnsi="Times New Roman" w:cs="Times New Roman"/>
          <w:sz w:val="24"/>
          <w:szCs w:val="24"/>
        </w:rPr>
        <w:t>inusitadas</w:t>
      </w:r>
      <w:r w:rsidR="00CA7696" w:rsidRPr="00A647BC">
        <w:rPr>
          <w:rFonts w:ascii="Times New Roman" w:hAnsi="Times New Roman" w:cs="Times New Roman"/>
          <w:sz w:val="24"/>
          <w:szCs w:val="24"/>
        </w:rPr>
        <w:t xml:space="preserve"> necessidades decorreram no surgimento do</w:t>
      </w:r>
      <w:r w:rsidRPr="00A647BC">
        <w:rPr>
          <w:rFonts w:ascii="Times New Roman" w:hAnsi="Times New Roman" w:cs="Times New Roman"/>
          <w:sz w:val="24"/>
          <w:szCs w:val="24"/>
        </w:rPr>
        <w:t xml:space="preserve"> urbanismo</w:t>
      </w:r>
      <w:r w:rsidR="00CA7696" w:rsidRPr="00A647BC">
        <w:rPr>
          <w:rFonts w:ascii="Times New Roman" w:hAnsi="Times New Roman" w:cs="Times New Roman"/>
          <w:sz w:val="24"/>
          <w:szCs w:val="24"/>
        </w:rPr>
        <w:t xml:space="preserve"> moderno</w:t>
      </w:r>
      <w:r w:rsidRPr="00A647BC">
        <w:rPr>
          <w:rFonts w:ascii="Times New Roman" w:hAnsi="Times New Roman" w:cs="Times New Roman"/>
          <w:sz w:val="24"/>
          <w:szCs w:val="24"/>
        </w:rPr>
        <w:t>, ciência de caráter reflexivo e crítico</w:t>
      </w:r>
      <w:r w:rsidR="005D4A7D" w:rsidRPr="00A647BC">
        <w:rPr>
          <w:rFonts w:ascii="Times New Roman" w:hAnsi="Times New Roman" w:cs="Times New Roman"/>
          <w:sz w:val="24"/>
          <w:szCs w:val="24"/>
        </w:rPr>
        <w:t xml:space="preserve">, que reuniu engenheiros e arquitetos com o objetivo de </w:t>
      </w:r>
      <w:r w:rsidR="00CA7696" w:rsidRPr="00A647BC">
        <w:rPr>
          <w:rFonts w:ascii="Times New Roman" w:hAnsi="Times New Roman" w:cs="Times New Roman"/>
          <w:sz w:val="24"/>
          <w:szCs w:val="24"/>
        </w:rPr>
        <w:t>solucionar</w:t>
      </w:r>
      <w:r w:rsidR="005D4A7D" w:rsidRPr="00A647BC">
        <w:rPr>
          <w:rFonts w:ascii="Times New Roman" w:hAnsi="Times New Roman" w:cs="Times New Roman"/>
          <w:sz w:val="24"/>
          <w:szCs w:val="24"/>
        </w:rPr>
        <w:t xml:space="preserve"> os problemas das áreas metropolitanas (CHOAY, 2003)</w:t>
      </w:r>
      <w:r w:rsidRPr="00A647BC">
        <w:rPr>
          <w:rFonts w:ascii="Times New Roman" w:hAnsi="Times New Roman" w:cs="Times New Roman"/>
          <w:sz w:val="24"/>
          <w:szCs w:val="24"/>
        </w:rPr>
        <w:t>.</w:t>
      </w:r>
    </w:p>
    <w:p w:rsidR="003C2159" w:rsidRPr="00A647BC" w:rsidRDefault="00CA7696" w:rsidP="005E49D2">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Paris foi a primeira capital europeia a sofrer as interferências urbanísticas</w:t>
      </w:r>
      <w:r w:rsidR="00383A66" w:rsidRPr="00A647BC">
        <w:rPr>
          <w:rFonts w:ascii="Times New Roman" w:hAnsi="Times New Roman" w:cs="Times New Roman"/>
          <w:sz w:val="24"/>
          <w:szCs w:val="24"/>
        </w:rPr>
        <w:t xml:space="preserve"> modernistas e burguesas</w:t>
      </w:r>
      <w:r w:rsidRPr="00A647BC">
        <w:rPr>
          <w:rFonts w:ascii="Times New Roman" w:hAnsi="Times New Roman" w:cs="Times New Roman"/>
          <w:sz w:val="24"/>
          <w:szCs w:val="24"/>
        </w:rPr>
        <w:t xml:space="preserve">. </w:t>
      </w:r>
      <w:r w:rsidR="00BA630F" w:rsidRPr="00A647BC">
        <w:rPr>
          <w:rFonts w:ascii="Times New Roman" w:hAnsi="Times New Roman" w:cs="Times New Roman"/>
          <w:sz w:val="24"/>
          <w:szCs w:val="24"/>
        </w:rPr>
        <w:t>No ano de 1853, assumiu a administração da cidade o Barão Georges-Eugène Haussmann. O prefeito arquiteto levou a cabo a política de grandes realizações de Napoleão III.</w:t>
      </w:r>
      <w:r w:rsidR="00EA261D" w:rsidRPr="00A647BC">
        <w:rPr>
          <w:rFonts w:ascii="Times New Roman" w:hAnsi="Times New Roman" w:cs="Times New Roman"/>
          <w:sz w:val="24"/>
          <w:szCs w:val="24"/>
        </w:rPr>
        <w:t xml:space="preserve"> </w:t>
      </w:r>
      <w:r w:rsidR="00383A66" w:rsidRPr="00A647BC">
        <w:rPr>
          <w:rFonts w:ascii="Times New Roman" w:hAnsi="Times New Roman" w:cs="Times New Roman"/>
          <w:sz w:val="24"/>
          <w:szCs w:val="24"/>
        </w:rPr>
        <w:t xml:space="preserve">Sobrinho de Napoleão I, Carlos Luís Napoleão Bonaparte foi eleito presidente da Terceira República em 1848, cujo mandato deveria </w:t>
      </w:r>
      <w:r w:rsidR="00C30631" w:rsidRPr="00A647BC">
        <w:rPr>
          <w:rFonts w:ascii="Times New Roman" w:hAnsi="Times New Roman" w:cs="Times New Roman"/>
          <w:sz w:val="24"/>
          <w:szCs w:val="24"/>
        </w:rPr>
        <w:t>durar</w:t>
      </w:r>
      <w:r w:rsidR="00383A66" w:rsidRPr="00A647BC">
        <w:rPr>
          <w:rFonts w:ascii="Times New Roman" w:hAnsi="Times New Roman" w:cs="Times New Roman"/>
          <w:sz w:val="24"/>
          <w:szCs w:val="24"/>
        </w:rPr>
        <w:t xml:space="preserve"> quatro anos. Com o golpe de estado de</w:t>
      </w:r>
      <w:r w:rsidR="003C2159" w:rsidRPr="00A647BC">
        <w:rPr>
          <w:rFonts w:ascii="Times New Roman" w:hAnsi="Times New Roman" w:cs="Times New Roman"/>
          <w:sz w:val="24"/>
          <w:szCs w:val="24"/>
        </w:rPr>
        <w:t xml:space="preserve"> 2 de </w:t>
      </w:r>
      <w:r w:rsidR="003C2159" w:rsidRPr="00A647BC">
        <w:rPr>
          <w:rFonts w:ascii="Times New Roman" w:hAnsi="Times New Roman" w:cs="Times New Roman"/>
          <w:sz w:val="24"/>
          <w:szCs w:val="24"/>
        </w:rPr>
        <w:lastRenderedPageBreak/>
        <w:t>dezembro de</w:t>
      </w:r>
      <w:r w:rsidR="00383A66" w:rsidRPr="00A647BC">
        <w:rPr>
          <w:rFonts w:ascii="Times New Roman" w:hAnsi="Times New Roman" w:cs="Times New Roman"/>
          <w:sz w:val="24"/>
          <w:szCs w:val="24"/>
        </w:rPr>
        <w:t xml:space="preserve"> 1851, </w:t>
      </w:r>
      <w:r w:rsidR="003C2159" w:rsidRPr="00A647BC">
        <w:rPr>
          <w:rFonts w:ascii="Times New Roman" w:hAnsi="Times New Roman" w:cs="Times New Roman"/>
          <w:sz w:val="24"/>
          <w:szCs w:val="24"/>
        </w:rPr>
        <w:t xml:space="preserve">ratificado pelo plebiscito de 21 de dezembro, Carlos Luís Bonaparte </w:t>
      </w:r>
      <w:r w:rsidR="00EE2A2A" w:rsidRPr="00A647BC">
        <w:rPr>
          <w:rFonts w:ascii="Times New Roman" w:hAnsi="Times New Roman" w:cs="Times New Roman"/>
          <w:sz w:val="24"/>
          <w:szCs w:val="24"/>
        </w:rPr>
        <w:t>foi coroado</w:t>
      </w:r>
      <w:r w:rsidR="00383A66" w:rsidRPr="00A647BC">
        <w:rPr>
          <w:rFonts w:ascii="Times New Roman" w:hAnsi="Times New Roman" w:cs="Times New Roman"/>
          <w:sz w:val="24"/>
          <w:szCs w:val="24"/>
        </w:rPr>
        <w:t xml:space="preserve"> </w:t>
      </w:r>
      <w:r w:rsidR="00BC1847" w:rsidRPr="00A647BC">
        <w:rPr>
          <w:rFonts w:ascii="Times New Roman" w:hAnsi="Times New Roman" w:cs="Times New Roman"/>
          <w:sz w:val="24"/>
          <w:szCs w:val="24"/>
        </w:rPr>
        <w:t>I</w:t>
      </w:r>
      <w:r w:rsidR="00383A66" w:rsidRPr="00A647BC">
        <w:rPr>
          <w:rFonts w:ascii="Times New Roman" w:hAnsi="Times New Roman" w:cs="Times New Roman"/>
          <w:sz w:val="24"/>
          <w:szCs w:val="24"/>
        </w:rPr>
        <w:t>mperador</w:t>
      </w:r>
      <w:r w:rsidR="003C2159" w:rsidRPr="00A647BC">
        <w:rPr>
          <w:rFonts w:ascii="Times New Roman" w:hAnsi="Times New Roman" w:cs="Times New Roman"/>
          <w:sz w:val="24"/>
          <w:szCs w:val="24"/>
        </w:rPr>
        <w:t>. S</w:t>
      </w:r>
      <w:r w:rsidR="00383A66" w:rsidRPr="00A647BC">
        <w:rPr>
          <w:rFonts w:ascii="Times New Roman" w:hAnsi="Times New Roman" w:cs="Times New Roman"/>
          <w:sz w:val="24"/>
          <w:szCs w:val="24"/>
        </w:rPr>
        <w:t>eu governo se estendeu por 10 anos</w:t>
      </w:r>
      <w:r w:rsidR="003C2159" w:rsidRPr="00A647BC">
        <w:rPr>
          <w:rFonts w:ascii="Times New Roman" w:hAnsi="Times New Roman" w:cs="Times New Roman"/>
          <w:sz w:val="24"/>
          <w:szCs w:val="24"/>
        </w:rPr>
        <w:t>. A</w:t>
      </w:r>
      <w:r w:rsidR="00383A66" w:rsidRPr="00A647BC">
        <w:rPr>
          <w:rFonts w:ascii="Times New Roman" w:hAnsi="Times New Roman" w:cs="Times New Roman"/>
          <w:sz w:val="24"/>
          <w:szCs w:val="24"/>
        </w:rPr>
        <w:t xml:space="preserve"> França voltou ao </w:t>
      </w:r>
      <w:r w:rsidR="00BC1847" w:rsidRPr="00A647BC">
        <w:rPr>
          <w:rFonts w:ascii="Times New Roman" w:hAnsi="Times New Roman" w:cs="Times New Roman"/>
          <w:sz w:val="24"/>
          <w:szCs w:val="24"/>
        </w:rPr>
        <w:t>R</w:t>
      </w:r>
      <w:r w:rsidR="00383A66" w:rsidRPr="00A647BC">
        <w:rPr>
          <w:rFonts w:ascii="Times New Roman" w:hAnsi="Times New Roman" w:cs="Times New Roman"/>
          <w:sz w:val="24"/>
          <w:szCs w:val="24"/>
        </w:rPr>
        <w:t xml:space="preserve">egime </w:t>
      </w:r>
      <w:r w:rsidR="00BC1847" w:rsidRPr="00A647BC">
        <w:rPr>
          <w:rFonts w:ascii="Times New Roman" w:hAnsi="Times New Roman" w:cs="Times New Roman"/>
          <w:sz w:val="24"/>
          <w:szCs w:val="24"/>
        </w:rPr>
        <w:t>M</w:t>
      </w:r>
      <w:r w:rsidR="00383A66" w:rsidRPr="00A647BC">
        <w:rPr>
          <w:rFonts w:ascii="Times New Roman" w:hAnsi="Times New Roman" w:cs="Times New Roman"/>
          <w:sz w:val="24"/>
          <w:szCs w:val="24"/>
        </w:rPr>
        <w:t>onárquico.</w:t>
      </w:r>
    </w:p>
    <w:p w:rsidR="00C70DB0" w:rsidRPr="00A647BC" w:rsidRDefault="00383A66" w:rsidP="005E49D2">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 </w:t>
      </w:r>
      <w:r w:rsidR="00EA261D" w:rsidRPr="00A647BC">
        <w:rPr>
          <w:rFonts w:ascii="Times New Roman" w:hAnsi="Times New Roman" w:cs="Times New Roman"/>
          <w:sz w:val="24"/>
          <w:szCs w:val="24"/>
        </w:rPr>
        <w:t xml:space="preserve">Entre 1853 e 1882, </w:t>
      </w:r>
      <w:r w:rsidRPr="00A647BC">
        <w:rPr>
          <w:rFonts w:ascii="Times New Roman" w:hAnsi="Times New Roman" w:cs="Times New Roman"/>
          <w:sz w:val="24"/>
          <w:szCs w:val="24"/>
        </w:rPr>
        <w:t xml:space="preserve">a equipe de engenheiros e arquitetos de Haussmann reformulou </w:t>
      </w:r>
      <w:r w:rsidR="00EA261D" w:rsidRPr="00A647BC">
        <w:rPr>
          <w:rFonts w:ascii="Times New Roman" w:hAnsi="Times New Roman" w:cs="Times New Roman"/>
          <w:sz w:val="24"/>
          <w:szCs w:val="24"/>
        </w:rPr>
        <w:t>o espaço urbano parisiense.</w:t>
      </w:r>
      <w:r w:rsidR="00BA630F" w:rsidRPr="00A647BC">
        <w:rPr>
          <w:rFonts w:ascii="Times New Roman" w:hAnsi="Times New Roman" w:cs="Times New Roman"/>
          <w:sz w:val="24"/>
          <w:szCs w:val="24"/>
        </w:rPr>
        <w:t xml:space="preserve"> </w:t>
      </w:r>
      <w:r w:rsidR="00EA261D" w:rsidRPr="00A647BC">
        <w:rPr>
          <w:rFonts w:ascii="Times New Roman" w:hAnsi="Times New Roman" w:cs="Times New Roman"/>
          <w:sz w:val="24"/>
          <w:szCs w:val="24"/>
        </w:rPr>
        <w:t xml:space="preserve">As estreitas e antigas artérias foram </w:t>
      </w:r>
      <w:r w:rsidR="00B92FC8" w:rsidRPr="00A647BC">
        <w:rPr>
          <w:rFonts w:ascii="Times New Roman" w:hAnsi="Times New Roman" w:cs="Times New Roman"/>
          <w:sz w:val="24"/>
          <w:szCs w:val="24"/>
        </w:rPr>
        <w:t>estendidas</w:t>
      </w:r>
      <w:r w:rsidR="00EA261D" w:rsidRPr="00A647BC">
        <w:rPr>
          <w:rFonts w:ascii="Times New Roman" w:hAnsi="Times New Roman" w:cs="Times New Roman"/>
          <w:sz w:val="24"/>
          <w:szCs w:val="24"/>
        </w:rPr>
        <w:t>, de norte a sul e de leste a oeste, ligando o centro de comércio aos bairros e às estações da</w:t>
      </w:r>
      <w:r w:rsidR="003C2159" w:rsidRPr="00A647BC">
        <w:rPr>
          <w:rFonts w:ascii="Times New Roman" w:hAnsi="Times New Roman" w:cs="Times New Roman"/>
          <w:sz w:val="24"/>
          <w:szCs w:val="24"/>
        </w:rPr>
        <w:t>s vias férreas</w:t>
      </w:r>
      <w:r w:rsidR="0067599F" w:rsidRPr="00A647BC">
        <w:rPr>
          <w:rFonts w:ascii="Times New Roman" w:hAnsi="Times New Roman" w:cs="Times New Roman"/>
          <w:sz w:val="24"/>
          <w:szCs w:val="24"/>
        </w:rPr>
        <w:t xml:space="preserve">. </w:t>
      </w:r>
      <w:r w:rsidR="00B92FC8" w:rsidRPr="00A647BC">
        <w:rPr>
          <w:rFonts w:ascii="Times New Roman" w:hAnsi="Times New Roman" w:cs="Times New Roman"/>
          <w:sz w:val="24"/>
          <w:szCs w:val="24"/>
        </w:rPr>
        <w:t>O novo traçado aumentou a conexão entre</w:t>
      </w:r>
      <w:r w:rsidR="00EA261D" w:rsidRPr="00A647BC">
        <w:rPr>
          <w:rFonts w:ascii="Times New Roman" w:hAnsi="Times New Roman" w:cs="Times New Roman"/>
          <w:sz w:val="24"/>
          <w:szCs w:val="24"/>
        </w:rPr>
        <w:t xml:space="preserve"> a margem esquerda e direita do rio Sena</w:t>
      </w:r>
      <w:r w:rsidR="0067599F" w:rsidRPr="00A647BC">
        <w:rPr>
          <w:rFonts w:ascii="Times New Roman" w:hAnsi="Times New Roman" w:cs="Times New Roman"/>
          <w:sz w:val="24"/>
          <w:szCs w:val="24"/>
        </w:rPr>
        <w:t>,</w:t>
      </w:r>
      <w:r w:rsidR="003C2159" w:rsidRPr="00A647BC">
        <w:rPr>
          <w:rFonts w:ascii="Times New Roman" w:hAnsi="Times New Roman" w:cs="Times New Roman"/>
          <w:sz w:val="24"/>
          <w:szCs w:val="24"/>
        </w:rPr>
        <w:t xml:space="preserve"> com a construção de múltiplas pontes</w:t>
      </w:r>
      <w:r w:rsidR="00EA261D" w:rsidRPr="00A647BC">
        <w:rPr>
          <w:rFonts w:ascii="Times New Roman" w:hAnsi="Times New Roman" w:cs="Times New Roman"/>
          <w:sz w:val="24"/>
          <w:szCs w:val="24"/>
        </w:rPr>
        <w:t xml:space="preserve">. </w:t>
      </w:r>
      <w:r w:rsidR="003C2159" w:rsidRPr="00A647BC">
        <w:rPr>
          <w:rFonts w:ascii="Times New Roman" w:hAnsi="Times New Roman" w:cs="Times New Roman"/>
          <w:sz w:val="24"/>
          <w:szCs w:val="24"/>
        </w:rPr>
        <w:t xml:space="preserve">Surgiram os bulevares, largas avenidas pavimentadas com paralelepípedos de pedra e arborizadas nos canteiros centrais ou nos passeios laterais. </w:t>
      </w:r>
      <w:r w:rsidR="00720F65" w:rsidRPr="00A647BC">
        <w:rPr>
          <w:rFonts w:ascii="Times New Roman" w:hAnsi="Times New Roman" w:cs="Times New Roman"/>
          <w:sz w:val="24"/>
          <w:szCs w:val="24"/>
        </w:rPr>
        <w:t xml:space="preserve">Desapropriações e demolições de prédios deram espaço para </w:t>
      </w:r>
      <w:r w:rsidR="00F75DD6" w:rsidRPr="00A647BC">
        <w:rPr>
          <w:rFonts w:ascii="Times New Roman" w:hAnsi="Times New Roman" w:cs="Times New Roman"/>
          <w:sz w:val="24"/>
          <w:szCs w:val="24"/>
        </w:rPr>
        <w:t>os novos eixos viários</w:t>
      </w:r>
      <w:r w:rsidR="00720F65" w:rsidRPr="00A647BC">
        <w:rPr>
          <w:rFonts w:ascii="Times New Roman" w:hAnsi="Times New Roman" w:cs="Times New Roman"/>
          <w:sz w:val="24"/>
          <w:szCs w:val="24"/>
        </w:rPr>
        <w:t>. Os quarteirões foram redesenhados e novos edifícios em altura – com seis ou sete andares – foram erguidos nos limites periféricos das quadras, que atendiam a duas funções: comercial, nos pavimentos térreos e nos mezaninos,</w:t>
      </w:r>
      <w:r w:rsidR="0067599F" w:rsidRPr="00A647BC">
        <w:rPr>
          <w:rFonts w:ascii="Times New Roman" w:hAnsi="Times New Roman" w:cs="Times New Roman"/>
          <w:sz w:val="24"/>
          <w:szCs w:val="24"/>
        </w:rPr>
        <w:t xml:space="preserve"> </w:t>
      </w:r>
      <w:r w:rsidR="00720F65" w:rsidRPr="00A647BC">
        <w:rPr>
          <w:rFonts w:ascii="Times New Roman" w:hAnsi="Times New Roman" w:cs="Times New Roman"/>
          <w:sz w:val="24"/>
          <w:szCs w:val="24"/>
        </w:rPr>
        <w:t>e residencial, nos andares superiores, divididos em apartamentos.</w:t>
      </w:r>
      <w:r w:rsidR="0067599F" w:rsidRPr="00A647BC">
        <w:rPr>
          <w:rFonts w:ascii="Times New Roman" w:hAnsi="Times New Roman" w:cs="Times New Roman"/>
          <w:sz w:val="24"/>
          <w:szCs w:val="24"/>
        </w:rPr>
        <w:t xml:space="preserve"> </w:t>
      </w:r>
      <w:r w:rsidR="00F7037D" w:rsidRPr="00A647BC">
        <w:rPr>
          <w:rFonts w:ascii="Times New Roman" w:hAnsi="Times New Roman" w:cs="Times New Roman"/>
          <w:sz w:val="24"/>
          <w:szCs w:val="24"/>
        </w:rPr>
        <w:t>Os urbanistas a</w:t>
      </w:r>
      <w:r w:rsidR="00B92FC8" w:rsidRPr="00A647BC">
        <w:rPr>
          <w:rFonts w:ascii="Times New Roman" w:hAnsi="Times New Roman" w:cs="Times New Roman"/>
          <w:sz w:val="24"/>
          <w:szCs w:val="24"/>
        </w:rPr>
        <w:t>mpliaram as</w:t>
      </w:r>
      <w:r w:rsidR="0067599F" w:rsidRPr="00A647BC">
        <w:rPr>
          <w:rFonts w:ascii="Times New Roman" w:hAnsi="Times New Roman" w:cs="Times New Roman"/>
          <w:sz w:val="24"/>
          <w:szCs w:val="24"/>
        </w:rPr>
        <w:t xml:space="preserve"> redes de água e de esgotos</w:t>
      </w:r>
      <w:r w:rsidR="00B92FC8" w:rsidRPr="00A647BC">
        <w:rPr>
          <w:rFonts w:ascii="Times New Roman" w:hAnsi="Times New Roman" w:cs="Times New Roman"/>
          <w:sz w:val="24"/>
          <w:szCs w:val="24"/>
        </w:rPr>
        <w:t xml:space="preserve"> e pro</w:t>
      </w:r>
      <w:r w:rsidR="00F7037D" w:rsidRPr="00A647BC">
        <w:rPr>
          <w:rFonts w:ascii="Times New Roman" w:hAnsi="Times New Roman" w:cs="Times New Roman"/>
          <w:sz w:val="24"/>
          <w:szCs w:val="24"/>
        </w:rPr>
        <w:t>jetaram á</w:t>
      </w:r>
      <w:r w:rsidR="0067599F" w:rsidRPr="00A647BC">
        <w:rPr>
          <w:rFonts w:ascii="Times New Roman" w:hAnsi="Times New Roman" w:cs="Times New Roman"/>
          <w:sz w:val="24"/>
          <w:szCs w:val="24"/>
        </w:rPr>
        <w:t>reas verdes</w:t>
      </w:r>
      <w:r w:rsidR="00F7037D" w:rsidRPr="00A647BC">
        <w:rPr>
          <w:rFonts w:ascii="Times New Roman" w:hAnsi="Times New Roman" w:cs="Times New Roman"/>
          <w:sz w:val="24"/>
          <w:szCs w:val="24"/>
        </w:rPr>
        <w:t>, com grandes parques e praças</w:t>
      </w:r>
      <w:r w:rsidR="0067599F" w:rsidRPr="00A647BC">
        <w:rPr>
          <w:rFonts w:ascii="Times New Roman" w:hAnsi="Times New Roman" w:cs="Times New Roman"/>
          <w:sz w:val="24"/>
          <w:szCs w:val="24"/>
        </w:rPr>
        <w:t xml:space="preserve"> ajardinados</w:t>
      </w:r>
      <w:r w:rsidR="00C145D8" w:rsidRPr="00A647BC">
        <w:rPr>
          <w:rFonts w:ascii="Times New Roman" w:hAnsi="Times New Roman" w:cs="Times New Roman"/>
          <w:sz w:val="24"/>
          <w:szCs w:val="24"/>
        </w:rPr>
        <w:t>, destinados ao prazer e ao ócio da população</w:t>
      </w:r>
      <w:r w:rsidR="0067599F" w:rsidRPr="00A647BC">
        <w:rPr>
          <w:rFonts w:ascii="Times New Roman" w:hAnsi="Times New Roman" w:cs="Times New Roman"/>
          <w:sz w:val="24"/>
          <w:szCs w:val="24"/>
        </w:rPr>
        <w:t xml:space="preserve"> (PANERAI, 1986).</w:t>
      </w:r>
    </w:p>
    <w:p w:rsidR="00C70DB0" w:rsidRDefault="00C70DB0" w:rsidP="00C70DB0">
      <w:pPr>
        <w:keepNext/>
        <w:spacing w:line="360" w:lineRule="auto"/>
        <w:jc w:val="both"/>
      </w:pPr>
      <w:r>
        <w:rPr>
          <w:rFonts w:ascii="Times New Roman" w:hAnsi="Times New Roman" w:cs="Times New Roman"/>
          <w:color w:val="FF0000"/>
          <w:sz w:val="24"/>
          <w:szCs w:val="24"/>
        </w:rPr>
        <w:t xml:space="preserve">  </w:t>
      </w:r>
      <w:r w:rsidRPr="00C70DB0">
        <w:rPr>
          <w:rFonts w:ascii="Times New Roman" w:hAnsi="Times New Roman" w:cs="Times New Roman"/>
          <w:noProof/>
          <w:color w:val="FF0000"/>
          <w:sz w:val="24"/>
          <w:szCs w:val="24"/>
          <w:lang w:eastAsia="pt-BR"/>
        </w:rPr>
        <w:drawing>
          <wp:inline distT="0" distB="0" distL="0" distR="0">
            <wp:extent cx="2667000" cy="1885950"/>
            <wp:effectExtent l="19050" t="0" r="0" b="0"/>
            <wp:docPr id="11" name="Imagem 1" descr="p 9"/>
            <wp:cNvGraphicFramePr/>
            <a:graphic xmlns:a="http://schemas.openxmlformats.org/drawingml/2006/main">
              <a:graphicData uri="http://schemas.openxmlformats.org/drawingml/2006/picture">
                <pic:pic xmlns:pic="http://schemas.openxmlformats.org/drawingml/2006/picture">
                  <pic:nvPicPr>
                    <pic:cNvPr id="4" name="Picture 4" descr="p 9"/>
                    <pic:cNvPicPr>
                      <a:picLocks noGrp="1" noChangeAspect="1" noChangeArrowheads="1"/>
                    </pic:cNvPicPr>
                  </pic:nvPicPr>
                  <pic:blipFill>
                    <a:blip r:embed="rId9" cstate="print"/>
                    <a:srcRect/>
                    <a:stretch>
                      <a:fillRect/>
                    </a:stretch>
                  </pic:blipFill>
                  <pic:spPr bwMode="auto">
                    <a:xfrm>
                      <a:off x="0" y="0"/>
                      <a:ext cx="2669737" cy="1887885"/>
                    </a:xfrm>
                    <a:prstGeom prst="rect">
                      <a:avLst/>
                    </a:prstGeom>
                    <a:noFill/>
                    <a:ln w="9525">
                      <a:noFill/>
                      <a:miter lim="800000"/>
                      <a:headEnd/>
                      <a:tailEnd/>
                    </a:ln>
                  </pic:spPr>
                </pic:pic>
              </a:graphicData>
            </a:graphic>
          </wp:inline>
        </w:drawing>
      </w:r>
      <w:r w:rsidR="0067599F">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C70DB0">
        <w:rPr>
          <w:rFonts w:ascii="Times New Roman" w:hAnsi="Times New Roman" w:cs="Times New Roman"/>
          <w:noProof/>
          <w:color w:val="FF0000"/>
          <w:sz w:val="24"/>
          <w:szCs w:val="24"/>
          <w:lang w:eastAsia="pt-BR"/>
        </w:rPr>
        <w:drawing>
          <wp:inline distT="0" distB="0" distL="0" distR="0">
            <wp:extent cx="2800350" cy="1885950"/>
            <wp:effectExtent l="19050" t="0" r="0" b="0"/>
            <wp:docPr id="12" name="Imagem 2" descr="C:\Documents and Settings\Usuário\Desktop\jailson\avignon.paris 452.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Usuário\Desktop\jailson\avignon.paris 452.jpg"/>
                    <pic:cNvPicPr>
                      <a:picLocks noChangeAspect="1" noChangeArrowheads="1"/>
                    </pic:cNvPicPr>
                  </pic:nvPicPr>
                  <pic:blipFill>
                    <a:blip r:embed="rId10" cstate="print"/>
                    <a:srcRect/>
                    <a:stretch>
                      <a:fillRect/>
                    </a:stretch>
                  </pic:blipFill>
                  <pic:spPr bwMode="auto">
                    <a:xfrm>
                      <a:off x="0" y="0"/>
                      <a:ext cx="2800773" cy="1886235"/>
                    </a:xfrm>
                    <a:prstGeom prst="rect">
                      <a:avLst/>
                    </a:prstGeom>
                    <a:noFill/>
                  </pic:spPr>
                </pic:pic>
              </a:graphicData>
            </a:graphic>
          </wp:inline>
        </w:drawing>
      </w:r>
    </w:p>
    <w:p w:rsidR="00CA7696" w:rsidRPr="00C70DB0" w:rsidRDefault="00C70DB0" w:rsidP="00C70DB0">
      <w:pPr>
        <w:pStyle w:val="Legenda"/>
        <w:jc w:val="both"/>
        <w:rPr>
          <w:rFonts w:ascii="Times New Roman" w:hAnsi="Times New Roman" w:cs="Times New Roman"/>
          <w:color w:val="auto"/>
          <w:sz w:val="24"/>
          <w:szCs w:val="24"/>
        </w:rPr>
      </w:pPr>
      <w:r w:rsidRPr="00C70DB0">
        <w:rPr>
          <w:rFonts w:ascii="Times New Roman" w:hAnsi="Times New Roman" w:cs="Times New Roman"/>
          <w:color w:val="auto"/>
          <w:sz w:val="24"/>
          <w:szCs w:val="24"/>
        </w:rPr>
        <w:t xml:space="preserve">Figura </w:t>
      </w:r>
      <w:r w:rsidR="0072007E" w:rsidRPr="00C70DB0">
        <w:rPr>
          <w:rFonts w:ascii="Times New Roman" w:hAnsi="Times New Roman" w:cs="Times New Roman"/>
          <w:color w:val="auto"/>
          <w:sz w:val="24"/>
          <w:szCs w:val="24"/>
        </w:rPr>
        <w:fldChar w:fldCharType="begin"/>
      </w:r>
      <w:r w:rsidRPr="00C70DB0">
        <w:rPr>
          <w:rFonts w:ascii="Times New Roman" w:hAnsi="Times New Roman" w:cs="Times New Roman"/>
          <w:color w:val="auto"/>
          <w:sz w:val="24"/>
          <w:szCs w:val="24"/>
        </w:rPr>
        <w:instrText xml:space="preserve"> SEQ Figura \* ARABIC </w:instrText>
      </w:r>
      <w:r w:rsidR="0072007E" w:rsidRPr="00C70DB0">
        <w:rPr>
          <w:rFonts w:ascii="Times New Roman" w:hAnsi="Times New Roman" w:cs="Times New Roman"/>
          <w:color w:val="auto"/>
          <w:sz w:val="24"/>
          <w:szCs w:val="24"/>
        </w:rPr>
        <w:fldChar w:fldCharType="separate"/>
      </w:r>
      <w:r w:rsidR="00A71A32">
        <w:rPr>
          <w:rFonts w:ascii="Times New Roman" w:hAnsi="Times New Roman" w:cs="Times New Roman"/>
          <w:noProof/>
          <w:color w:val="auto"/>
          <w:sz w:val="24"/>
          <w:szCs w:val="24"/>
        </w:rPr>
        <w:t>1</w:t>
      </w:r>
      <w:r w:rsidR="0072007E" w:rsidRPr="00C70DB0">
        <w:rPr>
          <w:rFonts w:ascii="Times New Roman" w:hAnsi="Times New Roman" w:cs="Times New Roman"/>
          <w:color w:val="auto"/>
          <w:sz w:val="24"/>
          <w:szCs w:val="24"/>
        </w:rPr>
        <w:fldChar w:fldCharType="end"/>
      </w:r>
      <w:r w:rsidRPr="00C70DB0">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5778A8">
        <w:rPr>
          <w:rFonts w:ascii="Times New Roman" w:hAnsi="Times New Roman" w:cs="Times New Roman"/>
          <w:b w:val="0"/>
          <w:color w:val="auto"/>
          <w:sz w:val="24"/>
          <w:szCs w:val="24"/>
        </w:rPr>
        <w:t xml:space="preserve">Na imagem à esquerda, 1: </w:t>
      </w:r>
      <w:r w:rsidR="005778A8" w:rsidRPr="005778A8">
        <w:rPr>
          <w:rFonts w:ascii="Times New Roman" w:hAnsi="Times New Roman" w:cs="Times New Roman"/>
          <w:b w:val="0"/>
          <w:i/>
          <w:color w:val="auto"/>
          <w:sz w:val="24"/>
          <w:szCs w:val="24"/>
        </w:rPr>
        <w:t>Les Halles</w:t>
      </w:r>
      <w:r w:rsidR="005778A8" w:rsidRPr="005778A8">
        <w:rPr>
          <w:rFonts w:ascii="Times New Roman" w:hAnsi="Times New Roman" w:cs="Times New Roman"/>
          <w:b w:val="0"/>
          <w:color w:val="auto"/>
          <w:sz w:val="24"/>
          <w:szCs w:val="24"/>
        </w:rPr>
        <w:t xml:space="preserve">, o </w:t>
      </w:r>
      <w:r w:rsidRPr="005778A8">
        <w:rPr>
          <w:rFonts w:ascii="Times New Roman" w:hAnsi="Times New Roman" w:cs="Times New Roman"/>
          <w:b w:val="0"/>
          <w:color w:val="auto"/>
          <w:sz w:val="24"/>
          <w:szCs w:val="24"/>
        </w:rPr>
        <w:t>Mercado</w:t>
      </w:r>
      <w:r w:rsidR="005778A8" w:rsidRPr="005778A8">
        <w:rPr>
          <w:rFonts w:ascii="Times New Roman" w:hAnsi="Times New Roman" w:cs="Times New Roman"/>
          <w:b w:val="0"/>
          <w:color w:val="auto"/>
          <w:sz w:val="24"/>
          <w:szCs w:val="24"/>
        </w:rPr>
        <w:t xml:space="preserve"> Público de Paris</w:t>
      </w:r>
      <w:r w:rsidR="005778A8">
        <w:rPr>
          <w:rFonts w:ascii="Times New Roman" w:hAnsi="Times New Roman" w:cs="Times New Roman"/>
          <w:b w:val="0"/>
          <w:color w:val="auto"/>
          <w:sz w:val="24"/>
          <w:szCs w:val="24"/>
        </w:rPr>
        <w:t xml:space="preserve">. </w:t>
      </w:r>
      <w:r w:rsidR="005778A8" w:rsidRPr="005778A8">
        <w:rPr>
          <w:rFonts w:ascii="Times New Roman" w:hAnsi="Times New Roman" w:cs="Times New Roman"/>
          <w:color w:val="auto"/>
          <w:sz w:val="24"/>
          <w:szCs w:val="24"/>
        </w:rPr>
        <w:t>Fonte</w:t>
      </w:r>
      <w:r w:rsidR="005778A8">
        <w:rPr>
          <w:rFonts w:ascii="Times New Roman" w:hAnsi="Times New Roman" w:cs="Times New Roman"/>
          <w:b w:val="0"/>
          <w:color w:val="auto"/>
          <w:sz w:val="24"/>
          <w:szCs w:val="24"/>
        </w:rPr>
        <w:t xml:space="preserve">: LOYER, François. </w:t>
      </w:r>
      <w:r w:rsidR="005778A8" w:rsidRPr="005778A8">
        <w:rPr>
          <w:rFonts w:ascii="Times New Roman" w:hAnsi="Times New Roman" w:cs="Times New Roman"/>
          <w:color w:val="auto"/>
          <w:sz w:val="24"/>
          <w:szCs w:val="24"/>
        </w:rPr>
        <w:t>Le siècle de l’industrie</w:t>
      </w:r>
      <w:r w:rsidR="005778A8">
        <w:rPr>
          <w:rFonts w:ascii="Times New Roman" w:hAnsi="Times New Roman" w:cs="Times New Roman"/>
          <w:b w:val="0"/>
          <w:color w:val="auto"/>
          <w:sz w:val="24"/>
          <w:szCs w:val="24"/>
        </w:rPr>
        <w:t xml:space="preserve">. Paris: Skira, 1983. p. 153. Na imagem à direita, 2: </w:t>
      </w:r>
      <w:r w:rsidR="005778A8" w:rsidRPr="005778A8">
        <w:rPr>
          <w:rFonts w:ascii="Times New Roman" w:hAnsi="Times New Roman" w:cs="Times New Roman"/>
          <w:b w:val="0"/>
          <w:color w:val="auto"/>
          <w:sz w:val="24"/>
          <w:szCs w:val="24"/>
        </w:rPr>
        <w:t xml:space="preserve">Circo de inverno, Paris. </w:t>
      </w:r>
      <w:r w:rsidR="005778A8" w:rsidRPr="005778A8">
        <w:rPr>
          <w:rFonts w:ascii="Times New Roman" w:hAnsi="Times New Roman" w:cs="Times New Roman"/>
          <w:color w:val="auto"/>
          <w:sz w:val="24"/>
          <w:szCs w:val="24"/>
        </w:rPr>
        <w:t>Fonte</w:t>
      </w:r>
      <w:r w:rsidR="005778A8">
        <w:rPr>
          <w:rFonts w:ascii="Times New Roman" w:hAnsi="Times New Roman" w:cs="Times New Roman"/>
          <w:b w:val="0"/>
          <w:color w:val="auto"/>
          <w:sz w:val="24"/>
          <w:szCs w:val="24"/>
        </w:rPr>
        <w:t>: Foto de C. A. A. Santos, 2012.</w:t>
      </w:r>
    </w:p>
    <w:p w:rsidR="005E49D2" w:rsidRPr="00A647BC" w:rsidRDefault="00684594" w:rsidP="00397D09">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Napoleão III via a economia como propulsora d</w:t>
      </w:r>
      <w:r w:rsidR="00C145D8" w:rsidRPr="00A647BC">
        <w:rPr>
          <w:rFonts w:ascii="Times New Roman" w:hAnsi="Times New Roman" w:cs="Times New Roman"/>
          <w:sz w:val="24"/>
          <w:szCs w:val="24"/>
        </w:rPr>
        <w:t>o desenvolvimento cultural d</w:t>
      </w:r>
      <w:r w:rsidRPr="00A647BC">
        <w:rPr>
          <w:rFonts w:ascii="Times New Roman" w:hAnsi="Times New Roman" w:cs="Times New Roman"/>
          <w:sz w:val="24"/>
          <w:szCs w:val="24"/>
        </w:rPr>
        <w:t xml:space="preserve">a sociedade. Apoiando a indústria, a agricultura e o comércio, ampliando a produtividade e conduzindo as obras públicas em grande escala, pretendia elevar os padrões de vida dos cidadãos e alcançar a transformação social. Fundou o </w:t>
      </w:r>
      <w:r w:rsidRPr="00A647BC">
        <w:rPr>
          <w:rFonts w:ascii="Times New Roman" w:hAnsi="Times New Roman" w:cs="Times New Roman"/>
          <w:i/>
          <w:sz w:val="24"/>
          <w:szCs w:val="24"/>
        </w:rPr>
        <w:t>Crédit Foncier</w:t>
      </w:r>
      <w:r w:rsidRPr="00A647BC">
        <w:rPr>
          <w:rFonts w:ascii="Times New Roman" w:hAnsi="Times New Roman" w:cs="Times New Roman"/>
          <w:sz w:val="24"/>
          <w:szCs w:val="24"/>
        </w:rPr>
        <w:t xml:space="preserve">, um banco de hipoteca nacional, que contribuiu para a </w:t>
      </w:r>
      <w:r w:rsidR="00E46D3D" w:rsidRPr="00A647BC">
        <w:rPr>
          <w:rFonts w:ascii="Times New Roman" w:hAnsi="Times New Roman" w:cs="Times New Roman"/>
          <w:sz w:val="24"/>
          <w:szCs w:val="24"/>
        </w:rPr>
        <w:t>economia</w:t>
      </w:r>
      <w:r w:rsidRPr="00A647BC">
        <w:rPr>
          <w:rFonts w:ascii="Times New Roman" w:hAnsi="Times New Roman" w:cs="Times New Roman"/>
          <w:sz w:val="24"/>
          <w:szCs w:val="24"/>
        </w:rPr>
        <w:t xml:space="preserve"> d</w:t>
      </w:r>
      <w:r w:rsidR="00C145D8" w:rsidRPr="00A647BC">
        <w:rPr>
          <w:rFonts w:ascii="Times New Roman" w:hAnsi="Times New Roman" w:cs="Times New Roman"/>
          <w:sz w:val="24"/>
          <w:szCs w:val="24"/>
        </w:rPr>
        <w:t xml:space="preserve">a </w:t>
      </w:r>
      <w:r w:rsidRPr="00A647BC">
        <w:rPr>
          <w:rFonts w:ascii="Times New Roman" w:hAnsi="Times New Roman" w:cs="Times New Roman"/>
          <w:sz w:val="24"/>
          <w:szCs w:val="24"/>
        </w:rPr>
        <w:t>população</w:t>
      </w:r>
      <w:r w:rsidR="00C145D8" w:rsidRPr="00A647BC">
        <w:rPr>
          <w:rFonts w:ascii="Times New Roman" w:hAnsi="Times New Roman" w:cs="Times New Roman"/>
          <w:sz w:val="24"/>
          <w:szCs w:val="24"/>
        </w:rPr>
        <w:t xml:space="preserve"> francesa</w:t>
      </w:r>
      <w:r w:rsidRPr="00A647BC">
        <w:rPr>
          <w:rFonts w:ascii="Times New Roman" w:hAnsi="Times New Roman" w:cs="Times New Roman"/>
          <w:sz w:val="24"/>
          <w:szCs w:val="24"/>
        </w:rPr>
        <w:t>.</w:t>
      </w:r>
      <w:r w:rsidR="00037DF6" w:rsidRPr="00A647BC">
        <w:rPr>
          <w:rFonts w:ascii="Times New Roman" w:hAnsi="Times New Roman" w:cs="Times New Roman"/>
          <w:sz w:val="24"/>
          <w:szCs w:val="24"/>
        </w:rPr>
        <w:t xml:space="preserve"> Expandiu o mercado público de Paris, inaugurado em 1848. </w:t>
      </w:r>
      <w:r w:rsidR="004E31A6" w:rsidRPr="00A647BC">
        <w:rPr>
          <w:rFonts w:ascii="Times New Roman" w:hAnsi="Times New Roman" w:cs="Times New Roman"/>
          <w:sz w:val="24"/>
          <w:szCs w:val="24"/>
        </w:rPr>
        <w:t xml:space="preserve">Contratado para a ampliação do espaço comercial, </w:t>
      </w:r>
      <w:r w:rsidR="00037DF6" w:rsidRPr="00A647BC">
        <w:rPr>
          <w:rFonts w:ascii="Times New Roman" w:hAnsi="Times New Roman" w:cs="Times New Roman"/>
          <w:sz w:val="24"/>
          <w:szCs w:val="24"/>
        </w:rPr>
        <w:t>Victor Baltard construiu dez pavilhões de alvenaria de tijolos, mesclada com estruturas de ferro forjado</w:t>
      </w:r>
      <w:r w:rsidR="00C145D8" w:rsidRPr="00A647BC">
        <w:rPr>
          <w:rFonts w:ascii="Times New Roman" w:hAnsi="Times New Roman" w:cs="Times New Roman"/>
          <w:sz w:val="24"/>
          <w:szCs w:val="24"/>
        </w:rPr>
        <w:t xml:space="preserve"> e</w:t>
      </w:r>
      <w:r w:rsidR="00037DF6" w:rsidRPr="00A647BC">
        <w:rPr>
          <w:rFonts w:ascii="Times New Roman" w:hAnsi="Times New Roman" w:cs="Times New Roman"/>
          <w:sz w:val="24"/>
          <w:szCs w:val="24"/>
        </w:rPr>
        <w:t xml:space="preserve"> </w:t>
      </w:r>
      <w:r w:rsidR="00037DF6" w:rsidRPr="00A647BC">
        <w:rPr>
          <w:rFonts w:ascii="Times New Roman" w:hAnsi="Times New Roman" w:cs="Times New Roman"/>
          <w:sz w:val="24"/>
          <w:szCs w:val="24"/>
        </w:rPr>
        <w:lastRenderedPageBreak/>
        <w:t>ferro fundido</w:t>
      </w:r>
      <w:r w:rsidR="00197355" w:rsidRPr="00A647BC">
        <w:rPr>
          <w:rFonts w:ascii="Times New Roman" w:hAnsi="Times New Roman" w:cs="Times New Roman"/>
          <w:sz w:val="24"/>
          <w:szCs w:val="24"/>
        </w:rPr>
        <w:t>,</w:t>
      </w:r>
      <w:r w:rsidR="00037DF6" w:rsidRPr="00A647BC">
        <w:rPr>
          <w:rFonts w:ascii="Times New Roman" w:hAnsi="Times New Roman" w:cs="Times New Roman"/>
          <w:sz w:val="24"/>
          <w:szCs w:val="24"/>
        </w:rPr>
        <w:t xml:space="preserve"> </w:t>
      </w:r>
      <w:r w:rsidR="00C145D8" w:rsidRPr="00A647BC">
        <w:rPr>
          <w:rFonts w:ascii="Times New Roman" w:hAnsi="Times New Roman" w:cs="Times New Roman"/>
          <w:sz w:val="24"/>
          <w:szCs w:val="24"/>
        </w:rPr>
        <w:t>preenchidas com</w:t>
      </w:r>
      <w:r w:rsidR="00037DF6" w:rsidRPr="00A647BC">
        <w:rPr>
          <w:rFonts w:ascii="Times New Roman" w:hAnsi="Times New Roman" w:cs="Times New Roman"/>
          <w:sz w:val="24"/>
          <w:szCs w:val="24"/>
        </w:rPr>
        <w:t xml:space="preserve"> </w:t>
      </w:r>
      <w:r w:rsidR="00C145D8" w:rsidRPr="00A647BC">
        <w:rPr>
          <w:rFonts w:ascii="Times New Roman" w:hAnsi="Times New Roman" w:cs="Times New Roman"/>
          <w:sz w:val="24"/>
          <w:szCs w:val="24"/>
        </w:rPr>
        <w:t xml:space="preserve">lâminas de </w:t>
      </w:r>
      <w:r w:rsidR="00037DF6" w:rsidRPr="00A647BC">
        <w:rPr>
          <w:rFonts w:ascii="Times New Roman" w:hAnsi="Times New Roman" w:cs="Times New Roman"/>
          <w:sz w:val="24"/>
          <w:szCs w:val="24"/>
        </w:rPr>
        <w:t>vidro</w:t>
      </w:r>
      <w:r w:rsidR="00F75DD6" w:rsidRPr="00A647BC">
        <w:rPr>
          <w:rFonts w:ascii="Times New Roman" w:hAnsi="Times New Roman" w:cs="Times New Roman"/>
          <w:sz w:val="24"/>
          <w:szCs w:val="24"/>
        </w:rPr>
        <w:t>. Os edifícios foram cobertos</w:t>
      </w:r>
      <w:r w:rsidR="00037DF6" w:rsidRPr="00A647BC">
        <w:rPr>
          <w:rFonts w:ascii="Times New Roman" w:hAnsi="Times New Roman" w:cs="Times New Roman"/>
          <w:sz w:val="24"/>
          <w:szCs w:val="24"/>
        </w:rPr>
        <w:t xml:space="preserve"> </w:t>
      </w:r>
      <w:r w:rsidR="00C145D8" w:rsidRPr="00A647BC">
        <w:rPr>
          <w:rFonts w:ascii="Times New Roman" w:hAnsi="Times New Roman" w:cs="Times New Roman"/>
          <w:sz w:val="24"/>
          <w:szCs w:val="24"/>
        </w:rPr>
        <w:t>com</w:t>
      </w:r>
      <w:r w:rsidR="00037DF6" w:rsidRPr="00A647BC">
        <w:rPr>
          <w:rFonts w:ascii="Times New Roman" w:hAnsi="Times New Roman" w:cs="Times New Roman"/>
          <w:sz w:val="24"/>
          <w:szCs w:val="24"/>
        </w:rPr>
        <w:t xml:space="preserve"> telhas de zinco</w:t>
      </w:r>
      <w:r w:rsidR="00197355" w:rsidRPr="00A647BC">
        <w:rPr>
          <w:rFonts w:ascii="Times New Roman" w:hAnsi="Times New Roman" w:cs="Times New Roman"/>
          <w:sz w:val="24"/>
          <w:szCs w:val="24"/>
        </w:rPr>
        <w:t>.</w:t>
      </w:r>
      <w:r w:rsidR="00C30631" w:rsidRPr="00A647BC">
        <w:rPr>
          <w:rFonts w:ascii="Times New Roman" w:hAnsi="Times New Roman" w:cs="Times New Roman"/>
          <w:sz w:val="24"/>
          <w:szCs w:val="24"/>
        </w:rPr>
        <w:t xml:space="preserve"> (Figura 1.1) </w:t>
      </w:r>
      <w:r w:rsidR="00197355" w:rsidRPr="00A647BC">
        <w:rPr>
          <w:rFonts w:ascii="Times New Roman" w:hAnsi="Times New Roman" w:cs="Times New Roman"/>
          <w:sz w:val="24"/>
          <w:szCs w:val="24"/>
        </w:rPr>
        <w:t>O arquiteto utilizou o</w:t>
      </w:r>
      <w:r w:rsidR="00037DF6" w:rsidRPr="00A647BC">
        <w:rPr>
          <w:rFonts w:ascii="Times New Roman" w:hAnsi="Times New Roman" w:cs="Times New Roman"/>
          <w:sz w:val="24"/>
          <w:szCs w:val="24"/>
        </w:rPr>
        <w:t>s novos materiais construtivos resultantes da industrialização.</w:t>
      </w:r>
      <w:r w:rsidR="00C145D8" w:rsidRPr="00A647BC">
        <w:rPr>
          <w:rFonts w:ascii="Times New Roman" w:hAnsi="Times New Roman" w:cs="Times New Roman"/>
          <w:sz w:val="24"/>
          <w:szCs w:val="24"/>
        </w:rPr>
        <w:t xml:space="preserve"> Para os divertimentos públicos, em 1851 Jacques Ignace Hittorff edificou o </w:t>
      </w:r>
      <w:r w:rsidR="00C145D8" w:rsidRPr="00A647BC">
        <w:rPr>
          <w:rFonts w:ascii="Times New Roman" w:hAnsi="Times New Roman" w:cs="Times New Roman"/>
          <w:i/>
          <w:sz w:val="24"/>
          <w:szCs w:val="24"/>
        </w:rPr>
        <w:t>Cirque d’Hiver</w:t>
      </w:r>
      <w:r w:rsidR="00C145D8" w:rsidRPr="00A647BC">
        <w:rPr>
          <w:rFonts w:ascii="Times New Roman" w:hAnsi="Times New Roman" w:cs="Times New Roman"/>
          <w:sz w:val="24"/>
          <w:szCs w:val="24"/>
        </w:rPr>
        <w:t xml:space="preserve"> (Circo de Inverno)</w:t>
      </w:r>
      <w:r w:rsidR="0098146C" w:rsidRPr="00A647BC">
        <w:rPr>
          <w:rFonts w:ascii="Times New Roman" w:hAnsi="Times New Roman" w:cs="Times New Roman"/>
          <w:sz w:val="24"/>
          <w:szCs w:val="24"/>
        </w:rPr>
        <w:t xml:space="preserve">, um polígono com vinte lados que abriga o anfiteatro e uma galeria com capacidade para 3.900 espectadores. </w:t>
      </w:r>
      <w:r w:rsidR="00571AE9" w:rsidRPr="00A647BC">
        <w:rPr>
          <w:rFonts w:ascii="Times New Roman" w:hAnsi="Times New Roman" w:cs="Times New Roman"/>
          <w:sz w:val="24"/>
          <w:szCs w:val="24"/>
        </w:rPr>
        <w:t xml:space="preserve">(Figura 1.2) </w:t>
      </w:r>
      <w:r w:rsidR="0098146C" w:rsidRPr="00A647BC">
        <w:rPr>
          <w:rFonts w:ascii="Times New Roman" w:hAnsi="Times New Roman" w:cs="Times New Roman"/>
          <w:sz w:val="24"/>
          <w:szCs w:val="24"/>
        </w:rPr>
        <w:t xml:space="preserve">A caixa mural </w:t>
      </w:r>
      <w:r w:rsidR="00CA409E" w:rsidRPr="00A647BC">
        <w:rPr>
          <w:rFonts w:ascii="Times New Roman" w:hAnsi="Times New Roman" w:cs="Times New Roman"/>
          <w:sz w:val="24"/>
          <w:szCs w:val="24"/>
        </w:rPr>
        <w:t xml:space="preserve">eclética </w:t>
      </w:r>
      <w:r w:rsidR="0098146C" w:rsidRPr="00A647BC">
        <w:rPr>
          <w:rFonts w:ascii="Times New Roman" w:hAnsi="Times New Roman" w:cs="Times New Roman"/>
          <w:sz w:val="24"/>
          <w:szCs w:val="24"/>
        </w:rPr>
        <w:t>é decorada com colunas coríntias, estátuas equestres e relevos inspirados na antiga Grécia. A armação de madeira</w:t>
      </w:r>
      <w:r w:rsidR="00197355" w:rsidRPr="00A647BC">
        <w:rPr>
          <w:rFonts w:ascii="Times New Roman" w:hAnsi="Times New Roman" w:cs="Times New Roman"/>
          <w:sz w:val="24"/>
          <w:szCs w:val="24"/>
        </w:rPr>
        <w:t xml:space="preserve"> da cobertura foi revestida</w:t>
      </w:r>
      <w:r w:rsidR="0098146C" w:rsidRPr="00A647BC">
        <w:rPr>
          <w:rFonts w:ascii="Times New Roman" w:hAnsi="Times New Roman" w:cs="Times New Roman"/>
          <w:sz w:val="24"/>
          <w:szCs w:val="24"/>
        </w:rPr>
        <w:t xml:space="preserve"> com telhas de zinco, imita os toldos clássicos dos </w:t>
      </w:r>
      <w:r w:rsidR="00CA409E" w:rsidRPr="00A647BC">
        <w:rPr>
          <w:rFonts w:ascii="Times New Roman" w:hAnsi="Times New Roman" w:cs="Times New Roman"/>
          <w:sz w:val="24"/>
          <w:szCs w:val="24"/>
        </w:rPr>
        <w:t xml:space="preserve">tradicionais </w:t>
      </w:r>
      <w:r w:rsidR="0098146C" w:rsidRPr="00A647BC">
        <w:rPr>
          <w:rFonts w:ascii="Times New Roman" w:hAnsi="Times New Roman" w:cs="Times New Roman"/>
          <w:sz w:val="24"/>
          <w:szCs w:val="24"/>
        </w:rPr>
        <w:t>circos de lona (CHADYCH, 2012).</w:t>
      </w:r>
      <w:r w:rsidR="00867802" w:rsidRPr="00A647BC">
        <w:rPr>
          <w:rFonts w:ascii="Times New Roman" w:hAnsi="Times New Roman" w:cs="Times New Roman"/>
          <w:sz w:val="24"/>
          <w:szCs w:val="24"/>
        </w:rPr>
        <w:t xml:space="preserve"> </w:t>
      </w:r>
    </w:p>
    <w:p w:rsidR="003E5132" w:rsidRPr="00A647BC" w:rsidRDefault="003E5132" w:rsidP="003E5132">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A reforma de Paris tornou-se modelo para as transformações urbanas implantadas em outras capitais da Europa, como: Londres, Bruxelas e Viena. Também foi copiada pelas metrópoles de outros continentes, como o Rio de Janeiro. Com a descoberta da eletricidade e a implantação dos postes em ferro fundido da iluminação pública que</w:t>
      </w:r>
      <w:r w:rsidR="00197355" w:rsidRPr="00A647BC">
        <w:rPr>
          <w:rFonts w:ascii="Times New Roman" w:hAnsi="Times New Roman" w:cs="Times New Roman"/>
          <w:sz w:val="24"/>
          <w:szCs w:val="24"/>
        </w:rPr>
        <w:t>,</w:t>
      </w:r>
      <w:r w:rsidRPr="00A647BC">
        <w:rPr>
          <w:rFonts w:ascii="Times New Roman" w:hAnsi="Times New Roman" w:cs="Times New Roman"/>
          <w:sz w:val="24"/>
          <w:szCs w:val="24"/>
        </w:rPr>
        <w:t xml:space="preserve"> logicamente, atingiu os ambientes privados </w:t>
      </w:r>
      <w:r w:rsidR="00C30631" w:rsidRPr="00A647BC">
        <w:rPr>
          <w:rFonts w:ascii="Times New Roman" w:hAnsi="Times New Roman" w:cs="Times New Roman"/>
          <w:sz w:val="24"/>
          <w:szCs w:val="24"/>
        </w:rPr>
        <w:t>parisienses</w:t>
      </w:r>
      <w:r w:rsidRPr="00A647BC">
        <w:rPr>
          <w:rFonts w:ascii="Times New Roman" w:hAnsi="Times New Roman" w:cs="Times New Roman"/>
          <w:sz w:val="24"/>
          <w:szCs w:val="24"/>
        </w:rPr>
        <w:t>, os encontros e as atividades sociais se estenderam às horas adiantadas das noites</w:t>
      </w:r>
      <w:r w:rsidR="00CA409E" w:rsidRPr="00A647BC">
        <w:rPr>
          <w:rFonts w:ascii="Times New Roman" w:hAnsi="Times New Roman" w:cs="Times New Roman"/>
          <w:sz w:val="24"/>
          <w:szCs w:val="24"/>
        </w:rPr>
        <w:t>. D</w:t>
      </w:r>
      <w:r w:rsidRPr="00A647BC">
        <w:rPr>
          <w:rFonts w:ascii="Times New Roman" w:hAnsi="Times New Roman" w:cs="Times New Roman"/>
          <w:sz w:val="24"/>
          <w:szCs w:val="24"/>
        </w:rPr>
        <w:t xml:space="preserve">esenvolveu-se a indústria do entretenimento. Com a diminuição da jornada de trabalho, a sociedade teve mais tempo para o lazer, para frequentar os cabarés, </w:t>
      </w:r>
      <w:r w:rsidR="00197355" w:rsidRPr="00A647BC">
        <w:rPr>
          <w:rFonts w:ascii="Times New Roman" w:hAnsi="Times New Roman" w:cs="Times New Roman"/>
          <w:sz w:val="24"/>
          <w:szCs w:val="24"/>
        </w:rPr>
        <w:t xml:space="preserve">os </w:t>
      </w:r>
      <w:r w:rsidRPr="00A647BC">
        <w:rPr>
          <w:rFonts w:ascii="Times New Roman" w:hAnsi="Times New Roman" w:cs="Times New Roman"/>
          <w:sz w:val="24"/>
          <w:szCs w:val="24"/>
        </w:rPr>
        <w:t xml:space="preserve">teatros, </w:t>
      </w:r>
      <w:r w:rsidR="00155E5A" w:rsidRPr="00A647BC">
        <w:rPr>
          <w:rFonts w:ascii="Times New Roman" w:hAnsi="Times New Roman" w:cs="Times New Roman"/>
          <w:sz w:val="24"/>
          <w:szCs w:val="24"/>
        </w:rPr>
        <w:t xml:space="preserve">os </w:t>
      </w:r>
      <w:r w:rsidRPr="00A647BC">
        <w:rPr>
          <w:rFonts w:ascii="Times New Roman" w:hAnsi="Times New Roman" w:cs="Times New Roman"/>
          <w:sz w:val="24"/>
          <w:szCs w:val="24"/>
        </w:rPr>
        <w:t xml:space="preserve">cafés e </w:t>
      </w:r>
      <w:r w:rsidR="00155E5A" w:rsidRPr="00A647BC">
        <w:rPr>
          <w:rFonts w:ascii="Times New Roman" w:hAnsi="Times New Roman" w:cs="Times New Roman"/>
          <w:sz w:val="24"/>
          <w:szCs w:val="24"/>
        </w:rPr>
        <w:t xml:space="preserve">os </w:t>
      </w:r>
      <w:r w:rsidRPr="00A647BC">
        <w:rPr>
          <w:rFonts w:ascii="Times New Roman" w:hAnsi="Times New Roman" w:cs="Times New Roman"/>
          <w:sz w:val="24"/>
          <w:szCs w:val="24"/>
        </w:rPr>
        <w:t>restaurantes, o cinema</w:t>
      </w:r>
      <w:r w:rsidR="001004DD" w:rsidRPr="00A647BC">
        <w:rPr>
          <w:rFonts w:ascii="Times New Roman" w:hAnsi="Times New Roman" w:cs="Times New Roman"/>
          <w:sz w:val="24"/>
          <w:szCs w:val="24"/>
        </w:rPr>
        <w:t>, os circos e</w:t>
      </w:r>
      <w:r w:rsidRPr="00A647BC">
        <w:rPr>
          <w:rFonts w:ascii="Times New Roman" w:hAnsi="Times New Roman" w:cs="Times New Roman"/>
          <w:sz w:val="24"/>
          <w:szCs w:val="24"/>
        </w:rPr>
        <w:t xml:space="preserve"> os parques de diversões. </w:t>
      </w:r>
    </w:p>
    <w:p w:rsidR="00867802" w:rsidRDefault="00346F23" w:rsidP="00346F23">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Foi</w:t>
      </w:r>
      <w:r w:rsidR="00867802" w:rsidRPr="00A647BC">
        <w:rPr>
          <w:rFonts w:ascii="Times New Roman" w:hAnsi="Times New Roman" w:cs="Times New Roman"/>
          <w:sz w:val="24"/>
          <w:szCs w:val="24"/>
        </w:rPr>
        <w:t xml:space="preserve"> com o advento da </w:t>
      </w:r>
      <w:r w:rsidR="00867802" w:rsidRPr="00A647BC">
        <w:rPr>
          <w:rFonts w:ascii="Times New Roman" w:hAnsi="Times New Roman" w:cs="Times New Roman"/>
          <w:i/>
          <w:sz w:val="24"/>
          <w:szCs w:val="24"/>
        </w:rPr>
        <w:t>Belle Époque</w:t>
      </w:r>
      <w:r w:rsidRPr="00A647BC">
        <w:rPr>
          <w:rFonts w:ascii="Times New Roman" w:hAnsi="Times New Roman" w:cs="Times New Roman"/>
          <w:sz w:val="24"/>
          <w:szCs w:val="24"/>
        </w:rPr>
        <w:t>,</w:t>
      </w:r>
      <w:r w:rsidR="00867802" w:rsidRPr="00A647BC">
        <w:rPr>
          <w:rFonts w:ascii="Times New Roman" w:hAnsi="Times New Roman" w:cs="Times New Roman"/>
          <w:i/>
          <w:sz w:val="24"/>
          <w:szCs w:val="24"/>
        </w:rPr>
        <w:t xml:space="preserve"> </w:t>
      </w:r>
      <w:r w:rsidRPr="00A647BC">
        <w:rPr>
          <w:rFonts w:ascii="Times New Roman" w:hAnsi="Times New Roman" w:cs="Times New Roman"/>
          <w:sz w:val="24"/>
          <w:szCs w:val="24"/>
        </w:rPr>
        <w:t xml:space="preserve">durante os anos de </w:t>
      </w:r>
      <w:r w:rsidR="00D1561D" w:rsidRPr="00A647BC">
        <w:rPr>
          <w:rFonts w:ascii="Times New Roman" w:hAnsi="Times New Roman" w:cs="Times New Roman"/>
          <w:sz w:val="24"/>
          <w:szCs w:val="24"/>
        </w:rPr>
        <w:t>1880</w:t>
      </w:r>
      <w:r w:rsidRPr="00A647BC">
        <w:rPr>
          <w:rFonts w:ascii="Times New Roman" w:hAnsi="Times New Roman" w:cs="Times New Roman"/>
          <w:sz w:val="24"/>
          <w:szCs w:val="24"/>
        </w:rPr>
        <w:t xml:space="preserve"> e </w:t>
      </w:r>
      <w:r w:rsidR="00D1561D" w:rsidRPr="00A647BC">
        <w:rPr>
          <w:rFonts w:ascii="Times New Roman" w:hAnsi="Times New Roman" w:cs="Times New Roman"/>
          <w:sz w:val="24"/>
          <w:szCs w:val="24"/>
        </w:rPr>
        <w:t>1890</w:t>
      </w:r>
      <w:r w:rsidRPr="00A647BC">
        <w:rPr>
          <w:rFonts w:ascii="Times New Roman" w:hAnsi="Times New Roman" w:cs="Times New Roman"/>
          <w:sz w:val="24"/>
          <w:szCs w:val="24"/>
        </w:rPr>
        <w:t xml:space="preserve">, </w:t>
      </w:r>
      <w:r w:rsidR="00867802" w:rsidRPr="00A647BC">
        <w:rPr>
          <w:rFonts w:ascii="Times New Roman" w:hAnsi="Times New Roman" w:cs="Times New Roman"/>
          <w:sz w:val="24"/>
          <w:szCs w:val="24"/>
        </w:rPr>
        <w:t xml:space="preserve">que a sociedade </w:t>
      </w:r>
      <w:r w:rsidRPr="00A647BC">
        <w:rPr>
          <w:rFonts w:ascii="Times New Roman" w:hAnsi="Times New Roman" w:cs="Times New Roman"/>
          <w:sz w:val="24"/>
          <w:szCs w:val="24"/>
        </w:rPr>
        <w:t>parisiense</w:t>
      </w:r>
      <w:r w:rsidR="00867802" w:rsidRPr="00A647BC">
        <w:rPr>
          <w:rFonts w:ascii="Times New Roman" w:hAnsi="Times New Roman" w:cs="Times New Roman"/>
          <w:sz w:val="24"/>
          <w:szCs w:val="24"/>
        </w:rPr>
        <w:t xml:space="preserve"> manifest</w:t>
      </w:r>
      <w:r w:rsidRPr="00A647BC">
        <w:rPr>
          <w:rFonts w:ascii="Times New Roman" w:hAnsi="Times New Roman" w:cs="Times New Roman"/>
          <w:sz w:val="24"/>
          <w:szCs w:val="24"/>
        </w:rPr>
        <w:t>ou os</w:t>
      </w:r>
      <w:r w:rsidR="00867802" w:rsidRPr="00A647BC">
        <w:rPr>
          <w:rFonts w:ascii="Times New Roman" w:hAnsi="Times New Roman" w:cs="Times New Roman"/>
          <w:sz w:val="24"/>
          <w:szCs w:val="24"/>
        </w:rPr>
        <w:t xml:space="preserve"> novos </w:t>
      </w:r>
      <w:r w:rsidRPr="00A647BC">
        <w:rPr>
          <w:rFonts w:ascii="Times New Roman" w:hAnsi="Times New Roman" w:cs="Times New Roman"/>
          <w:sz w:val="24"/>
          <w:szCs w:val="24"/>
        </w:rPr>
        <w:t xml:space="preserve">hábitos e ideologias que caracterizaram </w:t>
      </w:r>
      <w:r w:rsidR="006C73E3" w:rsidRPr="00A647BC">
        <w:rPr>
          <w:rFonts w:ascii="Times New Roman" w:hAnsi="Times New Roman" w:cs="Times New Roman"/>
          <w:sz w:val="24"/>
          <w:szCs w:val="24"/>
        </w:rPr>
        <w:t>os anos que antecederam a Guerra Mundial de 1914</w:t>
      </w:r>
      <w:r w:rsidR="00867802" w:rsidRPr="00A647BC">
        <w:rPr>
          <w:rFonts w:ascii="Times New Roman" w:hAnsi="Times New Roman" w:cs="Times New Roman"/>
          <w:sz w:val="24"/>
          <w:szCs w:val="24"/>
        </w:rPr>
        <w:t>.</w:t>
      </w:r>
      <w:r w:rsidR="005E49D2" w:rsidRPr="00A647BC">
        <w:rPr>
          <w:rFonts w:ascii="Times New Roman" w:hAnsi="Times New Roman" w:cs="Times New Roman"/>
          <w:sz w:val="24"/>
          <w:szCs w:val="24"/>
        </w:rPr>
        <w:t xml:space="preserve"> </w:t>
      </w:r>
      <w:r w:rsidR="00867802" w:rsidRPr="00A647BC">
        <w:rPr>
          <w:rFonts w:ascii="Times New Roman" w:hAnsi="Times New Roman" w:cs="Times New Roman"/>
          <w:sz w:val="24"/>
          <w:szCs w:val="24"/>
        </w:rPr>
        <w:t>A</w:t>
      </w:r>
      <w:r w:rsidRPr="00A647BC">
        <w:rPr>
          <w:rFonts w:ascii="Times New Roman" w:hAnsi="Times New Roman" w:cs="Times New Roman"/>
          <w:sz w:val="24"/>
          <w:szCs w:val="24"/>
        </w:rPr>
        <w:t xml:space="preserve"> </w:t>
      </w:r>
      <w:r w:rsidRPr="00A647BC">
        <w:rPr>
          <w:rFonts w:ascii="Times New Roman" w:hAnsi="Times New Roman" w:cs="Times New Roman"/>
          <w:i/>
          <w:sz w:val="24"/>
          <w:szCs w:val="24"/>
        </w:rPr>
        <w:t>Belle Époque</w:t>
      </w:r>
      <w:r w:rsidRPr="00A647BC">
        <w:rPr>
          <w:rFonts w:ascii="Times New Roman" w:hAnsi="Times New Roman" w:cs="Times New Roman"/>
          <w:sz w:val="24"/>
          <w:szCs w:val="24"/>
        </w:rPr>
        <w:t xml:space="preserve"> individualiza um período</w:t>
      </w:r>
      <w:r w:rsidR="00867802" w:rsidRPr="00A647BC">
        <w:rPr>
          <w:rFonts w:ascii="Times New Roman" w:hAnsi="Times New Roman" w:cs="Times New Roman"/>
          <w:sz w:val="24"/>
          <w:szCs w:val="24"/>
        </w:rPr>
        <w:t xml:space="preserve"> </w:t>
      </w:r>
      <w:r w:rsidR="007C236F" w:rsidRPr="00A647BC">
        <w:rPr>
          <w:rFonts w:ascii="Times New Roman" w:hAnsi="Times New Roman" w:cs="Times New Roman"/>
          <w:sz w:val="24"/>
          <w:szCs w:val="24"/>
        </w:rPr>
        <w:t xml:space="preserve">em que o homem, a </w:t>
      </w:r>
      <w:r w:rsidR="00867802" w:rsidRPr="00A647BC">
        <w:rPr>
          <w:rFonts w:ascii="Times New Roman" w:hAnsi="Times New Roman" w:cs="Times New Roman"/>
          <w:sz w:val="24"/>
          <w:szCs w:val="24"/>
        </w:rPr>
        <w:t>partir d</w:t>
      </w:r>
      <w:r w:rsidR="007C236F" w:rsidRPr="00A647BC">
        <w:rPr>
          <w:rFonts w:ascii="Times New Roman" w:hAnsi="Times New Roman" w:cs="Times New Roman"/>
          <w:sz w:val="24"/>
          <w:szCs w:val="24"/>
        </w:rPr>
        <w:t xml:space="preserve">o desenvolvimento das ciências e das tecnologias aplicados à produção mecanizada, </w:t>
      </w:r>
      <w:r w:rsidR="00197355" w:rsidRPr="00A647BC">
        <w:rPr>
          <w:rFonts w:ascii="Times New Roman" w:hAnsi="Times New Roman" w:cs="Times New Roman"/>
          <w:sz w:val="24"/>
          <w:szCs w:val="24"/>
        </w:rPr>
        <w:t xml:space="preserve">à engenharia e à arquitetura, </w:t>
      </w:r>
      <w:r w:rsidR="007C236F" w:rsidRPr="00A647BC">
        <w:rPr>
          <w:rFonts w:ascii="Times New Roman" w:hAnsi="Times New Roman" w:cs="Times New Roman"/>
          <w:sz w:val="24"/>
          <w:szCs w:val="24"/>
        </w:rPr>
        <w:t>se viu como o senhor do mundo, capaz de modificar a natureza de acordo com as suas necessidades e interesses. Foi um espírito positivo e libertário, que marcou o pensamento do final do século XIX</w:t>
      </w:r>
      <w:r w:rsidR="006C73E3" w:rsidRPr="00A647BC">
        <w:rPr>
          <w:rFonts w:ascii="Times New Roman" w:hAnsi="Times New Roman" w:cs="Times New Roman"/>
          <w:sz w:val="24"/>
          <w:szCs w:val="24"/>
        </w:rPr>
        <w:t xml:space="preserve"> e início do XX</w:t>
      </w:r>
      <w:r w:rsidR="007C236F" w:rsidRPr="00A647BC">
        <w:rPr>
          <w:rFonts w:ascii="Times New Roman" w:hAnsi="Times New Roman" w:cs="Times New Roman"/>
          <w:sz w:val="24"/>
          <w:szCs w:val="24"/>
        </w:rPr>
        <w:t xml:space="preserve">, que Charles Baudelaire definiu, em publicação póstuma de 1869, como Modernidade (Teixeira CELHO, 1996). </w:t>
      </w:r>
      <w:r w:rsidR="00867802" w:rsidRPr="00A647BC">
        <w:rPr>
          <w:rFonts w:ascii="Times New Roman" w:hAnsi="Times New Roman" w:cs="Times New Roman"/>
          <w:sz w:val="24"/>
          <w:szCs w:val="24"/>
        </w:rPr>
        <w:t>Esta cultura que emerg</w:t>
      </w:r>
      <w:r w:rsidR="007C236F" w:rsidRPr="00A647BC">
        <w:rPr>
          <w:rFonts w:ascii="Times New Roman" w:hAnsi="Times New Roman" w:cs="Times New Roman"/>
          <w:sz w:val="24"/>
          <w:szCs w:val="24"/>
        </w:rPr>
        <w:t>iu</w:t>
      </w:r>
      <w:r w:rsidR="00867802" w:rsidRPr="00A647BC">
        <w:rPr>
          <w:rFonts w:ascii="Times New Roman" w:hAnsi="Times New Roman" w:cs="Times New Roman"/>
          <w:sz w:val="24"/>
          <w:szCs w:val="24"/>
        </w:rPr>
        <w:t xml:space="preserve"> no seio da França</w:t>
      </w:r>
      <w:r w:rsidR="007C236F" w:rsidRPr="00A647BC">
        <w:rPr>
          <w:rFonts w:ascii="Times New Roman" w:hAnsi="Times New Roman" w:cs="Times New Roman"/>
          <w:sz w:val="24"/>
          <w:szCs w:val="24"/>
        </w:rPr>
        <w:t xml:space="preserve"> e, sobretudo em Paris,</w:t>
      </w:r>
      <w:r w:rsidR="00867802" w:rsidRPr="00A647BC">
        <w:rPr>
          <w:rFonts w:ascii="Times New Roman" w:hAnsi="Times New Roman" w:cs="Times New Roman"/>
          <w:sz w:val="24"/>
          <w:szCs w:val="24"/>
        </w:rPr>
        <w:t xml:space="preserve"> não apenas dit</w:t>
      </w:r>
      <w:r w:rsidR="007C236F" w:rsidRPr="00A647BC">
        <w:rPr>
          <w:rFonts w:ascii="Times New Roman" w:hAnsi="Times New Roman" w:cs="Times New Roman"/>
          <w:sz w:val="24"/>
          <w:szCs w:val="24"/>
        </w:rPr>
        <w:t>ou</w:t>
      </w:r>
      <w:r w:rsidR="00867802" w:rsidRPr="00A647BC">
        <w:rPr>
          <w:rFonts w:ascii="Times New Roman" w:hAnsi="Times New Roman" w:cs="Times New Roman"/>
          <w:sz w:val="24"/>
          <w:szCs w:val="24"/>
        </w:rPr>
        <w:t xml:space="preserve"> padrões de </w:t>
      </w:r>
      <w:r w:rsidR="007C236F" w:rsidRPr="00A647BC">
        <w:rPr>
          <w:rFonts w:ascii="Times New Roman" w:hAnsi="Times New Roman" w:cs="Times New Roman"/>
          <w:sz w:val="24"/>
          <w:szCs w:val="24"/>
        </w:rPr>
        <w:t>comportamento,</w:t>
      </w:r>
      <w:r w:rsidR="00397D09" w:rsidRPr="00A647BC">
        <w:rPr>
          <w:rFonts w:ascii="Times New Roman" w:hAnsi="Times New Roman" w:cs="Times New Roman"/>
          <w:sz w:val="24"/>
          <w:szCs w:val="24"/>
        </w:rPr>
        <w:t xml:space="preserve"> arte</w:t>
      </w:r>
      <w:r w:rsidR="007C236F" w:rsidRPr="00A647BC">
        <w:rPr>
          <w:rFonts w:ascii="Times New Roman" w:hAnsi="Times New Roman" w:cs="Times New Roman"/>
          <w:sz w:val="24"/>
          <w:szCs w:val="24"/>
        </w:rPr>
        <w:t xml:space="preserve"> e</w:t>
      </w:r>
      <w:r w:rsidR="00867802" w:rsidRPr="00A647BC">
        <w:rPr>
          <w:rFonts w:ascii="Times New Roman" w:hAnsi="Times New Roman" w:cs="Times New Roman"/>
          <w:sz w:val="24"/>
          <w:szCs w:val="24"/>
        </w:rPr>
        <w:t xml:space="preserve"> moda</w:t>
      </w:r>
      <w:r w:rsidR="007C236F" w:rsidRPr="00A647BC">
        <w:rPr>
          <w:rFonts w:ascii="Times New Roman" w:hAnsi="Times New Roman" w:cs="Times New Roman"/>
          <w:sz w:val="24"/>
          <w:szCs w:val="24"/>
        </w:rPr>
        <w:t xml:space="preserve"> inovadores</w:t>
      </w:r>
      <w:r w:rsidR="00642AB5" w:rsidRPr="00A647BC">
        <w:rPr>
          <w:rFonts w:ascii="Times New Roman" w:hAnsi="Times New Roman" w:cs="Times New Roman"/>
          <w:sz w:val="24"/>
          <w:szCs w:val="24"/>
        </w:rPr>
        <w:t xml:space="preserve">. </w:t>
      </w:r>
      <w:r w:rsidR="00397D09" w:rsidRPr="00A647BC">
        <w:rPr>
          <w:rFonts w:ascii="Times New Roman" w:hAnsi="Times New Roman" w:cs="Times New Roman"/>
          <w:sz w:val="24"/>
          <w:szCs w:val="24"/>
        </w:rPr>
        <w:t>T</w:t>
      </w:r>
      <w:r w:rsidR="00867802" w:rsidRPr="00A647BC">
        <w:rPr>
          <w:rFonts w:ascii="Times New Roman" w:hAnsi="Times New Roman" w:cs="Times New Roman"/>
          <w:sz w:val="24"/>
          <w:szCs w:val="24"/>
        </w:rPr>
        <w:t>ambém recebe</w:t>
      </w:r>
      <w:r w:rsidR="009F49F4" w:rsidRPr="00A647BC">
        <w:rPr>
          <w:rFonts w:ascii="Times New Roman" w:hAnsi="Times New Roman" w:cs="Times New Roman"/>
          <w:sz w:val="24"/>
          <w:szCs w:val="24"/>
        </w:rPr>
        <w:t>u</w:t>
      </w:r>
      <w:r w:rsidR="00867802" w:rsidRPr="00A647BC">
        <w:rPr>
          <w:rFonts w:ascii="Times New Roman" w:hAnsi="Times New Roman" w:cs="Times New Roman"/>
          <w:sz w:val="24"/>
          <w:szCs w:val="24"/>
        </w:rPr>
        <w:t xml:space="preserve"> </w:t>
      </w:r>
      <w:r w:rsidR="009F49F4" w:rsidRPr="00A647BC">
        <w:rPr>
          <w:rFonts w:ascii="Times New Roman" w:hAnsi="Times New Roman" w:cs="Times New Roman"/>
          <w:sz w:val="24"/>
          <w:szCs w:val="24"/>
        </w:rPr>
        <w:t xml:space="preserve">influências </w:t>
      </w:r>
      <w:r w:rsidR="00867802" w:rsidRPr="00A647BC">
        <w:rPr>
          <w:rFonts w:ascii="Times New Roman" w:hAnsi="Times New Roman" w:cs="Times New Roman"/>
          <w:sz w:val="24"/>
          <w:szCs w:val="24"/>
        </w:rPr>
        <w:t>de outras culturas</w:t>
      </w:r>
      <w:r w:rsidR="009F49F4" w:rsidRPr="00A647BC">
        <w:rPr>
          <w:rFonts w:ascii="Times New Roman" w:hAnsi="Times New Roman" w:cs="Times New Roman"/>
          <w:sz w:val="24"/>
          <w:szCs w:val="24"/>
        </w:rPr>
        <w:t>. O meio</w:t>
      </w:r>
      <w:r w:rsidR="00867802" w:rsidRPr="00A647BC">
        <w:rPr>
          <w:rFonts w:ascii="Times New Roman" w:hAnsi="Times New Roman" w:cs="Times New Roman"/>
          <w:sz w:val="24"/>
          <w:szCs w:val="24"/>
        </w:rPr>
        <w:t xml:space="preserve"> intelectual e artístico admir</w:t>
      </w:r>
      <w:r w:rsidR="00642AB5" w:rsidRPr="00A647BC">
        <w:rPr>
          <w:rFonts w:ascii="Times New Roman" w:hAnsi="Times New Roman" w:cs="Times New Roman"/>
          <w:sz w:val="24"/>
          <w:szCs w:val="24"/>
        </w:rPr>
        <w:t>ou</w:t>
      </w:r>
      <w:r w:rsidR="008E0555" w:rsidRPr="00A647BC">
        <w:rPr>
          <w:rFonts w:ascii="Times New Roman" w:hAnsi="Times New Roman" w:cs="Times New Roman"/>
          <w:sz w:val="24"/>
          <w:szCs w:val="24"/>
        </w:rPr>
        <w:t xml:space="preserve"> tudo que </w:t>
      </w:r>
      <w:r w:rsidR="00642AB5" w:rsidRPr="00A647BC">
        <w:rPr>
          <w:rFonts w:ascii="Times New Roman" w:hAnsi="Times New Roman" w:cs="Times New Roman"/>
          <w:sz w:val="24"/>
          <w:szCs w:val="24"/>
        </w:rPr>
        <w:t>era</w:t>
      </w:r>
      <w:r w:rsidR="008E0555" w:rsidRPr="00A647BC">
        <w:rPr>
          <w:rFonts w:ascii="Times New Roman" w:hAnsi="Times New Roman" w:cs="Times New Roman"/>
          <w:sz w:val="24"/>
          <w:szCs w:val="24"/>
        </w:rPr>
        <w:t xml:space="preserve"> exótico</w:t>
      </w:r>
      <w:r w:rsidR="00397D09" w:rsidRPr="00A647BC">
        <w:rPr>
          <w:rFonts w:ascii="Times New Roman" w:hAnsi="Times New Roman" w:cs="Times New Roman"/>
          <w:sz w:val="24"/>
          <w:szCs w:val="24"/>
        </w:rPr>
        <w:t xml:space="preserve"> de outras civilizações</w:t>
      </w:r>
      <w:r w:rsidR="004615B3" w:rsidRPr="00A647BC">
        <w:rPr>
          <w:rFonts w:ascii="Times New Roman" w:hAnsi="Times New Roman" w:cs="Times New Roman"/>
          <w:sz w:val="24"/>
          <w:szCs w:val="24"/>
        </w:rPr>
        <w:t xml:space="preserve"> dos continentes africano e asiático</w:t>
      </w:r>
      <w:r w:rsidR="008E0555" w:rsidRPr="00A647BC">
        <w:rPr>
          <w:rFonts w:ascii="Times New Roman" w:hAnsi="Times New Roman" w:cs="Times New Roman"/>
          <w:sz w:val="24"/>
          <w:szCs w:val="24"/>
        </w:rPr>
        <w:t>. Busc</w:t>
      </w:r>
      <w:r w:rsidR="00642AB5" w:rsidRPr="00A647BC">
        <w:rPr>
          <w:rFonts w:ascii="Times New Roman" w:hAnsi="Times New Roman" w:cs="Times New Roman"/>
          <w:sz w:val="24"/>
          <w:szCs w:val="24"/>
        </w:rPr>
        <w:t>ou</w:t>
      </w:r>
      <w:r w:rsidR="008E0555" w:rsidRPr="00A647BC">
        <w:rPr>
          <w:rFonts w:ascii="Times New Roman" w:hAnsi="Times New Roman" w:cs="Times New Roman"/>
          <w:sz w:val="24"/>
          <w:szCs w:val="24"/>
        </w:rPr>
        <w:t>-se pela experimentação o novo</w:t>
      </w:r>
      <w:r w:rsidR="00642AB5" w:rsidRPr="00A647BC">
        <w:rPr>
          <w:rFonts w:ascii="Times New Roman" w:hAnsi="Times New Roman" w:cs="Times New Roman"/>
          <w:sz w:val="24"/>
          <w:szCs w:val="24"/>
        </w:rPr>
        <w:t>,</w:t>
      </w:r>
      <w:r w:rsidR="008E0555" w:rsidRPr="00A647BC">
        <w:rPr>
          <w:rFonts w:ascii="Times New Roman" w:hAnsi="Times New Roman" w:cs="Times New Roman"/>
          <w:sz w:val="24"/>
          <w:szCs w:val="24"/>
        </w:rPr>
        <w:t xml:space="preserve"> </w:t>
      </w:r>
      <w:r w:rsidR="009F49F4" w:rsidRPr="00A647BC">
        <w:rPr>
          <w:rFonts w:ascii="Times New Roman" w:hAnsi="Times New Roman" w:cs="Times New Roman"/>
          <w:sz w:val="24"/>
          <w:szCs w:val="24"/>
        </w:rPr>
        <w:t xml:space="preserve">em </w:t>
      </w:r>
      <w:r w:rsidR="00397D09" w:rsidRPr="00A647BC">
        <w:rPr>
          <w:rFonts w:ascii="Times New Roman" w:hAnsi="Times New Roman" w:cs="Times New Roman"/>
          <w:sz w:val="24"/>
          <w:szCs w:val="24"/>
        </w:rPr>
        <w:t>oposição</w:t>
      </w:r>
      <w:r w:rsidR="009F49F4" w:rsidRPr="00A647BC">
        <w:rPr>
          <w:rFonts w:ascii="Times New Roman" w:hAnsi="Times New Roman" w:cs="Times New Roman"/>
          <w:sz w:val="24"/>
          <w:szCs w:val="24"/>
        </w:rPr>
        <w:t xml:space="preserve"> aos</w:t>
      </w:r>
      <w:r w:rsidR="008E0555" w:rsidRPr="00A647BC">
        <w:rPr>
          <w:rFonts w:ascii="Times New Roman" w:hAnsi="Times New Roman" w:cs="Times New Roman"/>
          <w:sz w:val="24"/>
          <w:szCs w:val="24"/>
        </w:rPr>
        <w:t xml:space="preserve"> métodos canônicos e </w:t>
      </w:r>
      <w:r w:rsidR="004615B3" w:rsidRPr="00A647BC">
        <w:rPr>
          <w:rFonts w:ascii="Times New Roman" w:hAnsi="Times New Roman" w:cs="Times New Roman"/>
          <w:sz w:val="24"/>
          <w:szCs w:val="24"/>
        </w:rPr>
        <w:t>tradicionais</w:t>
      </w:r>
      <w:r w:rsidR="008E0555" w:rsidRPr="00A647BC">
        <w:rPr>
          <w:rFonts w:ascii="Times New Roman" w:hAnsi="Times New Roman" w:cs="Times New Roman"/>
          <w:sz w:val="24"/>
          <w:szCs w:val="24"/>
        </w:rPr>
        <w:t xml:space="preserve"> do Academicismo</w:t>
      </w:r>
      <w:r w:rsidR="008E0555">
        <w:rPr>
          <w:rFonts w:ascii="Times New Roman" w:hAnsi="Times New Roman" w:cs="Times New Roman"/>
          <w:sz w:val="24"/>
          <w:szCs w:val="24"/>
        </w:rPr>
        <w:t xml:space="preserve">. </w:t>
      </w:r>
    </w:p>
    <w:p w:rsidR="00DA3209" w:rsidRPr="0043242E" w:rsidRDefault="00D1561D" w:rsidP="00397D09">
      <w:pPr>
        <w:spacing w:before="240" w:line="360" w:lineRule="auto"/>
        <w:jc w:val="both"/>
        <w:rPr>
          <w:rFonts w:ascii="Times New Roman" w:hAnsi="Times New Roman" w:cs="Times New Roman"/>
          <w:b/>
          <w:caps/>
          <w:sz w:val="24"/>
          <w:szCs w:val="24"/>
        </w:rPr>
      </w:pPr>
      <w:r w:rsidRPr="0043242E">
        <w:rPr>
          <w:rFonts w:ascii="Times New Roman" w:hAnsi="Times New Roman" w:cs="Times New Roman"/>
          <w:b/>
          <w:caps/>
          <w:sz w:val="24"/>
          <w:szCs w:val="24"/>
        </w:rPr>
        <w:t xml:space="preserve">O </w:t>
      </w:r>
      <w:r w:rsidR="0043242E" w:rsidRPr="0043242E">
        <w:rPr>
          <w:rFonts w:ascii="Times New Roman" w:hAnsi="Times New Roman" w:cs="Times New Roman"/>
          <w:b/>
          <w:sz w:val="24"/>
          <w:szCs w:val="24"/>
        </w:rPr>
        <w:t>capitalismo e o nascimento do cartaz publicitário</w:t>
      </w:r>
    </w:p>
    <w:p w:rsidR="00D1561D" w:rsidRPr="00A647BC" w:rsidRDefault="00D1561D" w:rsidP="00397D09">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O aperfeiçoamento d</w:t>
      </w:r>
      <w:r w:rsidR="00642AB5" w:rsidRPr="00A647BC">
        <w:rPr>
          <w:rFonts w:ascii="Times New Roman" w:hAnsi="Times New Roman" w:cs="Times New Roman"/>
          <w:sz w:val="24"/>
          <w:szCs w:val="24"/>
        </w:rPr>
        <w:t>as técnicas</w:t>
      </w:r>
      <w:r w:rsidRPr="00A647BC">
        <w:rPr>
          <w:rFonts w:ascii="Times New Roman" w:hAnsi="Times New Roman" w:cs="Times New Roman"/>
          <w:sz w:val="24"/>
          <w:szCs w:val="24"/>
        </w:rPr>
        <w:t xml:space="preserve">, como a cromolitografia, além de melhorias na qualidade visual, </w:t>
      </w:r>
      <w:r w:rsidR="00642AB5" w:rsidRPr="00A647BC">
        <w:rPr>
          <w:rFonts w:ascii="Times New Roman" w:hAnsi="Times New Roman" w:cs="Times New Roman"/>
          <w:sz w:val="24"/>
          <w:szCs w:val="24"/>
        </w:rPr>
        <w:t xml:space="preserve">permitiu </w:t>
      </w:r>
      <w:r w:rsidRPr="00A647BC">
        <w:rPr>
          <w:rFonts w:ascii="Times New Roman" w:hAnsi="Times New Roman" w:cs="Times New Roman"/>
          <w:sz w:val="24"/>
          <w:szCs w:val="24"/>
        </w:rPr>
        <w:t xml:space="preserve">um número maior de reproduções </w:t>
      </w:r>
      <w:r w:rsidR="00CA409E" w:rsidRPr="00A647BC">
        <w:rPr>
          <w:rFonts w:ascii="Times New Roman" w:hAnsi="Times New Roman" w:cs="Times New Roman"/>
          <w:sz w:val="24"/>
          <w:szCs w:val="24"/>
        </w:rPr>
        <w:t>com a</w:t>
      </w:r>
      <w:r w:rsidRPr="00A647BC">
        <w:rPr>
          <w:rFonts w:ascii="Times New Roman" w:hAnsi="Times New Roman" w:cs="Times New Roman"/>
          <w:sz w:val="24"/>
          <w:szCs w:val="24"/>
        </w:rPr>
        <w:t xml:space="preserve"> mesma </w:t>
      </w:r>
      <w:r w:rsidR="00CA409E" w:rsidRPr="00A647BC">
        <w:rPr>
          <w:rFonts w:ascii="Times New Roman" w:hAnsi="Times New Roman" w:cs="Times New Roman"/>
          <w:sz w:val="24"/>
          <w:szCs w:val="24"/>
        </w:rPr>
        <w:t>qualificação</w:t>
      </w:r>
      <w:r w:rsidRPr="00A647BC">
        <w:rPr>
          <w:rFonts w:ascii="Times New Roman" w:hAnsi="Times New Roman" w:cs="Times New Roman"/>
          <w:sz w:val="24"/>
          <w:szCs w:val="24"/>
        </w:rPr>
        <w:t xml:space="preserve">. Desta forma, a </w:t>
      </w:r>
      <w:r w:rsidRPr="00A647BC">
        <w:rPr>
          <w:rFonts w:ascii="Times New Roman" w:hAnsi="Times New Roman" w:cs="Times New Roman"/>
          <w:sz w:val="24"/>
          <w:szCs w:val="24"/>
        </w:rPr>
        <w:lastRenderedPageBreak/>
        <w:t>imprensa de massa torn</w:t>
      </w:r>
      <w:r w:rsidR="00642AB5" w:rsidRPr="00A647BC">
        <w:rPr>
          <w:rFonts w:ascii="Times New Roman" w:hAnsi="Times New Roman" w:cs="Times New Roman"/>
          <w:sz w:val="24"/>
          <w:szCs w:val="24"/>
        </w:rPr>
        <w:t>ou</w:t>
      </w:r>
      <w:r w:rsidRPr="00A647BC">
        <w:rPr>
          <w:rFonts w:ascii="Times New Roman" w:hAnsi="Times New Roman" w:cs="Times New Roman"/>
          <w:sz w:val="24"/>
          <w:szCs w:val="24"/>
        </w:rPr>
        <w:t>-se mais popular e ating</w:t>
      </w:r>
      <w:r w:rsidR="00642AB5" w:rsidRPr="00A647BC">
        <w:rPr>
          <w:rFonts w:ascii="Times New Roman" w:hAnsi="Times New Roman" w:cs="Times New Roman"/>
          <w:sz w:val="24"/>
          <w:szCs w:val="24"/>
        </w:rPr>
        <w:t>iu</w:t>
      </w:r>
      <w:r w:rsidRPr="00A647BC">
        <w:rPr>
          <w:rFonts w:ascii="Times New Roman" w:hAnsi="Times New Roman" w:cs="Times New Roman"/>
          <w:sz w:val="24"/>
          <w:szCs w:val="24"/>
        </w:rPr>
        <w:t xml:space="preserve"> um</w:t>
      </w:r>
      <w:r w:rsidR="00642AB5" w:rsidRPr="00A647BC">
        <w:rPr>
          <w:rFonts w:ascii="Times New Roman" w:hAnsi="Times New Roman" w:cs="Times New Roman"/>
          <w:sz w:val="24"/>
          <w:szCs w:val="24"/>
        </w:rPr>
        <w:t>a quantidade</w:t>
      </w:r>
      <w:r w:rsidRPr="00A647BC">
        <w:rPr>
          <w:rFonts w:ascii="Times New Roman" w:hAnsi="Times New Roman" w:cs="Times New Roman"/>
          <w:sz w:val="24"/>
          <w:szCs w:val="24"/>
        </w:rPr>
        <w:t xml:space="preserve"> </w:t>
      </w:r>
      <w:r w:rsidR="00B122C8" w:rsidRPr="00A647BC">
        <w:rPr>
          <w:rFonts w:ascii="Times New Roman" w:hAnsi="Times New Roman" w:cs="Times New Roman"/>
          <w:sz w:val="24"/>
          <w:szCs w:val="24"/>
        </w:rPr>
        <w:t>elevada</w:t>
      </w:r>
      <w:r w:rsidRPr="00A647BC">
        <w:rPr>
          <w:rFonts w:ascii="Times New Roman" w:hAnsi="Times New Roman" w:cs="Times New Roman"/>
          <w:sz w:val="24"/>
          <w:szCs w:val="24"/>
        </w:rPr>
        <w:t xml:space="preserve"> de leitores e consumidores de materiais impressos</w:t>
      </w:r>
      <w:r w:rsidR="00155E5A" w:rsidRPr="00A647BC">
        <w:rPr>
          <w:rFonts w:ascii="Times New Roman" w:hAnsi="Times New Roman" w:cs="Times New Roman"/>
          <w:sz w:val="24"/>
          <w:szCs w:val="24"/>
        </w:rPr>
        <w:t xml:space="preserve">: </w:t>
      </w:r>
      <w:r w:rsidRPr="00A647BC">
        <w:rPr>
          <w:rFonts w:ascii="Times New Roman" w:hAnsi="Times New Roman" w:cs="Times New Roman"/>
          <w:sz w:val="24"/>
          <w:szCs w:val="24"/>
        </w:rPr>
        <w:t xml:space="preserve">folhetins, </w:t>
      </w:r>
      <w:r w:rsidR="00155E5A" w:rsidRPr="00A647BC">
        <w:rPr>
          <w:rFonts w:ascii="Times New Roman" w:hAnsi="Times New Roman" w:cs="Times New Roman"/>
          <w:sz w:val="24"/>
          <w:szCs w:val="24"/>
        </w:rPr>
        <w:t xml:space="preserve">livros, </w:t>
      </w:r>
      <w:r w:rsidRPr="00A647BC">
        <w:rPr>
          <w:rFonts w:ascii="Times New Roman" w:hAnsi="Times New Roman" w:cs="Times New Roman"/>
          <w:sz w:val="24"/>
          <w:szCs w:val="24"/>
        </w:rPr>
        <w:t>jornais</w:t>
      </w:r>
      <w:r w:rsidR="00155E5A" w:rsidRPr="00A647BC">
        <w:rPr>
          <w:rFonts w:ascii="Times New Roman" w:hAnsi="Times New Roman" w:cs="Times New Roman"/>
          <w:sz w:val="24"/>
          <w:szCs w:val="24"/>
        </w:rPr>
        <w:t xml:space="preserve"> e outros periódicos</w:t>
      </w:r>
      <w:r w:rsidRPr="00A647BC">
        <w:rPr>
          <w:rFonts w:ascii="Times New Roman" w:hAnsi="Times New Roman" w:cs="Times New Roman"/>
          <w:sz w:val="24"/>
          <w:szCs w:val="24"/>
        </w:rPr>
        <w:t xml:space="preserve">. </w:t>
      </w:r>
      <w:r w:rsidR="00642AB5" w:rsidRPr="00A647BC">
        <w:rPr>
          <w:rFonts w:ascii="Times New Roman" w:hAnsi="Times New Roman" w:cs="Times New Roman"/>
          <w:sz w:val="24"/>
          <w:szCs w:val="24"/>
        </w:rPr>
        <w:t>Foi nessa área</w:t>
      </w:r>
      <w:r w:rsidRPr="00A647BC">
        <w:rPr>
          <w:rFonts w:ascii="Times New Roman" w:hAnsi="Times New Roman" w:cs="Times New Roman"/>
          <w:sz w:val="24"/>
          <w:szCs w:val="24"/>
        </w:rPr>
        <w:t xml:space="preserve"> que s</w:t>
      </w:r>
      <w:r w:rsidR="005361C8" w:rsidRPr="00A647BC">
        <w:rPr>
          <w:rFonts w:ascii="Times New Roman" w:hAnsi="Times New Roman" w:cs="Times New Roman"/>
          <w:sz w:val="24"/>
          <w:szCs w:val="24"/>
        </w:rPr>
        <w:t>urgi</w:t>
      </w:r>
      <w:r w:rsidR="00642AB5" w:rsidRPr="00A647BC">
        <w:rPr>
          <w:rFonts w:ascii="Times New Roman" w:hAnsi="Times New Roman" w:cs="Times New Roman"/>
          <w:sz w:val="24"/>
          <w:szCs w:val="24"/>
        </w:rPr>
        <w:t xml:space="preserve">ram </w:t>
      </w:r>
      <w:r w:rsidR="005361C8" w:rsidRPr="00A647BC">
        <w:rPr>
          <w:rFonts w:ascii="Times New Roman" w:hAnsi="Times New Roman" w:cs="Times New Roman"/>
          <w:sz w:val="24"/>
          <w:szCs w:val="24"/>
        </w:rPr>
        <w:t xml:space="preserve">os ideais </w:t>
      </w:r>
      <w:r w:rsidRPr="00A647BC">
        <w:rPr>
          <w:rFonts w:ascii="Times New Roman" w:hAnsi="Times New Roman" w:cs="Times New Roman"/>
          <w:sz w:val="24"/>
          <w:szCs w:val="24"/>
        </w:rPr>
        <w:t>naturalistas</w:t>
      </w:r>
      <w:r w:rsidR="005361C8" w:rsidRPr="00A647BC">
        <w:rPr>
          <w:rFonts w:ascii="Times New Roman" w:hAnsi="Times New Roman" w:cs="Times New Roman"/>
          <w:sz w:val="24"/>
          <w:szCs w:val="24"/>
        </w:rPr>
        <w:t xml:space="preserve"> </w:t>
      </w:r>
      <w:r w:rsidR="00155E5A" w:rsidRPr="00A647BC">
        <w:rPr>
          <w:rFonts w:ascii="Times New Roman" w:hAnsi="Times New Roman" w:cs="Times New Roman"/>
          <w:sz w:val="24"/>
          <w:szCs w:val="24"/>
        </w:rPr>
        <w:t>d</w:t>
      </w:r>
      <w:r w:rsidRPr="00A647BC">
        <w:rPr>
          <w:rFonts w:ascii="Times New Roman" w:hAnsi="Times New Roman" w:cs="Times New Roman"/>
          <w:sz w:val="24"/>
          <w:szCs w:val="24"/>
        </w:rPr>
        <w:t xml:space="preserve">a </w:t>
      </w:r>
      <w:r w:rsidR="00155E5A" w:rsidRPr="00A647BC">
        <w:rPr>
          <w:rFonts w:ascii="Times New Roman" w:hAnsi="Times New Roman" w:cs="Times New Roman"/>
          <w:sz w:val="24"/>
          <w:szCs w:val="24"/>
        </w:rPr>
        <w:t>l</w:t>
      </w:r>
      <w:r w:rsidRPr="00A647BC">
        <w:rPr>
          <w:rFonts w:ascii="Times New Roman" w:hAnsi="Times New Roman" w:cs="Times New Roman"/>
          <w:sz w:val="24"/>
          <w:szCs w:val="24"/>
        </w:rPr>
        <w:t>iteratura</w:t>
      </w:r>
      <w:r w:rsidR="005361C8" w:rsidRPr="00A647BC">
        <w:rPr>
          <w:rFonts w:ascii="Times New Roman" w:hAnsi="Times New Roman" w:cs="Times New Roman"/>
          <w:sz w:val="24"/>
          <w:szCs w:val="24"/>
        </w:rPr>
        <w:t xml:space="preserve">, </w:t>
      </w:r>
      <w:r w:rsidR="00590ADA" w:rsidRPr="00A647BC">
        <w:rPr>
          <w:rFonts w:ascii="Times New Roman" w:hAnsi="Times New Roman" w:cs="Times New Roman"/>
          <w:sz w:val="24"/>
          <w:szCs w:val="24"/>
        </w:rPr>
        <w:t>bem</w:t>
      </w:r>
      <w:r w:rsidR="005361C8" w:rsidRPr="00A647BC">
        <w:rPr>
          <w:rFonts w:ascii="Times New Roman" w:hAnsi="Times New Roman" w:cs="Times New Roman"/>
          <w:sz w:val="24"/>
          <w:szCs w:val="24"/>
        </w:rPr>
        <w:t xml:space="preserve"> mais abrangente</w:t>
      </w:r>
      <w:r w:rsidR="00CA409E" w:rsidRPr="00A647BC">
        <w:rPr>
          <w:rFonts w:ascii="Times New Roman" w:hAnsi="Times New Roman" w:cs="Times New Roman"/>
          <w:sz w:val="24"/>
          <w:szCs w:val="24"/>
        </w:rPr>
        <w:t>s</w:t>
      </w:r>
      <w:r w:rsidR="005361C8" w:rsidRPr="00A647BC">
        <w:rPr>
          <w:rFonts w:ascii="Times New Roman" w:hAnsi="Times New Roman" w:cs="Times New Roman"/>
          <w:sz w:val="24"/>
          <w:szCs w:val="24"/>
        </w:rPr>
        <w:t xml:space="preserve"> ao envolver em suas narrativas personagens da massa popular, como a obra Germinal, de Émile Zola.</w:t>
      </w:r>
    </w:p>
    <w:p w:rsidR="00590ADA" w:rsidRPr="00A647BC" w:rsidRDefault="00642AB5" w:rsidP="00590ADA">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A</w:t>
      </w:r>
      <w:r w:rsidR="005361C8" w:rsidRPr="00A647BC">
        <w:rPr>
          <w:rFonts w:ascii="Times New Roman" w:hAnsi="Times New Roman" w:cs="Times New Roman"/>
          <w:sz w:val="24"/>
          <w:szCs w:val="24"/>
        </w:rPr>
        <w:t xml:space="preserve">s reproduções em série </w:t>
      </w:r>
      <w:r w:rsidR="00B265FC" w:rsidRPr="00A647BC">
        <w:rPr>
          <w:rFonts w:ascii="Times New Roman" w:hAnsi="Times New Roman" w:cs="Times New Roman"/>
          <w:sz w:val="24"/>
          <w:szCs w:val="24"/>
        </w:rPr>
        <w:t>são</w:t>
      </w:r>
      <w:r w:rsidR="005361C8" w:rsidRPr="00A647BC">
        <w:rPr>
          <w:rFonts w:ascii="Times New Roman" w:hAnsi="Times New Roman" w:cs="Times New Roman"/>
          <w:sz w:val="24"/>
          <w:szCs w:val="24"/>
        </w:rPr>
        <w:t xml:space="preserve"> resultante</w:t>
      </w:r>
      <w:r w:rsidR="00B265FC" w:rsidRPr="00A647BC">
        <w:rPr>
          <w:rFonts w:ascii="Times New Roman" w:hAnsi="Times New Roman" w:cs="Times New Roman"/>
          <w:sz w:val="24"/>
          <w:szCs w:val="24"/>
        </w:rPr>
        <w:t>s</w:t>
      </w:r>
      <w:r w:rsidR="005361C8" w:rsidRPr="00A647BC">
        <w:rPr>
          <w:rFonts w:ascii="Times New Roman" w:hAnsi="Times New Roman" w:cs="Times New Roman"/>
          <w:sz w:val="24"/>
          <w:szCs w:val="24"/>
        </w:rPr>
        <w:t xml:space="preserve"> do progresso</w:t>
      </w:r>
      <w:r w:rsidR="00B265FC" w:rsidRPr="00A647BC">
        <w:rPr>
          <w:rFonts w:ascii="Times New Roman" w:hAnsi="Times New Roman" w:cs="Times New Roman"/>
          <w:sz w:val="24"/>
          <w:szCs w:val="24"/>
        </w:rPr>
        <w:t xml:space="preserve"> do</w:t>
      </w:r>
      <w:r w:rsidR="005361C8" w:rsidRPr="00A647BC">
        <w:rPr>
          <w:rFonts w:ascii="Times New Roman" w:hAnsi="Times New Roman" w:cs="Times New Roman"/>
          <w:sz w:val="24"/>
          <w:szCs w:val="24"/>
        </w:rPr>
        <w:t xml:space="preserve"> sistema capitalista</w:t>
      </w:r>
      <w:r w:rsidRPr="00A647BC">
        <w:rPr>
          <w:rFonts w:ascii="Times New Roman" w:hAnsi="Times New Roman" w:cs="Times New Roman"/>
          <w:sz w:val="24"/>
          <w:szCs w:val="24"/>
        </w:rPr>
        <w:t xml:space="preserve">, que </w:t>
      </w:r>
      <w:r w:rsidR="00CA409E" w:rsidRPr="00A647BC">
        <w:rPr>
          <w:rFonts w:ascii="Times New Roman" w:hAnsi="Times New Roman" w:cs="Times New Roman"/>
          <w:sz w:val="24"/>
          <w:szCs w:val="24"/>
        </w:rPr>
        <w:t>desbancaram</w:t>
      </w:r>
      <w:r w:rsidRPr="00A647BC">
        <w:rPr>
          <w:rFonts w:ascii="Times New Roman" w:hAnsi="Times New Roman" w:cs="Times New Roman"/>
          <w:sz w:val="24"/>
          <w:szCs w:val="24"/>
        </w:rPr>
        <w:t xml:space="preserve"> </w:t>
      </w:r>
      <w:r w:rsidR="00B265FC" w:rsidRPr="00A647BC">
        <w:rPr>
          <w:rFonts w:ascii="Times New Roman" w:hAnsi="Times New Roman" w:cs="Times New Roman"/>
          <w:sz w:val="24"/>
          <w:szCs w:val="24"/>
        </w:rPr>
        <w:t xml:space="preserve">os trabalhos artesanais e </w:t>
      </w:r>
      <w:r w:rsidRPr="00A647BC">
        <w:rPr>
          <w:rFonts w:ascii="Times New Roman" w:hAnsi="Times New Roman" w:cs="Times New Roman"/>
          <w:sz w:val="24"/>
          <w:szCs w:val="24"/>
        </w:rPr>
        <w:t>as</w:t>
      </w:r>
      <w:r w:rsidR="00B265FC" w:rsidRPr="00A647BC">
        <w:rPr>
          <w:rFonts w:ascii="Times New Roman" w:hAnsi="Times New Roman" w:cs="Times New Roman"/>
          <w:sz w:val="24"/>
          <w:szCs w:val="24"/>
        </w:rPr>
        <w:t xml:space="preserve"> produções artística</w:t>
      </w:r>
      <w:r w:rsidR="005361C8" w:rsidRPr="00A647BC">
        <w:rPr>
          <w:rFonts w:ascii="Times New Roman" w:hAnsi="Times New Roman" w:cs="Times New Roman"/>
          <w:sz w:val="24"/>
          <w:szCs w:val="24"/>
        </w:rPr>
        <w:t xml:space="preserve">s </w:t>
      </w:r>
      <w:r w:rsidR="00B265FC" w:rsidRPr="00A647BC">
        <w:rPr>
          <w:rFonts w:ascii="Times New Roman" w:hAnsi="Times New Roman" w:cs="Times New Roman"/>
          <w:sz w:val="24"/>
          <w:szCs w:val="24"/>
        </w:rPr>
        <w:t>uni</w:t>
      </w:r>
      <w:r w:rsidR="00155E5A" w:rsidRPr="00A647BC">
        <w:rPr>
          <w:rFonts w:ascii="Times New Roman" w:hAnsi="Times New Roman" w:cs="Times New Roman"/>
          <w:sz w:val="24"/>
          <w:szCs w:val="24"/>
        </w:rPr>
        <w:t>l</w:t>
      </w:r>
      <w:r w:rsidR="00B265FC" w:rsidRPr="00A647BC">
        <w:rPr>
          <w:rFonts w:ascii="Times New Roman" w:hAnsi="Times New Roman" w:cs="Times New Roman"/>
          <w:sz w:val="24"/>
          <w:szCs w:val="24"/>
        </w:rPr>
        <w:t>aterais</w:t>
      </w:r>
      <w:r w:rsidRPr="00A647BC">
        <w:rPr>
          <w:rFonts w:ascii="Times New Roman" w:hAnsi="Times New Roman" w:cs="Times New Roman"/>
          <w:sz w:val="24"/>
          <w:szCs w:val="24"/>
        </w:rPr>
        <w:t>. No</w:t>
      </w:r>
      <w:r w:rsidR="00B265FC" w:rsidRPr="00A647BC">
        <w:rPr>
          <w:rFonts w:ascii="Times New Roman" w:hAnsi="Times New Roman" w:cs="Times New Roman"/>
          <w:sz w:val="24"/>
          <w:szCs w:val="24"/>
        </w:rPr>
        <w:t xml:space="preserve"> contexto anterior</w:t>
      </w:r>
      <w:r w:rsidRPr="00A647BC">
        <w:rPr>
          <w:rFonts w:ascii="Times New Roman" w:hAnsi="Times New Roman" w:cs="Times New Roman"/>
          <w:sz w:val="24"/>
          <w:szCs w:val="24"/>
        </w:rPr>
        <w:t>,</w:t>
      </w:r>
      <w:r w:rsidR="00B265FC" w:rsidRPr="00A647BC">
        <w:rPr>
          <w:rFonts w:ascii="Times New Roman" w:hAnsi="Times New Roman" w:cs="Times New Roman"/>
          <w:sz w:val="24"/>
          <w:szCs w:val="24"/>
        </w:rPr>
        <w:t xml:space="preserve"> </w:t>
      </w:r>
      <w:r w:rsidR="005361C8" w:rsidRPr="00A647BC">
        <w:rPr>
          <w:rFonts w:ascii="Times New Roman" w:hAnsi="Times New Roman" w:cs="Times New Roman"/>
          <w:sz w:val="24"/>
          <w:szCs w:val="24"/>
        </w:rPr>
        <w:t xml:space="preserve">o artista era contratado por um </w:t>
      </w:r>
      <w:r w:rsidR="00CB6CC9" w:rsidRPr="00A647BC">
        <w:rPr>
          <w:rFonts w:ascii="Times New Roman" w:hAnsi="Times New Roman" w:cs="Times New Roman"/>
          <w:sz w:val="24"/>
          <w:szCs w:val="24"/>
        </w:rPr>
        <w:t>mecenas</w:t>
      </w:r>
      <w:r w:rsidR="005361C8" w:rsidRPr="00A647BC">
        <w:rPr>
          <w:rFonts w:ascii="Times New Roman" w:hAnsi="Times New Roman" w:cs="Times New Roman"/>
          <w:sz w:val="24"/>
          <w:szCs w:val="24"/>
        </w:rPr>
        <w:t xml:space="preserve"> </w:t>
      </w:r>
      <w:r w:rsidR="00B265FC" w:rsidRPr="00A647BC">
        <w:rPr>
          <w:rFonts w:ascii="Times New Roman" w:hAnsi="Times New Roman" w:cs="Times New Roman"/>
          <w:sz w:val="24"/>
          <w:szCs w:val="24"/>
        </w:rPr>
        <w:t>para produzir com exclusividade o seu trabalho</w:t>
      </w:r>
      <w:r w:rsidR="00590ADA" w:rsidRPr="00A647BC">
        <w:rPr>
          <w:rFonts w:ascii="Times New Roman" w:hAnsi="Times New Roman" w:cs="Times New Roman"/>
          <w:sz w:val="24"/>
          <w:szCs w:val="24"/>
        </w:rPr>
        <w:t>. I</w:t>
      </w:r>
      <w:r w:rsidR="00B265FC" w:rsidRPr="00A647BC">
        <w:rPr>
          <w:rFonts w:ascii="Times New Roman" w:hAnsi="Times New Roman" w:cs="Times New Roman"/>
          <w:sz w:val="24"/>
          <w:szCs w:val="24"/>
        </w:rPr>
        <w:t>sto é, sem a livre concorrência. “Destaca-se que o Capitalismo não é uma força social que necessita de arte.” (FISCHER, 1987, p.</w:t>
      </w:r>
      <w:r w:rsidR="00590ADA" w:rsidRPr="00A647BC">
        <w:rPr>
          <w:rFonts w:ascii="Times New Roman" w:hAnsi="Times New Roman" w:cs="Times New Roman"/>
          <w:sz w:val="24"/>
          <w:szCs w:val="24"/>
        </w:rPr>
        <w:t xml:space="preserve"> </w:t>
      </w:r>
      <w:r w:rsidR="00B265FC" w:rsidRPr="00A647BC">
        <w:rPr>
          <w:rFonts w:ascii="Times New Roman" w:hAnsi="Times New Roman" w:cs="Times New Roman"/>
          <w:sz w:val="24"/>
          <w:szCs w:val="24"/>
        </w:rPr>
        <w:t>59).</w:t>
      </w:r>
      <w:r w:rsidR="00590ADA" w:rsidRPr="00A647BC">
        <w:rPr>
          <w:rFonts w:ascii="Times New Roman" w:hAnsi="Times New Roman" w:cs="Times New Roman"/>
          <w:sz w:val="24"/>
          <w:szCs w:val="24"/>
        </w:rPr>
        <w:t xml:space="preserve"> </w:t>
      </w:r>
      <w:r w:rsidR="00B265FC" w:rsidRPr="00A647BC">
        <w:rPr>
          <w:rFonts w:ascii="Times New Roman" w:hAnsi="Times New Roman" w:cs="Times New Roman"/>
          <w:sz w:val="24"/>
          <w:szCs w:val="24"/>
        </w:rPr>
        <w:t>De acordo com o novo sistema vigente, o artista depar</w:t>
      </w:r>
      <w:r w:rsidR="00590ADA" w:rsidRPr="00A647BC">
        <w:rPr>
          <w:rFonts w:ascii="Times New Roman" w:hAnsi="Times New Roman" w:cs="Times New Roman"/>
          <w:sz w:val="24"/>
          <w:szCs w:val="24"/>
        </w:rPr>
        <w:t>ou</w:t>
      </w:r>
      <w:r w:rsidR="00B265FC" w:rsidRPr="00A647BC">
        <w:rPr>
          <w:rFonts w:ascii="Times New Roman" w:hAnsi="Times New Roman" w:cs="Times New Roman"/>
          <w:sz w:val="24"/>
          <w:szCs w:val="24"/>
        </w:rPr>
        <w:t>-se com a necessidade de diferenciar-se dos demais, já que se trata</w:t>
      </w:r>
      <w:r w:rsidR="00590ADA" w:rsidRPr="00A647BC">
        <w:rPr>
          <w:rFonts w:ascii="Times New Roman" w:hAnsi="Times New Roman" w:cs="Times New Roman"/>
          <w:sz w:val="24"/>
          <w:szCs w:val="24"/>
        </w:rPr>
        <w:t>va</w:t>
      </w:r>
      <w:r w:rsidR="00B265FC" w:rsidRPr="00A647BC">
        <w:rPr>
          <w:rFonts w:ascii="Times New Roman" w:hAnsi="Times New Roman" w:cs="Times New Roman"/>
          <w:sz w:val="24"/>
          <w:szCs w:val="24"/>
        </w:rPr>
        <w:t xml:space="preserve"> de um mercado competidor</w:t>
      </w:r>
      <w:r w:rsidR="00590ADA" w:rsidRPr="00A647BC">
        <w:rPr>
          <w:rFonts w:ascii="Times New Roman" w:hAnsi="Times New Roman" w:cs="Times New Roman"/>
          <w:sz w:val="24"/>
          <w:szCs w:val="24"/>
        </w:rPr>
        <w:t>,</w:t>
      </w:r>
      <w:r w:rsidR="00B265FC" w:rsidRPr="00A647BC">
        <w:rPr>
          <w:rFonts w:ascii="Times New Roman" w:hAnsi="Times New Roman" w:cs="Times New Roman"/>
          <w:sz w:val="24"/>
          <w:szCs w:val="24"/>
        </w:rPr>
        <w:t xml:space="preserve"> que </w:t>
      </w:r>
      <w:r w:rsidR="00590ADA" w:rsidRPr="00A647BC">
        <w:rPr>
          <w:rFonts w:ascii="Times New Roman" w:hAnsi="Times New Roman" w:cs="Times New Roman"/>
          <w:sz w:val="24"/>
          <w:szCs w:val="24"/>
        </w:rPr>
        <w:t>buscava</w:t>
      </w:r>
      <w:r w:rsidR="00B265FC" w:rsidRPr="00A647BC">
        <w:rPr>
          <w:rFonts w:ascii="Times New Roman" w:hAnsi="Times New Roman" w:cs="Times New Roman"/>
          <w:sz w:val="24"/>
          <w:szCs w:val="24"/>
        </w:rPr>
        <w:t xml:space="preserve"> atender e conquistar </w:t>
      </w:r>
      <w:r w:rsidR="00590ADA" w:rsidRPr="00A647BC">
        <w:rPr>
          <w:rFonts w:ascii="Times New Roman" w:hAnsi="Times New Roman" w:cs="Times New Roman"/>
          <w:sz w:val="24"/>
          <w:szCs w:val="24"/>
        </w:rPr>
        <w:t>o</w:t>
      </w:r>
      <w:r w:rsidR="00B265FC" w:rsidRPr="00A647BC">
        <w:rPr>
          <w:rFonts w:ascii="Times New Roman" w:hAnsi="Times New Roman" w:cs="Times New Roman"/>
          <w:sz w:val="24"/>
          <w:szCs w:val="24"/>
        </w:rPr>
        <w:t xml:space="preserve"> público. </w:t>
      </w:r>
    </w:p>
    <w:p w:rsidR="00C40EF4" w:rsidRPr="00A647BC" w:rsidRDefault="00B265FC" w:rsidP="001A5D00">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Por estas razões</w:t>
      </w:r>
      <w:r w:rsidR="00590ADA" w:rsidRPr="00A647BC">
        <w:rPr>
          <w:rFonts w:ascii="Times New Roman" w:hAnsi="Times New Roman" w:cs="Times New Roman"/>
          <w:sz w:val="24"/>
          <w:szCs w:val="24"/>
        </w:rPr>
        <w:t>,</w:t>
      </w:r>
      <w:r w:rsidRPr="00A647BC">
        <w:rPr>
          <w:rFonts w:ascii="Times New Roman" w:hAnsi="Times New Roman" w:cs="Times New Roman"/>
          <w:sz w:val="24"/>
          <w:szCs w:val="24"/>
        </w:rPr>
        <w:t xml:space="preserve"> </w:t>
      </w:r>
      <w:r w:rsidR="00155E5A" w:rsidRPr="00A647BC">
        <w:rPr>
          <w:rFonts w:ascii="Times New Roman" w:hAnsi="Times New Roman" w:cs="Times New Roman"/>
          <w:sz w:val="24"/>
          <w:szCs w:val="24"/>
        </w:rPr>
        <w:t>os criadores artísticos</w:t>
      </w:r>
      <w:r w:rsidR="00C40EF4" w:rsidRPr="00A647BC">
        <w:rPr>
          <w:rFonts w:ascii="Times New Roman" w:hAnsi="Times New Roman" w:cs="Times New Roman"/>
          <w:sz w:val="24"/>
          <w:szCs w:val="24"/>
        </w:rPr>
        <w:t xml:space="preserve"> </w:t>
      </w:r>
      <w:r w:rsidR="00590ADA" w:rsidRPr="00A647BC">
        <w:rPr>
          <w:rFonts w:ascii="Times New Roman" w:hAnsi="Times New Roman" w:cs="Times New Roman"/>
          <w:sz w:val="24"/>
          <w:szCs w:val="24"/>
        </w:rPr>
        <w:t>d</w:t>
      </w:r>
      <w:r w:rsidR="00155E5A" w:rsidRPr="00A647BC">
        <w:rPr>
          <w:rFonts w:ascii="Times New Roman" w:hAnsi="Times New Roman" w:cs="Times New Roman"/>
          <w:sz w:val="24"/>
          <w:szCs w:val="24"/>
        </w:rPr>
        <w:t xml:space="preserve">esenvolveram </w:t>
      </w:r>
      <w:r w:rsidRPr="00A647BC">
        <w:rPr>
          <w:rFonts w:ascii="Times New Roman" w:hAnsi="Times New Roman" w:cs="Times New Roman"/>
          <w:sz w:val="24"/>
          <w:szCs w:val="24"/>
        </w:rPr>
        <w:t>estilo</w:t>
      </w:r>
      <w:r w:rsidR="00155E5A" w:rsidRPr="00A647BC">
        <w:rPr>
          <w:rFonts w:ascii="Times New Roman" w:hAnsi="Times New Roman" w:cs="Times New Roman"/>
          <w:sz w:val="24"/>
          <w:szCs w:val="24"/>
        </w:rPr>
        <w:t>s</w:t>
      </w:r>
      <w:r w:rsidRPr="00A647BC">
        <w:rPr>
          <w:rFonts w:ascii="Times New Roman" w:hAnsi="Times New Roman" w:cs="Times New Roman"/>
          <w:sz w:val="24"/>
          <w:szCs w:val="24"/>
        </w:rPr>
        <w:t xml:space="preserve"> próprio</w:t>
      </w:r>
      <w:r w:rsidR="00155E5A" w:rsidRPr="00A647BC">
        <w:rPr>
          <w:rFonts w:ascii="Times New Roman" w:hAnsi="Times New Roman" w:cs="Times New Roman"/>
          <w:sz w:val="24"/>
          <w:szCs w:val="24"/>
        </w:rPr>
        <w:t>s</w:t>
      </w:r>
      <w:r w:rsidR="007607A5" w:rsidRPr="00A647BC">
        <w:rPr>
          <w:rFonts w:ascii="Times New Roman" w:hAnsi="Times New Roman" w:cs="Times New Roman"/>
          <w:sz w:val="24"/>
          <w:szCs w:val="24"/>
        </w:rPr>
        <w:t>. A originalidade do processo criativo e individual associou as</w:t>
      </w:r>
      <w:r w:rsidR="00C40EF4" w:rsidRPr="00A647BC">
        <w:rPr>
          <w:rFonts w:ascii="Times New Roman" w:hAnsi="Times New Roman" w:cs="Times New Roman"/>
          <w:sz w:val="24"/>
          <w:szCs w:val="24"/>
        </w:rPr>
        <w:t xml:space="preserve"> obras</w:t>
      </w:r>
      <w:r w:rsidR="007607A5" w:rsidRPr="00A647BC">
        <w:rPr>
          <w:rFonts w:ascii="Times New Roman" w:hAnsi="Times New Roman" w:cs="Times New Roman"/>
          <w:sz w:val="24"/>
          <w:szCs w:val="24"/>
        </w:rPr>
        <w:t>,</w:t>
      </w:r>
      <w:r w:rsidR="00C40EF4" w:rsidRPr="00A647BC">
        <w:rPr>
          <w:rFonts w:ascii="Times New Roman" w:hAnsi="Times New Roman" w:cs="Times New Roman"/>
          <w:sz w:val="24"/>
          <w:szCs w:val="24"/>
        </w:rPr>
        <w:t xml:space="preserve"> automaticamente</w:t>
      </w:r>
      <w:r w:rsidR="007607A5" w:rsidRPr="00A647BC">
        <w:rPr>
          <w:rFonts w:ascii="Times New Roman" w:hAnsi="Times New Roman" w:cs="Times New Roman"/>
          <w:sz w:val="24"/>
          <w:szCs w:val="24"/>
        </w:rPr>
        <w:t>,</w:t>
      </w:r>
      <w:r w:rsidR="00590ADA" w:rsidRPr="00A647BC">
        <w:rPr>
          <w:rFonts w:ascii="Times New Roman" w:hAnsi="Times New Roman" w:cs="Times New Roman"/>
          <w:sz w:val="24"/>
          <w:szCs w:val="24"/>
        </w:rPr>
        <w:t xml:space="preserve"> ao nome</w:t>
      </w:r>
      <w:r w:rsidR="007607A5" w:rsidRPr="00A647BC">
        <w:rPr>
          <w:rFonts w:ascii="Times New Roman" w:hAnsi="Times New Roman" w:cs="Times New Roman"/>
          <w:sz w:val="24"/>
          <w:szCs w:val="24"/>
        </w:rPr>
        <w:t xml:space="preserve"> dos art</w:t>
      </w:r>
      <w:r w:rsidR="00CB6CC9" w:rsidRPr="00A647BC">
        <w:rPr>
          <w:rFonts w:ascii="Times New Roman" w:hAnsi="Times New Roman" w:cs="Times New Roman"/>
          <w:sz w:val="24"/>
          <w:szCs w:val="24"/>
        </w:rPr>
        <w:t>ífices</w:t>
      </w:r>
      <w:r w:rsidR="007607A5" w:rsidRPr="00A647BC">
        <w:rPr>
          <w:rFonts w:ascii="Times New Roman" w:hAnsi="Times New Roman" w:cs="Times New Roman"/>
          <w:sz w:val="24"/>
          <w:szCs w:val="24"/>
        </w:rPr>
        <w:t>, cujas características eram</w:t>
      </w:r>
      <w:r w:rsidR="00C40EF4" w:rsidRPr="00A647BC">
        <w:rPr>
          <w:rFonts w:ascii="Times New Roman" w:hAnsi="Times New Roman" w:cs="Times New Roman"/>
          <w:sz w:val="24"/>
          <w:szCs w:val="24"/>
        </w:rPr>
        <w:t xml:space="preserve"> </w:t>
      </w:r>
      <w:r w:rsidR="00590ADA" w:rsidRPr="00A647BC">
        <w:rPr>
          <w:rFonts w:ascii="Times New Roman" w:hAnsi="Times New Roman" w:cs="Times New Roman"/>
          <w:sz w:val="24"/>
          <w:szCs w:val="24"/>
        </w:rPr>
        <w:t>identificad</w:t>
      </w:r>
      <w:r w:rsidR="007607A5" w:rsidRPr="00A647BC">
        <w:rPr>
          <w:rFonts w:ascii="Times New Roman" w:hAnsi="Times New Roman" w:cs="Times New Roman"/>
          <w:sz w:val="24"/>
          <w:szCs w:val="24"/>
        </w:rPr>
        <w:t>a</w:t>
      </w:r>
      <w:r w:rsidR="00590ADA" w:rsidRPr="00A647BC">
        <w:rPr>
          <w:rFonts w:ascii="Times New Roman" w:hAnsi="Times New Roman" w:cs="Times New Roman"/>
          <w:sz w:val="24"/>
          <w:szCs w:val="24"/>
        </w:rPr>
        <w:t xml:space="preserve">s </w:t>
      </w:r>
      <w:r w:rsidR="00C40EF4" w:rsidRPr="00A647BC">
        <w:rPr>
          <w:rFonts w:ascii="Times New Roman" w:hAnsi="Times New Roman" w:cs="Times New Roman"/>
          <w:sz w:val="24"/>
          <w:szCs w:val="24"/>
        </w:rPr>
        <w:t>p</w:t>
      </w:r>
      <w:r w:rsidR="00590ADA" w:rsidRPr="00A647BC">
        <w:rPr>
          <w:rFonts w:ascii="Times New Roman" w:hAnsi="Times New Roman" w:cs="Times New Roman"/>
          <w:sz w:val="24"/>
          <w:szCs w:val="24"/>
        </w:rPr>
        <w:t>elos</w:t>
      </w:r>
      <w:r w:rsidR="00C40EF4" w:rsidRPr="00A647BC">
        <w:rPr>
          <w:rFonts w:ascii="Times New Roman" w:hAnsi="Times New Roman" w:cs="Times New Roman"/>
          <w:sz w:val="24"/>
          <w:szCs w:val="24"/>
        </w:rPr>
        <w:t xml:space="preserve"> aspectos visuais</w:t>
      </w:r>
      <w:r w:rsidR="00CA409E" w:rsidRPr="00A647BC">
        <w:rPr>
          <w:rFonts w:ascii="Times New Roman" w:hAnsi="Times New Roman" w:cs="Times New Roman"/>
          <w:sz w:val="24"/>
          <w:szCs w:val="24"/>
        </w:rPr>
        <w:t xml:space="preserve"> das criações</w:t>
      </w:r>
      <w:r w:rsidR="00917134" w:rsidRPr="00A647BC">
        <w:rPr>
          <w:rFonts w:ascii="Times New Roman" w:hAnsi="Times New Roman" w:cs="Times New Roman"/>
          <w:sz w:val="24"/>
          <w:szCs w:val="24"/>
        </w:rPr>
        <w:t xml:space="preserve"> desenvolvidas</w:t>
      </w:r>
      <w:r w:rsidR="00C40EF4" w:rsidRPr="00A647BC">
        <w:rPr>
          <w:rFonts w:ascii="Times New Roman" w:hAnsi="Times New Roman" w:cs="Times New Roman"/>
          <w:sz w:val="24"/>
          <w:szCs w:val="24"/>
        </w:rPr>
        <w:t>. A</w:t>
      </w:r>
      <w:r w:rsidR="00590ADA" w:rsidRPr="00A647BC">
        <w:rPr>
          <w:rFonts w:ascii="Times New Roman" w:hAnsi="Times New Roman" w:cs="Times New Roman"/>
          <w:sz w:val="24"/>
          <w:szCs w:val="24"/>
        </w:rPr>
        <w:t>s</w:t>
      </w:r>
      <w:r w:rsidR="00C40EF4" w:rsidRPr="00A647BC">
        <w:rPr>
          <w:rFonts w:ascii="Times New Roman" w:hAnsi="Times New Roman" w:cs="Times New Roman"/>
          <w:sz w:val="24"/>
          <w:szCs w:val="24"/>
        </w:rPr>
        <w:t xml:space="preserve"> </w:t>
      </w:r>
      <w:r w:rsidRPr="00A647BC">
        <w:rPr>
          <w:rFonts w:ascii="Times New Roman" w:hAnsi="Times New Roman" w:cs="Times New Roman"/>
          <w:sz w:val="24"/>
          <w:szCs w:val="24"/>
        </w:rPr>
        <w:t>composiç</w:t>
      </w:r>
      <w:r w:rsidR="00590ADA" w:rsidRPr="00A647BC">
        <w:rPr>
          <w:rFonts w:ascii="Times New Roman" w:hAnsi="Times New Roman" w:cs="Times New Roman"/>
          <w:sz w:val="24"/>
          <w:szCs w:val="24"/>
        </w:rPr>
        <w:t>ões</w:t>
      </w:r>
      <w:r w:rsidR="00C40EF4" w:rsidRPr="00A647BC">
        <w:rPr>
          <w:rFonts w:ascii="Times New Roman" w:hAnsi="Times New Roman" w:cs="Times New Roman"/>
          <w:sz w:val="24"/>
          <w:szCs w:val="24"/>
        </w:rPr>
        <w:t xml:space="preserve"> </w:t>
      </w:r>
      <w:r w:rsidR="00590ADA" w:rsidRPr="00A647BC">
        <w:rPr>
          <w:rFonts w:ascii="Times New Roman" w:hAnsi="Times New Roman" w:cs="Times New Roman"/>
          <w:sz w:val="24"/>
          <w:szCs w:val="24"/>
        </w:rPr>
        <w:t xml:space="preserve">definiram </w:t>
      </w:r>
      <w:r w:rsidRPr="00A647BC">
        <w:rPr>
          <w:rFonts w:ascii="Times New Roman" w:hAnsi="Times New Roman" w:cs="Times New Roman"/>
          <w:sz w:val="24"/>
          <w:szCs w:val="24"/>
        </w:rPr>
        <w:t xml:space="preserve">a </w:t>
      </w:r>
      <w:r w:rsidR="00C40EF4" w:rsidRPr="00A647BC">
        <w:rPr>
          <w:rFonts w:ascii="Times New Roman" w:hAnsi="Times New Roman" w:cs="Times New Roman"/>
          <w:sz w:val="24"/>
          <w:szCs w:val="24"/>
        </w:rPr>
        <w:t xml:space="preserve">sua </w:t>
      </w:r>
      <w:r w:rsidRPr="00A647BC">
        <w:rPr>
          <w:rFonts w:ascii="Times New Roman" w:hAnsi="Times New Roman" w:cs="Times New Roman"/>
          <w:sz w:val="24"/>
          <w:szCs w:val="24"/>
        </w:rPr>
        <w:t>própria marca.</w:t>
      </w:r>
      <w:r w:rsidR="00C40EF4" w:rsidRPr="00A647BC">
        <w:rPr>
          <w:rFonts w:ascii="Times New Roman" w:hAnsi="Times New Roman" w:cs="Times New Roman"/>
          <w:sz w:val="24"/>
          <w:szCs w:val="24"/>
        </w:rPr>
        <w:t xml:space="preserve"> Desta maneira, se no Renascimento o</w:t>
      </w:r>
      <w:r w:rsidR="00CB6CC9" w:rsidRPr="00A647BC">
        <w:rPr>
          <w:rFonts w:ascii="Times New Roman" w:hAnsi="Times New Roman" w:cs="Times New Roman"/>
          <w:sz w:val="24"/>
          <w:szCs w:val="24"/>
        </w:rPr>
        <w:t xml:space="preserve">s produtores de arte  </w:t>
      </w:r>
      <w:r w:rsidR="00C40EF4" w:rsidRPr="00A647BC">
        <w:rPr>
          <w:rFonts w:ascii="Times New Roman" w:hAnsi="Times New Roman" w:cs="Times New Roman"/>
          <w:sz w:val="24"/>
          <w:szCs w:val="24"/>
        </w:rPr>
        <w:t>conquist</w:t>
      </w:r>
      <w:r w:rsidR="00CB6CC9" w:rsidRPr="00A647BC">
        <w:rPr>
          <w:rFonts w:ascii="Times New Roman" w:hAnsi="Times New Roman" w:cs="Times New Roman"/>
          <w:sz w:val="24"/>
          <w:szCs w:val="24"/>
        </w:rPr>
        <w:t>aram</w:t>
      </w:r>
      <w:r w:rsidR="00C40EF4" w:rsidRPr="00A647BC">
        <w:rPr>
          <w:rFonts w:ascii="Times New Roman" w:hAnsi="Times New Roman" w:cs="Times New Roman"/>
          <w:sz w:val="24"/>
          <w:szCs w:val="24"/>
        </w:rPr>
        <w:t xml:space="preserve"> autonomia em relação à obra, no</w:t>
      </w:r>
      <w:r w:rsidR="00917134" w:rsidRPr="00A647BC">
        <w:rPr>
          <w:rFonts w:ascii="Times New Roman" w:hAnsi="Times New Roman" w:cs="Times New Roman"/>
          <w:sz w:val="24"/>
          <w:szCs w:val="24"/>
        </w:rPr>
        <w:t xml:space="preserve"> Realismo e no</w:t>
      </w:r>
      <w:r w:rsidR="00C40EF4" w:rsidRPr="00A647BC">
        <w:rPr>
          <w:rFonts w:ascii="Times New Roman" w:hAnsi="Times New Roman" w:cs="Times New Roman"/>
          <w:sz w:val="24"/>
          <w:szCs w:val="24"/>
        </w:rPr>
        <w:t xml:space="preserve"> </w:t>
      </w:r>
      <w:r w:rsidR="00C40EF4" w:rsidRPr="00A647BC">
        <w:rPr>
          <w:rFonts w:ascii="Times New Roman" w:hAnsi="Times New Roman" w:cs="Times New Roman"/>
          <w:i/>
          <w:sz w:val="24"/>
          <w:szCs w:val="24"/>
        </w:rPr>
        <w:t>Art Nouveau</w:t>
      </w:r>
      <w:r w:rsidR="00917134" w:rsidRPr="00A647BC">
        <w:rPr>
          <w:rFonts w:ascii="Times New Roman" w:hAnsi="Times New Roman" w:cs="Times New Roman"/>
          <w:sz w:val="24"/>
          <w:szCs w:val="24"/>
        </w:rPr>
        <w:t xml:space="preserve"> se destacaram</w:t>
      </w:r>
      <w:r w:rsidR="00C40EF4" w:rsidRPr="00A647BC">
        <w:rPr>
          <w:rFonts w:ascii="Times New Roman" w:hAnsi="Times New Roman" w:cs="Times New Roman"/>
          <w:sz w:val="24"/>
          <w:szCs w:val="24"/>
        </w:rPr>
        <w:t xml:space="preserve"> pelo invidualismo. Por isso, </w:t>
      </w:r>
      <w:r w:rsidR="00590ADA" w:rsidRPr="00A647BC">
        <w:rPr>
          <w:rFonts w:ascii="Times New Roman" w:hAnsi="Times New Roman" w:cs="Times New Roman"/>
          <w:sz w:val="24"/>
          <w:szCs w:val="24"/>
        </w:rPr>
        <w:t>esse</w:t>
      </w:r>
      <w:r w:rsidR="00917134" w:rsidRPr="00A647BC">
        <w:rPr>
          <w:rFonts w:ascii="Times New Roman" w:hAnsi="Times New Roman" w:cs="Times New Roman"/>
          <w:sz w:val="24"/>
          <w:szCs w:val="24"/>
        </w:rPr>
        <w:t>s</w:t>
      </w:r>
      <w:r w:rsidR="00C40EF4" w:rsidRPr="00A647BC">
        <w:rPr>
          <w:rFonts w:ascii="Times New Roman" w:hAnsi="Times New Roman" w:cs="Times New Roman"/>
          <w:sz w:val="24"/>
          <w:szCs w:val="24"/>
        </w:rPr>
        <w:t xml:space="preserve"> estilo</w:t>
      </w:r>
      <w:r w:rsidR="00917134" w:rsidRPr="00A647BC">
        <w:rPr>
          <w:rFonts w:ascii="Times New Roman" w:hAnsi="Times New Roman" w:cs="Times New Roman"/>
          <w:sz w:val="24"/>
          <w:szCs w:val="24"/>
        </w:rPr>
        <w:t>s</w:t>
      </w:r>
      <w:r w:rsidR="00C40EF4" w:rsidRPr="00A647BC">
        <w:rPr>
          <w:rFonts w:ascii="Times New Roman" w:hAnsi="Times New Roman" w:cs="Times New Roman"/>
          <w:sz w:val="24"/>
          <w:szCs w:val="24"/>
        </w:rPr>
        <w:t xml:space="preserve"> apresent</w:t>
      </w:r>
      <w:r w:rsidR="00917134" w:rsidRPr="00A647BC">
        <w:rPr>
          <w:rFonts w:ascii="Times New Roman" w:hAnsi="Times New Roman" w:cs="Times New Roman"/>
          <w:sz w:val="24"/>
          <w:szCs w:val="24"/>
        </w:rPr>
        <w:t>aram</w:t>
      </w:r>
      <w:r w:rsidR="00C40EF4" w:rsidRPr="00A647BC">
        <w:rPr>
          <w:rFonts w:ascii="Times New Roman" w:hAnsi="Times New Roman" w:cs="Times New Roman"/>
          <w:sz w:val="24"/>
          <w:szCs w:val="24"/>
        </w:rPr>
        <w:t xml:space="preserve"> uma enorme variação de elementos próprios</w:t>
      </w:r>
      <w:r w:rsidR="001A5D00" w:rsidRPr="00A647BC">
        <w:rPr>
          <w:rFonts w:ascii="Times New Roman" w:hAnsi="Times New Roman" w:cs="Times New Roman"/>
          <w:sz w:val="24"/>
          <w:szCs w:val="24"/>
        </w:rPr>
        <w:t xml:space="preserve"> ou individuais,</w:t>
      </w:r>
      <w:r w:rsidR="00C40EF4" w:rsidRPr="00A647BC">
        <w:rPr>
          <w:rFonts w:ascii="Times New Roman" w:hAnsi="Times New Roman" w:cs="Times New Roman"/>
          <w:sz w:val="24"/>
          <w:szCs w:val="24"/>
        </w:rPr>
        <w:t xml:space="preserve"> que toma</w:t>
      </w:r>
      <w:r w:rsidR="001A5D00" w:rsidRPr="00A647BC">
        <w:rPr>
          <w:rFonts w:ascii="Times New Roman" w:hAnsi="Times New Roman" w:cs="Times New Roman"/>
          <w:sz w:val="24"/>
          <w:szCs w:val="24"/>
        </w:rPr>
        <w:t>ram dimensões gigantescas, e repercutiram no mundo</w:t>
      </w:r>
      <w:r w:rsidR="00C40EF4" w:rsidRPr="00A647BC">
        <w:rPr>
          <w:rFonts w:ascii="Times New Roman" w:hAnsi="Times New Roman" w:cs="Times New Roman"/>
          <w:sz w:val="24"/>
          <w:szCs w:val="24"/>
        </w:rPr>
        <w:t>.</w:t>
      </w:r>
      <w:r w:rsidR="001A5D00" w:rsidRPr="00A647BC">
        <w:rPr>
          <w:rFonts w:ascii="Times New Roman" w:hAnsi="Times New Roman" w:cs="Times New Roman"/>
          <w:sz w:val="24"/>
          <w:szCs w:val="24"/>
        </w:rPr>
        <w:t xml:space="preserve"> Para </w:t>
      </w:r>
      <w:r w:rsidR="00ED2E97" w:rsidRPr="00A647BC">
        <w:rPr>
          <w:rFonts w:ascii="Times New Roman" w:hAnsi="Times New Roman" w:cs="Times New Roman"/>
          <w:sz w:val="24"/>
          <w:szCs w:val="24"/>
        </w:rPr>
        <w:t xml:space="preserve">divulgar um produto e conquistar </w:t>
      </w:r>
      <w:r w:rsidR="001A5D00" w:rsidRPr="00A647BC">
        <w:rPr>
          <w:rFonts w:ascii="Times New Roman" w:hAnsi="Times New Roman" w:cs="Times New Roman"/>
          <w:sz w:val="24"/>
          <w:szCs w:val="24"/>
        </w:rPr>
        <w:t>o</w:t>
      </w:r>
      <w:r w:rsidR="00ED2E97" w:rsidRPr="00A647BC">
        <w:rPr>
          <w:rFonts w:ascii="Times New Roman" w:hAnsi="Times New Roman" w:cs="Times New Roman"/>
          <w:sz w:val="24"/>
          <w:szCs w:val="24"/>
        </w:rPr>
        <w:t xml:space="preserve"> mercado consumidor, </w:t>
      </w:r>
      <w:r w:rsidR="001A5D00" w:rsidRPr="00A647BC">
        <w:rPr>
          <w:rFonts w:ascii="Times New Roman" w:hAnsi="Times New Roman" w:cs="Times New Roman"/>
          <w:sz w:val="24"/>
          <w:szCs w:val="24"/>
        </w:rPr>
        <w:t>o</w:t>
      </w:r>
      <w:r w:rsidR="00ED2E97" w:rsidRPr="00A647BC">
        <w:rPr>
          <w:rFonts w:ascii="Times New Roman" w:hAnsi="Times New Roman" w:cs="Times New Roman"/>
          <w:sz w:val="24"/>
          <w:szCs w:val="24"/>
        </w:rPr>
        <w:t xml:space="preserve"> cartaz</w:t>
      </w:r>
      <w:r w:rsidR="001A5D00" w:rsidRPr="00A647BC">
        <w:rPr>
          <w:rFonts w:ascii="Times New Roman" w:hAnsi="Times New Roman" w:cs="Times New Roman"/>
          <w:sz w:val="24"/>
          <w:szCs w:val="24"/>
        </w:rPr>
        <w:t xml:space="preserve"> assumiu</w:t>
      </w:r>
      <w:r w:rsidR="00ED2E97" w:rsidRPr="00A647BC">
        <w:rPr>
          <w:rFonts w:ascii="Times New Roman" w:hAnsi="Times New Roman" w:cs="Times New Roman"/>
          <w:sz w:val="24"/>
          <w:szCs w:val="24"/>
        </w:rPr>
        <w:t xml:space="preserve"> papel publicitário</w:t>
      </w:r>
      <w:r w:rsidR="001A5D00" w:rsidRPr="00A647BC">
        <w:rPr>
          <w:rFonts w:ascii="Times New Roman" w:hAnsi="Times New Roman" w:cs="Times New Roman"/>
          <w:sz w:val="24"/>
          <w:szCs w:val="24"/>
        </w:rPr>
        <w:t>. Foi declarado como</w:t>
      </w:r>
      <w:r w:rsidR="00ED2E97" w:rsidRPr="00A647BC">
        <w:rPr>
          <w:rFonts w:ascii="Times New Roman" w:hAnsi="Times New Roman" w:cs="Times New Roman"/>
          <w:sz w:val="24"/>
          <w:szCs w:val="24"/>
        </w:rPr>
        <w:t xml:space="preserve"> “arte suja” por alguns críticos da época</w:t>
      </w:r>
      <w:r w:rsidR="001A5D00" w:rsidRPr="00A647BC">
        <w:rPr>
          <w:rFonts w:ascii="Times New Roman" w:hAnsi="Times New Roman" w:cs="Times New Roman"/>
          <w:sz w:val="24"/>
          <w:szCs w:val="24"/>
        </w:rPr>
        <w:t>,</w:t>
      </w:r>
      <w:r w:rsidR="00ED2E97" w:rsidRPr="00A647BC">
        <w:rPr>
          <w:rFonts w:ascii="Times New Roman" w:hAnsi="Times New Roman" w:cs="Times New Roman"/>
          <w:sz w:val="24"/>
          <w:szCs w:val="24"/>
        </w:rPr>
        <w:t xml:space="preserve"> que não aceitavam a submissão da</w:t>
      </w:r>
      <w:r w:rsidR="00CB6CC9" w:rsidRPr="00A647BC">
        <w:rPr>
          <w:rFonts w:ascii="Times New Roman" w:hAnsi="Times New Roman" w:cs="Times New Roman"/>
          <w:sz w:val="24"/>
          <w:szCs w:val="24"/>
        </w:rPr>
        <w:t>s obras</w:t>
      </w:r>
      <w:r w:rsidR="00ED2E97" w:rsidRPr="00A647BC">
        <w:rPr>
          <w:rFonts w:ascii="Times New Roman" w:hAnsi="Times New Roman" w:cs="Times New Roman"/>
          <w:sz w:val="24"/>
          <w:szCs w:val="24"/>
        </w:rPr>
        <w:t xml:space="preserve"> a tais mecanismos.</w:t>
      </w:r>
    </w:p>
    <w:p w:rsidR="000B3EA1" w:rsidRPr="001A5D00" w:rsidRDefault="001A5D00" w:rsidP="001A5D00">
      <w:pPr>
        <w:spacing w:before="240" w:line="240" w:lineRule="auto"/>
        <w:jc w:val="both"/>
        <w:rPr>
          <w:rFonts w:ascii="Times New Roman" w:hAnsi="Times New Roman" w:cs="Times New Roman"/>
          <w:b/>
          <w:caps/>
          <w:sz w:val="24"/>
          <w:szCs w:val="24"/>
        </w:rPr>
      </w:pPr>
      <w:r>
        <w:rPr>
          <w:rFonts w:ascii="Times New Roman" w:hAnsi="Times New Roman" w:cs="Times New Roman"/>
          <w:b/>
          <w:sz w:val="24"/>
          <w:szCs w:val="24"/>
        </w:rPr>
        <w:t>E</w:t>
      </w:r>
      <w:r w:rsidRPr="001A5D00">
        <w:rPr>
          <w:rFonts w:ascii="Times New Roman" w:hAnsi="Times New Roman" w:cs="Times New Roman"/>
          <w:b/>
          <w:sz w:val="24"/>
          <w:szCs w:val="24"/>
        </w:rPr>
        <w:t>lementos persuasivos do cartaz publicitário</w:t>
      </w:r>
    </w:p>
    <w:p w:rsidR="00EF0059" w:rsidRPr="00A647BC" w:rsidRDefault="000B3EA1" w:rsidP="004B5B3A">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O cartaz publicitário </w:t>
      </w:r>
      <w:r w:rsidR="001A5D00" w:rsidRPr="00A647BC">
        <w:rPr>
          <w:rFonts w:ascii="Times New Roman" w:hAnsi="Times New Roman" w:cs="Times New Roman"/>
          <w:sz w:val="24"/>
          <w:szCs w:val="24"/>
        </w:rPr>
        <w:t>objetiva a comunicação</w:t>
      </w:r>
      <w:r w:rsidRPr="00A647BC">
        <w:rPr>
          <w:rFonts w:ascii="Times New Roman" w:hAnsi="Times New Roman" w:cs="Times New Roman"/>
          <w:sz w:val="24"/>
          <w:szCs w:val="24"/>
        </w:rPr>
        <w:t xml:space="preserve"> aos </w:t>
      </w:r>
      <w:r w:rsidR="007E7D44" w:rsidRPr="00A647BC">
        <w:rPr>
          <w:rFonts w:ascii="Times New Roman" w:hAnsi="Times New Roman" w:cs="Times New Roman"/>
          <w:sz w:val="24"/>
          <w:szCs w:val="24"/>
        </w:rPr>
        <w:t>transeuntes</w:t>
      </w:r>
      <w:r w:rsidR="001A5D00" w:rsidRPr="00A647BC">
        <w:rPr>
          <w:rFonts w:ascii="Times New Roman" w:hAnsi="Times New Roman" w:cs="Times New Roman"/>
          <w:sz w:val="24"/>
          <w:szCs w:val="24"/>
        </w:rPr>
        <w:t xml:space="preserve">, cujos </w:t>
      </w:r>
      <w:r w:rsidRPr="00A647BC">
        <w:rPr>
          <w:rFonts w:ascii="Times New Roman" w:hAnsi="Times New Roman" w:cs="Times New Roman"/>
          <w:sz w:val="24"/>
          <w:szCs w:val="24"/>
        </w:rPr>
        <w:t xml:space="preserve">elementos </w:t>
      </w:r>
      <w:r w:rsidR="001A5D00" w:rsidRPr="00A647BC">
        <w:rPr>
          <w:rFonts w:ascii="Times New Roman" w:hAnsi="Times New Roman" w:cs="Times New Roman"/>
          <w:sz w:val="24"/>
          <w:szCs w:val="24"/>
        </w:rPr>
        <w:t xml:space="preserve">devem atingir os propósitos </w:t>
      </w:r>
      <w:r w:rsidRPr="00A647BC">
        <w:rPr>
          <w:rFonts w:ascii="Times New Roman" w:hAnsi="Times New Roman" w:cs="Times New Roman"/>
          <w:sz w:val="24"/>
          <w:szCs w:val="24"/>
        </w:rPr>
        <w:t xml:space="preserve">em </w:t>
      </w:r>
      <w:r w:rsidR="004E31A6" w:rsidRPr="00A647BC">
        <w:rPr>
          <w:rFonts w:ascii="Times New Roman" w:hAnsi="Times New Roman" w:cs="Times New Roman"/>
          <w:sz w:val="24"/>
          <w:szCs w:val="24"/>
        </w:rPr>
        <w:t>pouco</w:t>
      </w:r>
      <w:r w:rsidRPr="00A647BC">
        <w:rPr>
          <w:rFonts w:ascii="Times New Roman" w:hAnsi="Times New Roman" w:cs="Times New Roman"/>
          <w:sz w:val="24"/>
          <w:szCs w:val="24"/>
        </w:rPr>
        <w:t xml:space="preserve"> tempo. Por isso a importância de planejar, experimentar e estudar as </w:t>
      </w:r>
      <w:r w:rsidR="004B5B3A" w:rsidRPr="00A647BC">
        <w:rPr>
          <w:rFonts w:ascii="Times New Roman" w:hAnsi="Times New Roman" w:cs="Times New Roman"/>
          <w:sz w:val="24"/>
          <w:szCs w:val="24"/>
        </w:rPr>
        <w:t xml:space="preserve">ferramentas, as </w:t>
      </w:r>
      <w:r w:rsidRPr="00A647BC">
        <w:rPr>
          <w:rFonts w:ascii="Times New Roman" w:hAnsi="Times New Roman" w:cs="Times New Roman"/>
          <w:sz w:val="24"/>
          <w:szCs w:val="24"/>
        </w:rPr>
        <w:t>técnicas</w:t>
      </w:r>
      <w:r w:rsidR="004B5B3A" w:rsidRPr="00A647BC">
        <w:rPr>
          <w:rFonts w:ascii="Times New Roman" w:hAnsi="Times New Roman" w:cs="Times New Roman"/>
          <w:sz w:val="24"/>
          <w:szCs w:val="24"/>
        </w:rPr>
        <w:t xml:space="preserve"> e</w:t>
      </w:r>
      <w:r w:rsidRPr="00A647BC">
        <w:rPr>
          <w:rFonts w:ascii="Times New Roman" w:hAnsi="Times New Roman" w:cs="Times New Roman"/>
          <w:sz w:val="24"/>
          <w:szCs w:val="24"/>
        </w:rPr>
        <w:t xml:space="preserve"> as formas para alcançar tal </w:t>
      </w:r>
      <w:r w:rsidR="000068F2" w:rsidRPr="00A647BC">
        <w:rPr>
          <w:rFonts w:ascii="Times New Roman" w:hAnsi="Times New Roman" w:cs="Times New Roman"/>
          <w:sz w:val="24"/>
          <w:szCs w:val="24"/>
        </w:rPr>
        <w:t>intenção</w:t>
      </w:r>
      <w:r w:rsidRPr="00A647BC">
        <w:rPr>
          <w:rFonts w:ascii="Times New Roman" w:hAnsi="Times New Roman" w:cs="Times New Roman"/>
          <w:sz w:val="24"/>
          <w:szCs w:val="24"/>
        </w:rPr>
        <w:t>. Para tanto</w:t>
      </w:r>
      <w:r w:rsidR="004B5B3A" w:rsidRPr="00A647BC">
        <w:rPr>
          <w:rFonts w:ascii="Times New Roman" w:hAnsi="Times New Roman" w:cs="Times New Roman"/>
          <w:sz w:val="24"/>
          <w:szCs w:val="24"/>
        </w:rPr>
        <w:t>,</w:t>
      </w:r>
      <w:r w:rsidRPr="00A647BC">
        <w:rPr>
          <w:rFonts w:ascii="Times New Roman" w:hAnsi="Times New Roman" w:cs="Times New Roman"/>
          <w:sz w:val="24"/>
          <w:szCs w:val="24"/>
        </w:rPr>
        <w:t xml:space="preserve"> é preciso uma atenção especial para a percepção visual humana, o que determina a qualidade informativa e o aspecto atrativo</w:t>
      </w:r>
      <w:r w:rsidR="004B5B3A" w:rsidRPr="00A647BC">
        <w:rPr>
          <w:rFonts w:ascii="Times New Roman" w:hAnsi="Times New Roman" w:cs="Times New Roman"/>
          <w:sz w:val="24"/>
          <w:szCs w:val="24"/>
        </w:rPr>
        <w:t>,</w:t>
      </w:r>
      <w:r w:rsidRPr="00A647BC">
        <w:rPr>
          <w:rFonts w:ascii="Times New Roman" w:hAnsi="Times New Roman" w:cs="Times New Roman"/>
          <w:sz w:val="24"/>
          <w:szCs w:val="24"/>
        </w:rPr>
        <w:t xml:space="preserve"> não aplicável apenas ao cartaz, mas a qualquer outra peça gráfica envolvida em semelhante processo</w:t>
      </w:r>
      <w:r w:rsidR="00EF0059" w:rsidRPr="00A647BC">
        <w:rPr>
          <w:rFonts w:ascii="Times New Roman" w:hAnsi="Times New Roman" w:cs="Times New Roman"/>
          <w:sz w:val="24"/>
          <w:szCs w:val="24"/>
        </w:rPr>
        <w:t>, como</w:t>
      </w:r>
      <w:r w:rsidR="004B5B3A" w:rsidRPr="00A647BC">
        <w:rPr>
          <w:rFonts w:ascii="Times New Roman" w:hAnsi="Times New Roman" w:cs="Times New Roman"/>
          <w:sz w:val="24"/>
          <w:szCs w:val="24"/>
        </w:rPr>
        <w:t>: os panfletos, os</w:t>
      </w:r>
      <w:r w:rsidR="00EF0059" w:rsidRPr="00A647BC">
        <w:rPr>
          <w:rFonts w:ascii="Times New Roman" w:hAnsi="Times New Roman" w:cs="Times New Roman"/>
          <w:sz w:val="24"/>
          <w:szCs w:val="24"/>
        </w:rPr>
        <w:t xml:space="preserve"> rótulos</w:t>
      </w:r>
      <w:r w:rsidR="004B5B3A" w:rsidRPr="00A647BC">
        <w:rPr>
          <w:rFonts w:ascii="Times New Roman" w:hAnsi="Times New Roman" w:cs="Times New Roman"/>
          <w:sz w:val="24"/>
          <w:szCs w:val="24"/>
        </w:rPr>
        <w:t xml:space="preserve"> e</w:t>
      </w:r>
      <w:r w:rsidR="00EF0059" w:rsidRPr="00A647BC">
        <w:rPr>
          <w:rFonts w:ascii="Times New Roman" w:hAnsi="Times New Roman" w:cs="Times New Roman"/>
          <w:sz w:val="24"/>
          <w:szCs w:val="24"/>
        </w:rPr>
        <w:t xml:space="preserve"> </w:t>
      </w:r>
      <w:r w:rsidR="004B5B3A" w:rsidRPr="00A647BC">
        <w:rPr>
          <w:rFonts w:ascii="Times New Roman" w:hAnsi="Times New Roman" w:cs="Times New Roman"/>
          <w:sz w:val="24"/>
          <w:szCs w:val="24"/>
        </w:rPr>
        <w:t xml:space="preserve">as </w:t>
      </w:r>
      <w:r w:rsidR="00EF0059" w:rsidRPr="00A647BC">
        <w:rPr>
          <w:rFonts w:ascii="Times New Roman" w:hAnsi="Times New Roman" w:cs="Times New Roman"/>
          <w:sz w:val="24"/>
          <w:szCs w:val="24"/>
        </w:rPr>
        <w:t>embalagens</w:t>
      </w:r>
      <w:r w:rsidR="004B5B3A" w:rsidRPr="00A647BC">
        <w:rPr>
          <w:rFonts w:ascii="Times New Roman" w:hAnsi="Times New Roman" w:cs="Times New Roman"/>
          <w:sz w:val="24"/>
          <w:szCs w:val="24"/>
        </w:rPr>
        <w:t xml:space="preserve">. Discorremos a seguir sobre os </w:t>
      </w:r>
      <w:r w:rsidR="00EF0059" w:rsidRPr="00A647BC">
        <w:rPr>
          <w:rFonts w:ascii="Times New Roman" w:hAnsi="Times New Roman" w:cs="Times New Roman"/>
          <w:sz w:val="24"/>
          <w:szCs w:val="24"/>
        </w:rPr>
        <w:t xml:space="preserve">principais elementos visuais explorados nos </w:t>
      </w:r>
      <w:r w:rsidR="00627C49" w:rsidRPr="00A647BC">
        <w:rPr>
          <w:rFonts w:ascii="Times New Roman" w:hAnsi="Times New Roman" w:cs="Times New Roman"/>
          <w:sz w:val="24"/>
          <w:szCs w:val="24"/>
        </w:rPr>
        <w:t>projetos</w:t>
      </w:r>
      <w:r w:rsidR="00EF0059" w:rsidRPr="00A647BC">
        <w:rPr>
          <w:rFonts w:ascii="Times New Roman" w:hAnsi="Times New Roman" w:cs="Times New Roman"/>
          <w:sz w:val="24"/>
          <w:szCs w:val="24"/>
        </w:rPr>
        <w:t xml:space="preserve"> </w:t>
      </w:r>
      <w:r w:rsidR="00EF2438" w:rsidRPr="00A647BC">
        <w:rPr>
          <w:rFonts w:ascii="Times New Roman" w:hAnsi="Times New Roman" w:cs="Times New Roman"/>
          <w:sz w:val="24"/>
          <w:szCs w:val="24"/>
        </w:rPr>
        <w:t xml:space="preserve">publicitários </w:t>
      </w:r>
      <w:r w:rsidR="00EF0059" w:rsidRPr="00A647BC">
        <w:rPr>
          <w:rFonts w:ascii="Times New Roman" w:hAnsi="Times New Roman" w:cs="Times New Roman"/>
          <w:sz w:val="24"/>
          <w:szCs w:val="24"/>
        </w:rPr>
        <w:t xml:space="preserve">de Toulouse-Lautrec e </w:t>
      </w:r>
      <w:r w:rsidR="004B5B3A" w:rsidRPr="00A647BC">
        <w:rPr>
          <w:rFonts w:ascii="Times New Roman" w:hAnsi="Times New Roman" w:cs="Times New Roman"/>
          <w:sz w:val="24"/>
          <w:szCs w:val="24"/>
        </w:rPr>
        <w:t xml:space="preserve">Alphonse </w:t>
      </w:r>
      <w:r w:rsidR="00EF0059" w:rsidRPr="00A647BC">
        <w:rPr>
          <w:rFonts w:ascii="Times New Roman" w:hAnsi="Times New Roman" w:cs="Times New Roman"/>
          <w:sz w:val="24"/>
          <w:szCs w:val="24"/>
        </w:rPr>
        <w:t>Mucha</w:t>
      </w:r>
      <w:r w:rsidR="004B5B3A" w:rsidRPr="00A647BC">
        <w:rPr>
          <w:rFonts w:ascii="Times New Roman" w:hAnsi="Times New Roman" w:cs="Times New Roman"/>
          <w:sz w:val="24"/>
          <w:szCs w:val="24"/>
        </w:rPr>
        <w:t>.</w:t>
      </w:r>
    </w:p>
    <w:p w:rsidR="005778A8" w:rsidRDefault="005778A8" w:rsidP="004B5B3A">
      <w:pPr>
        <w:spacing w:line="360" w:lineRule="auto"/>
        <w:jc w:val="both"/>
        <w:rPr>
          <w:rFonts w:ascii="Times New Roman" w:hAnsi="Times New Roman" w:cs="Times New Roman"/>
          <w:b/>
          <w:color w:val="FF0000"/>
          <w:sz w:val="24"/>
          <w:szCs w:val="24"/>
        </w:rPr>
      </w:pPr>
    </w:p>
    <w:p w:rsidR="00EF0059" w:rsidRPr="00A647BC" w:rsidRDefault="00E616B3" w:rsidP="004B5B3A">
      <w:pPr>
        <w:spacing w:line="360" w:lineRule="auto"/>
        <w:jc w:val="both"/>
        <w:rPr>
          <w:rFonts w:ascii="Times New Roman" w:hAnsi="Times New Roman" w:cs="Times New Roman"/>
          <w:b/>
          <w:sz w:val="24"/>
          <w:szCs w:val="24"/>
        </w:rPr>
      </w:pPr>
      <w:r w:rsidRPr="00A647BC">
        <w:rPr>
          <w:rFonts w:ascii="Times New Roman" w:hAnsi="Times New Roman" w:cs="Times New Roman"/>
          <w:b/>
          <w:sz w:val="24"/>
          <w:szCs w:val="24"/>
        </w:rPr>
        <w:lastRenderedPageBreak/>
        <w:t xml:space="preserve">A </w:t>
      </w:r>
      <w:r w:rsidR="004B5B3A" w:rsidRPr="00A647BC">
        <w:rPr>
          <w:rFonts w:ascii="Times New Roman" w:hAnsi="Times New Roman" w:cs="Times New Roman"/>
          <w:b/>
          <w:sz w:val="24"/>
          <w:szCs w:val="24"/>
        </w:rPr>
        <w:t>f</w:t>
      </w:r>
      <w:r w:rsidR="00EF0059" w:rsidRPr="00A647BC">
        <w:rPr>
          <w:rFonts w:ascii="Times New Roman" w:hAnsi="Times New Roman" w:cs="Times New Roman"/>
          <w:b/>
          <w:sz w:val="24"/>
          <w:szCs w:val="24"/>
        </w:rPr>
        <w:t>igura</w:t>
      </w:r>
      <w:r w:rsidRPr="00A647BC">
        <w:rPr>
          <w:rFonts w:ascii="Times New Roman" w:hAnsi="Times New Roman" w:cs="Times New Roman"/>
          <w:b/>
          <w:sz w:val="24"/>
          <w:szCs w:val="24"/>
        </w:rPr>
        <w:t xml:space="preserve"> </w:t>
      </w:r>
      <w:r w:rsidR="00976F4A" w:rsidRPr="00A647BC">
        <w:rPr>
          <w:rFonts w:ascii="Times New Roman" w:hAnsi="Times New Roman" w:cs="Times New Roman"/>
          <w:b/>
          <w:sz w:val="24"/>
          <w:szCs w:val="24"/>
        </w:rPr>
        <w:t>da mulher</w:t>
      </w:r>
    </w:p>
    <w:p w:rsidR="005778A8" w:rsidRDefault="00C70DB0" w:rsidP="005778A8">
      <w:pPr>
        <w:keepNext/>
        <w:spacing w:line="360" w:lineRule="auto"/>
        <w:jc w:val="both"/>
      </w:pPr>
      <w:r>
        <w:rPr>
          <w:rFonts w:ascii="Times New Roman" w:hAnsi="Times New Roman" w:cs="Times New Roman"/>
          <w:b/>
          <w:color w:val="FF0000"/>
          <w:sz w:val="24"/>
          <w:szCs w:val="24"/>
        </w:rPr>
        <w:t xml:space="preserve">      </w:t>
      </w:r>
      <w:r w:rsidR="007E0E40">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Pr>
          <w:rFonts w:ascii="Times New Roman" w:hAnsi="Times New Roman" w:cs="Times New Roman"/>
          <w:b/>
          <w:noProof/>
          <w:color w:val="FF0000"/>
          <w:sz w:val="24"/>
          <w:szCs w:val="24"/>
          <w:lang w:eastAsia="pt-BR"/>
        </w:rPr>
        <w:drawing>
          <wp:inline distT="0" distB="0" distL="0" distR="0">
            <wp:extent cx="1845770" cy="2428875"/>
            <wp:effectExtent l="19050" t="0" r="2080" b="0"/>
            <wp:docPr id="1" name="Imagem 1" descr="C:\Users\Beto\Pictures\2014-11-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o\Pictures\2014-11-15\001.jpg"/>
                    <pic:cNvPicPr>
                      <a:picLocks noChangeAspect="1" noChangeArrowheads="1"/>
                    </pic:cNvPicPr>
                  </pic:nvPicPr>
                  <pic:blipFill>
                    <a:blip r:embed="rId11" cstate="print"/>
                    <a:srcRect/>
                    <a:stretch>
                      <a:fillRect/>
                    </a:stretch>
                  </pic:blipFill>
                  <pic:spPr bwMode="auto">
                    <a:xfrm>
                      <a:off x="0" y="0"/>
                      <a:ext cx="1845770" cy="2428875"/>
                    </a:xfrm>
                    <a:prstGeom prst="rect">
                      <a:avLst/>
                    </a:prstGeom>
                    <a:noFill/>
                    <a:ln w="9525">
                      <a:noFill/>
                      <a:miter lim="800000"/>
                      <a:headEnd/>
                      <a:tailEnd/>
                    </a:ln>
                  </pic:spPr>
                </pic:pic>
              </a:graphicData>
            </a:graphic>
          </wp:inline>
        </w:drawing>
      </w:r>
      <w:r>
        <w:rPr>
          <w:rFonts w:ascii="Times New Roman" w:hAnsi="Times New Roman" w:cs="Times New Roman"/>
          <w:b/>
          <w:color w:val="FF0000"/>
          <w:sz w:val="24"/>
          <w:szCs w:val="24"/>
        </w:rPr>
        <w:t xml:space="preserve"> </w:t>
      </w:r>
      <w:r>
        <w:rPr>
          <w:rFonts w:ascii="Times New Roman" w:hAnsi="Times New Roman" w:cs="Times New Roman"/>
          <w:b/>
          <w:noProof/>
          <w:color w:val="FF0000"/>
          <w:sz w:val="24"/>
          <w:szCs w:val="24"/>
          <w:lang w:eastAsia="pt-BR"/>
        </w:rPr>
        <w:drawing>
          <wp:inline distT="0" distB="0" distL="0" distR="0">
            <wp:extent cx="1654632" cy="2428875"/>
            <wp:effectExtent l="19050" t="0" r="2718" b="0"/>
            <wp:docPr id="2" name="Imagem 2" descr="C:\Users\Beto\Pictures\2014-11-1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to\Pictures\2014-11-15\002.jpg"/>
                    <pic:cNvPicPr>
                      <a:picLocks noChangeAspect="1" noChangeArrowheads="1"/>
                    </pic:cNvPicPr>
                  </pic:nvPicPr>
                  <pic:blipFill>
                    <a:blip r:embed="rId12" cstate="print"/>
                    <a:srcRect/>
                    <a:stretch>
                      <a:fillRect/>
                    </a:stretch>
                  </pic:blipFill>
                  <pic:spPr bwMode="auto">
                    <a:xfrm>
                      <a:off x="0" y="0"/>
                      <a:ext cx="1654632" cy="2428875"/>
                    </a:xfrm>
                    <a:prstGeom prst="rect">
                      <a:avLst/>
                    </a:prstGeom>
                    <a:noFill/>
                    <a:ln w="9525">
                      <a:noFill/>
                      <a:miter lim="800000"/>
                      <a:headEnd/>
                      <a:tailEnd/>
                    </a:ln>
                  </pic:spPr>
                </pic:pic>
              </a:graphicData>
            </a:graphic>
          </wp:inline>
        </w:drawing>
      </w:r>
    </w:p>
    <w:p w:rsidR="007B08CF" w:rsidRDefault="005778A8" w:rsidP="005778A8">
      <w:pPr>
        <w:pStyle w:val="Legenda"/>
        <w:jc w:val="both"/>
        <w:rPr>
          <w:rFonts w:ascii="Times New Roman" w:hAnsi="Times New Roman" w:cs="Times New Roman"/>
          <w:b w:val="0"/>
          <w:color w:val="auto"/>
          <w:sz w:val="24"/>
          <w:szCs w:val="24"/>
        </w:rPr>
      </w:pPr>
      <w:r w:rsidRPr="00571AE9">
        <w:rPr>
          <w:rFonts w:ascii="Times New Roman" w:hAnsi="Times New Roman" w:cs="Times New Roman"/>
          <w:color w:val="auto"/>
          <w:sz w:val="24"/>
          <w:szCs w:val="24"/>
        </w:rPr>
        <w:t xml:space="preserve">Figura </w:t>
      </w:r>
      <w:r w:rsidR="0072007E" w:rsidRPr="00571AE9">
        <w:rPr>
          <w:rFonts w:ascii="Times New Roman" w:hAnsi="Times New Roman" w:cs="Times New Roman"/>
          <w:color w:val="auto"/>
          <w:sz w:val="24"/>
          <w:szCs w:val="24"/>
        </w:rPr>
        <w:fldChar w:fldCharType="begin"/>
      </w:r>
      <w:r w:rsidRPr="00571AE9">
        <w:rPr>
          <w:rFonts w:ascii="Times New Roman" w:hAnsi="Times New Roman" w:cs="Times New Roman"/>
          <w:color w:val="auto"/>
          <w:sz w:val="24"/>
          <w:szCs w:val="24"/>
        </w:rPr>
        <w:instrText xml:space="preserve"> SEQ Figura \* ARABIC </w:instrText>
      </w:r>
      <w:r w:rsidR="0072007E" w:rsidRPr="00571AE9">
        <w:rPr>
          <w:rFonts w:ascii="Times New Roman" w:hAnsi="Times New Roman" w:cs="Times New Roman"/>
          <w:color w:val="auto"/>
          <w:sz w:val="24"/>
          <w:szCs w:val="24"/>
        </w:rPr>
        <w:fldChar w:fldCharType="separate"/>
      </w:r>
      <w:r w:rsidR="00A71A32">
        <w:rPr>
          <w:rFonts w:ascii="Times New Roman" w:hAnsi="Times New Roman" w:cs="Times New Roman"/>
          <w:noProof/>
          <w:color w:val="auto"/>
          <w:sz w:val="24"/>
          <w:szCs w:val="24"/>
        </w:rPr>
        <w:t>2</w:t>
      </w:r>
      <w:r w:rsidR="0072007E" w:rsidRPr="00571AE9">
        <w:rPr>
          <w:rFonts w:ascii="Times New Roman" w:hAnsi="Times New Roman" w:cs="Times New Roman"/>
          <w:color w:val="auto"/>
          <w:sz w:val="24"/>
          <w:szCs w:val="24"/>
        </w:rPr>
        <w:fldChar w:fldCharType="end"/>
      </w:r>
      <w:r w:rsidR="007E0E40" w:rsidRPr="00571AE9">
        <w:rPr>
          <w:rFonts w:ascii="Times New Roman" w:hAnsi="Times New Roman" w:cs="Times New Roman"/>
          <w:color w:val="auto"/>
          <w:sz w:val="24"/>
          <w:szCs w:val="24"/>
        </w:rPr>
        <w:t xml:space="preserve">: </w:t>
      </w:r>
      <w:r w:rsidR="007E0E40" w:rsidRPr="00571AE9">
        <w:rPr>
          <w:rFonts w:ascii="Times New Roman" w:hAnsi="Times New Roman" w:cs="Times New Roman"/>
          <w:b w:val="0"/>
          <w:color w:val="auto"/>
          <w:sz w:val="24"/>
          <w:szCs w:val="24"/>
        </w:rPr>
        <w:t xml:space="preserve">Na imagem à esquerda, 1: Contradança no </w:t>
      </w:r>
      <w:r w:rsidR="007E0E40" w:rsidRPr="00571AE9">
        <w:rPr>
          <w:rFonts w:ascii="Times New Roman" w:hAnsi="Times New Roman" w:cs="Times New Roman"/>
          <w:b w:val="0"/>
          <w:i/>
          <w:color w:val="auto"/>
          <w:sz w:val="24"/>
          <w:szCs w:val="24"/>
        </w:rPr>
        <w:t>Moulin Rouge</w:t>
      </w:r>
      <w:r w:rsidR="007E0E40" w:rsidRPr="00571AE9">
        <w:rPr>
          <w:rFonts w:ascii="Times New Roman" w:hAnsi="Times New Roman" w:cs="Times New Roman"/>
          <w:b w:val="0"/>
          <w:color w:val="auto"/>
          <w:sz w:val="24"/>
          <w:szCs w:val="24"/>
        </w:rPr>
        <w:t xml:space="preserve">, Toulouse-Lautrec, 1892. Na imagem à direita, 2: </w:t>
      </w:r>
      <w:r w:rsidR="007E0E40" w:rsidRPr="00571AE9">
        <w:rPr>
          <w:rFonts w:ascii="Times New Roman" w:hAnsi="Times New Roman" w:cs="Times New Roman"/>
          <w:b w:val="0"/>
          <w:i/>
          <w:color w:val="auto"/>
          <w:sz w:val="24"/>
          <w:szCs w:val="24"/>
        </w:rPr>
        <w:t>Rue des Moulins</w:t>
      </w:r>
      <w:r w:rsidR="007E0E40" w:rsidRPr="00571AE9">
        <w:rPr>
          <w:rFonts w:ascii="Times New Roman" w:hAnsi="Times New Roman" w:cs="Times New Roman"/>
          <w:b w:val="0"/>
          <w:color w:val="auto"/>
          <w:sz w:val="24"/>
          <w:szCs w:val="24"/>
        </w:rPr>
        <w:t xml:space="preserve">, Toulouse-Lautrec, 1894. </w:t>
      </w:r>
      <w:r w:rsidR="007E0E40" w:rsidRPr="00571AE9">
        <w:rPr>
          <w:rFonts w:ascii="Times New Roman" w:hAnsi="Times New Roman" w:cs="Times New Roman"/>
          <w:color w:val="auto"/>
          <w:sz w:val="24"/>
          <w:szCs w:val="24"/>
        </w:rPr>
        <w:t>Fonte</w:t>
      </w:r>
      <w:r w:rsidR="007E0E40" w:rsidRPr="00571AE9">
        <w:rPr>
          <w:rFonts w:ascii="Times New Roman" w:hAnsi="Times New Roman" w:cs="Times New Roman"/>
          <w:b w:val="0"/>
          <w:color w:val="auto"/>
          <w:sz w:val="24"/>
          <w:szCs w:val="24"/>
        </w:rPr>
        <w:t xml:space="preserve">: BECKETT, Wendy. </w:t>
      </w:r>
      <w:r w:rsidR="007E0E40" w:rsidRPr="00571AE9">
        <w:rPr>
          <w:rFonts w:ascii="Times New Roman" w:hAnsi="Times New Roman" w:cs="Times New Roman"/>
          <w:color w:val="auto"/>
          <w:sz w:val="24"/>
          <w:szCs w:val="24"/>
        </w:rPr>
        <w:t>História da Pintura</w:t>
      </w:r>
      <w:r w:rsidR="007E0E40" w:rsidRPr="00571AE9">
        <w:rPr>
          <w:rFonts w:ascii="Times New Roman" w:hAnsi="Times New Roman" w:cs="Times New Roman"/>
          <w:b w:val="0"/>
          <w:color w:val="auto"/>
          <w:sz w:val="24"/>
          <w:szCs w:val="24"/>
        </w:rPr>
        <w:t xml:space="preserve">. São Paulo: Ática, 1987. p. 320. </w:t>
      </w:r>
    </w:p>
    <w:p w:rsidR="007E7D44" w:rsidRPr="007E7D44" w:rsidRDefault="007E7D44" w:rsidP="007E7D44"/>
    <w:p w:rsidR="00EF0059" w:rsidRPr="00A647BC" w:rsidRDefault="003E5132" w:rsidP="004B5B3A">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Na estética </w:t>
      </w:r>
      <w:r w:rsidRPr="00A647BC">
        <w:rPr>
          <w:rFonts w:ascii="Times New Roman" w:hAnsi="Times New Roman" w:cs="Times New Roman"/>
          <w:i/>
          <w:sz w:val="24"/>
          <w:szCs w:val="24"/>
        </w:rPr>
        <w:t>Art Nouveau</w:t>
      </w:r>
      <w:r w:rsidRPr="00A647BC">
        <w:rPr>
          <w:rFonts w:ascii="Times New Roman" w:hAnsi="Times New Roman" w:cs="Times New Roman"/>
          <w:sz w:val="24"/>
          <w:szCs w:val="24"/>
        </w:rPr>
        <w:t>, destacaram</w:t>
      </w:r>
      <w:r w:rsidR="00571AE9" w:rsidRPr="00A647BC">
        <w:rPr>
          <w:rFonts w:ascii="Times New Roman" w:hAnsi="Times New Roman" w:cs="Times New Roman"/>
          <w:sz w:val="24"/>
          <w:szCs w:val="24"/>
        </w:rPr>
        <w:t>-se</w:t>
      </w:r>
      <w:r w:rsidRPr="00A647BC">
        <w:rPr>
          <w:rFonts w:ascii="Times New Roman" w:hAnsi="Times New Roman" w:cs="Times New Roman"/>
          <w:sz w:val="24"/>
          <w:szCs w:val="24"/>
        </w:rPr>
        <w:t xml:space="preserve"> as linhas chicoteadas e as formas elegantes, com motivos inspirados na flora e na fauna, em </w:t>
      </w:r>
      <w:r w:rsidR="00627C49" w:rsidRPr="00A647BC">
        <w:rPr>
          <w:rFonts w:ascii="Times New Roman" w:hAnsi="Times New Roman" w:cs="Times New Roman"/>
          <w:sz w:val="24"/>
          <w:szCs w:val="24"/>
        </w:rPr>
        <w:t xml:space="preserve">composições assimétricas </w:t>
      </w:r>
      <w:r w:rsidRPr="00A647BC">
        <w:rPr>
          <w:rFonts w:ascii="Times New Roman" w:hAnsi="Times New Roman" w:cs="Times New Roman"/>
          <w:sz w:val="24"/>
          <w:szCs w:val="24"/>
        </w:rPr>
        <w:t xml:space="preserve">inovadoras. </w:t>
      </w:r>
      <w:r w:rsidR="00EF0059" w:rsidRPr="00A647BC">
        <w:rPr>
          <w:rFonts w:ascii="Times New Roman" w:hAnsi="Times New Roman" w:cs="Times New Roman"/>
          <w:sz w:val="24"/>
          <w:szCs w:val="24"/>
        </w:rPr>
        <w:t xml:space="preserve">Além das formas orgânicas, outra fonte inspiradora </w:t>
      </w:r>
      <w:r w:rsidR="005E0AF2" w:rsidRPr="00A647BC">
        <w:rPr>
          <w:rFonts w:ascii="Times New Roman" w:hAnsi="Times New Roman" w:cs="Times New Roman"/>
          <w:sz w:val="24"/>
          <w:szCs w:val="24"/>
        </w:rPr>
        <w:t>foi a mulher</w:t>
      </w:r>
      <w:r w:rsidR="00627C49" w:rsidRPr="00A647BC">
        <w:rPr>
          <w:rFonts w:ascii="Times New Roman" w:hAnsi="Times New Roman" w:cs="Times New Roman"/>
          <w:sz w:val="24"/>
          <w:szCs w:val="24"/>
        </w:rPr>
        <w:t>, cuja</w:t>
      </w:r>
      <w:r w:rsidR="00810A9E" w:rsidRPr="00A647BC">
        <w:rPr>
          <w:rFonts w:ascii="Times New Roman" w:hAnsi="Times New Roman" w:cs="Times New Roman"/>
          <w:sz w:val="24"/>
          <w:szCs w:val="24"/>
        </w:rPr>
        <w:t xml:space="preserve"> figura</w:t>
      </w:r>
      <w:r w:rsidR="00EF0059" w:rsidRPr="00A647BC">
        <w:rPr>
          <w:rFonts w:ascii="Times New Roman" w:hAnsi="Times New Roman" w:cs="Times New Roman"/>
          <w:sz w:val="24"/>
          <w:szCs w:val="24"/>
        </w:rPr>
        <w:t xml:space="preserve"> era bem vista quando</w:t>
      </w:r>
      <w:r w:rsidR="00810A9E" w:rsidRPr="00A647BC">
        <w:rPr>
          <w:rFonts w:ascii="Times New Roman" w:hAnsi="Times New Roman" w:cs="Times New Roman"/>
          <w:sz w:val="24"/>
          <w:szCs w:val="24"/>
        </w:rPr>
        <w:t xml:space="preserve"> encarnava o papel de</w:t>
      </w:r>
      <w:r w:rsidR="00EF0059" w:rsidRPr="00A647BC">
        <w:rPr>
          <w:rFonts w:ascii="Times New Roman" w:hAnsi="Times New Roman" w:cs="Times New Roman"/>
          <w:sz w:val="24"/>
          <w:szCs w:val="24"/>
        </w:rPr>
        <w:t xml:space="preserve"> mãe e esposa. Porém, </w:t>
      </w:r>
      <w:r w:rsidR="007E0E40" w:rsidRPr="00A647BC">
        <w:rPr>
          <w:rFonts w:ascii="Times New Roman" w:hAnsi="Times New Roman" w:cs="Times New Roman"/>
          <w:sz w:val="24"/>
          <w:szCs w:val="24"/>
        </w:rPr>
        <w:t xml:space="preserve">contrariando o </w:t>
      </w:r>
      <w:r w:rsidR="00EF0059" w:rsidRPr="00A647BC">
        <w:rPr>
          <w:rFonts w:ascii="Times New Roman" w:hAnsi="Times New Roman" w:cs="Times New Roman"/>
          <w:sz w:val="24"/>
          <w:szCs w:val="24"/>
        </w:rPr>
        <w:t>senso comum</w:t>
      </w:r>
      <w:r w:rsidR="00277CB5" w:rsidRPr="00A647BC">
        <w:rPr>
          <w:rFonts w:ascii="Times New Roman" w:hAnsi="Times New Roman" w:cs="Times New Roman"/>
          <w:sz w:val="24"/>
          <w:szCs w:val="24"/>
        </w:rPr>
        <w:t>, esses artistas a enfatiza</w:t>
      </w:r>
      <w:r w:rsidR="00CB6CC9" w:rsidRPr="00A647BC">
        <w:rPr>
          <w:rFonts w:ascii="Times New Roman" w:hAnsi="Times New Roman" w:cs="Times New Roman"/>
          <w:sz w:val="24"/>
          <w:szCs w:val="24"/>
        </w:rPr>
        <w:t>ra</w:t>
      </w:r>
      <w:r w:rsidR="00277CB5" w:rsidRPr="00A647BC">
        <w:rPr>
          <w:rFonts w:ascii="Times New Roman" w:hAnsi="Times New Roman" w:cs="Times New Roman"/>
          <w:sz w:val="24"/>
          <w:szCs w:val="24"/>
        </w:rPr>
        <w:t>m sob uma ótica distinta e polêmica para a época</w:t>
      </w:r>
      <w:r w:rsidR="00810A9E" w:rsidRPr="00A647BC">
        <w:rPr>
          <w:rFonts w:ascii="Times New Roman" w:hAnsi="Times New Roman" w:cs="Times New Roman"/>
          <w:sz w:val="24"/>
          <w:szCs w:val="24"/>
        </w:rPr>
        <w:t xml:space="preserve">. </w:t>
      </w:r>
      <w:r w:rsidR="007E0E40" w:rsidRPr="00A647BC">
        <w:rPr>
          <w:rFonts w:ascii="Times New Roman" w:hAnsi="Times New Roman" w:cs="Times New Roman"/>
          <w:sz w:val="24"/>
          <w:szCs w:val="24"/>
        </w:rPr>
        <w:t>A</w:t>
      </w:r>
      <w:r w:rsidR="00810A9E" w:rsidRPr="00A647BC">
        <w:rPr>
          <w:rFonts w:ascii="Times New Roman" w:hAnsi="Times New Roman" w:cs="Times New Roman"/>
          <w:sz w:val="24"/>
          <w:szCs w:val="24"/>
        </w:rPr>
        <w:t>s pinturas de Toulouse-Lautrec</w:t>
      </w:r>
      <w:r w:rsidR="007E0E40" w:rsidRPr="00A647BC">
        <w:rPr>
          <w:rFonts w:ascii="Times New Roman" w:hAnsi="Times New Roman" w:cs="Times New Roman"/>
          <w:sz w:val="24"/>
          <w:szCs w:val="24"/>
        </w:rPr>
        <w:t xml:space="preserve"> </w:t>
      </w:r>
      <w:r w:rsidR="00571AE9" w:rsidRPr="00A647BC">
        <w:rPr>
          <w:rFonts w:ascii="Times New Roman" w:hAnsi="Times New Roman" w:cs="Times New Roman"/>
          <w:sz w:val="24"/>
          <w:szCs w:val="24"/>
        </w:rPr>
        <w:t>ressaltam</w:t>
      </w:r>
      <w:r w:rsidR="00810A9E" w:rsidRPr="00A647BC">
        <w:rPr>
          <w:rFonts w:ascii="Times New Roman" w:hAnsi="Times New Roman" w:cs="Times New Roman"/>
          <w:sz w:val="24"/>
          <w:szCs w:val="24"/>
        </w:rPr>
        <w:t xml:space="preserve"> as dançarinas e prostitutas que circulavam n</w:t>
      </w:r>
      <w:r w:rsidR="007872D0" w:rsidRPr="00A647BC">
        <w:rPr>
          <w:rFonts w:ascii="Times New Roman" w:hAnsi="Times New Roman" w:cs="Times New Roman"/>
          <w:sz w:val="24"/>
          <w:szCs w:val="24"/>
        </w:rPr>
        <w:t>as ruas e nos</w:t>
      </w:r>
      <w:r w:rsidR="00810A9E" w:rsidRPr="00A647BC">
        <w:rPr>
          <w:rFonts w:ascii="Times New Roman" w:hAnsi="Times New Roman" w:cs="Times New Roman"/>
          <w:sz w:val="24"/>
          <w:szCs w:val="24"/>
        </w:rPr>
        <w:t xml:space="preserve"> cabar</w:t>
      </w:r>
      <w:r w:rsidR="007872D0" w:rsidRPr="00A647BC">
        <w:rPr>
          <w:rFonts w:ascii="Times New Roman" w:hAnsi="Times New Roman" w:cs="Times New Roman"/>
          <w:sz w:val="24"/>
          <w:szCs w:val="24"/>
        </w:rPr>
        <w:t xml:space="preserve">és da </w:t>
      </w:r>
      <w:r w:rsidR="007E0E40" w:rsidRPr="00A647BC">
        <w:rPr>
          <w:rFonts w:ascii="Times New Roman" w:hAnsi="Times New Roman" w:cs="Times New Roman"/>
          <w:sz w:val="24"/>
          <w:szCs w:val="24"/>
        </w:rPr>
        <w:t>noite</w:t>
      </w:r>
      <w:r w:rsidR="007872D0" w:rsidRPr="00A647BC">
        <w:rPr>
          <w:rFonts w:ascii="Times New Roman" w:hAnsi="Times New Roman" w:cs="Times New Roman"/>
          <w:sz w:val="24"/>
          <w:szCs w:val="24"/>
        </w:rPr>
        <w:t xml:space="preserve"> de Paris</w:t>
      </w:r>
      <w:r w:rsidR="00810A9E" w:rsidRPr="00A647BC">
        <w:rPr>
          <w:rFonts w:ascii="Times New Roman" w:hAnsi="Times New Roman" w:cs="Times New Roman"/>
          <w:sz w:val="24"/>
          <w:szCs w:val="24"/>
        </w:rPr>
        <w:t xml:space="preserve">, </w:t>
      </w:r>
      <w:r w:rsidR="00571AE9" w:rsidRPr="00A647BC">
        <w:rPr>
          <w:rFonts w:ascii="Times New Roman" w:hAnsi="Times New Roman" w:cs="Times New Roman"/>
          <w:sz w:val="24"/>
          <w:szCs w:val="24"/>
        </w:rPr>
        <w:t xml:space="preserve">(Figura 2) </w:t>
      </w:r>
      <w:r w:rsidR="007872D0" w:rsidRPr="00A647BC">
        <w:rPr>
          <w:rFonts w:ascii="Times New Roman" w:hAnsi="Times New Roman" w:cs="Times New Roman"/>
          <w:sz w:val="24"/>
          <w:szCs w:val="24"/>
        </w:rPr>
        <w:t>as</w:t>
      </w:r>
      <w:r w:rsidR="00810A9E" w:rsidRPr="00A647BC">
        <w:rPr>
          <w:rFonts w:ascii="Times New Roman" w:hAnsi="Times New Roman" w:cs="Times New Roman"/>
          <w:sz w:val="24"/>
          <w:szCs w:val="24"/>
        </w:rPr>
        <w:t xml:space="preserve"> perspectivas oblíquas </w:t>
      </w:r>
      <w:r w:rsidR="007872D0" w:rsidRPr="00A647BC">
        <w:rPr>
          <w:rFonts w:ascii="Times New Roman" w:hAnsi="Times New Roman" w:cs="Times New Roman"/>
          <w:sz w:val="24"/>
          <w:szCs w:val="24"/>
        </w:rPr>
        <w:t xml:space="preserve">e descentralizadas </w:t>
      </w:r>
      <w:r w:rsidR="00810A9E" w:rsidRPr="00A647BC">
        <w:rPr>
          <w:rFonts w:ascii="Times New Roman" w:hAnsi="Times New Roman" w:cs="Times New Roman"/>
          <w:sz w:val="24"/>
          <w:szCs w:val="24"/>
        </w:rPr>
        <w:t>inspiradas nas gravuras japonesas</w:t>
      </w:r>
      <w:r w:rsidR="007872D0" w:rsidRPr="00A647BC">
        <w:rPr>
          <w:rFonts w:ascii="Times New Roman" w:hAnsi="Times New Roman" w:cs="Times New Roman"/>
          <w:sz w:val="24"/>
          <w:szCs w:val="24"/>
        </w:rPr>
        <w:t>, os traços simples e seguros, as cores dramáticas e as formas planas (</w:t>
      </w:r>
      <w:r w:rsidR="007E0E40" w:rsidRPr="00A647BC">
        <w:rPr>
          <w:rFonts w:ascii="Times New Roman" w:hAnsi="Times New Roman" w:cs="Times New Roman"/>
          <w:sz w:val="24"/>
          <w:szCs w:val="24"/>
        </w:rPr>
        <w:t>BECKETT</w:t>
      </w:r>
      <w:r w:rsidR="007872D0" w:rsidRPr="00A647BC">
        <w:rPr>
          <w:rFonts w:ascii="Times New Roman" w:hAnsi="Times New Roman" w:cs="Times New Roman"/>
          <w:sz w:val="24"/>
          <w:szCs w:val="24"/>
        </w:rPr>
        <w:t xml:space="preserve">, 1997). </w:t>
      </w:r>
      <w:r w:rsidR="00976F4A" w:rsidRPr="00A647BC">
        <w:rPr>
          <w:rFonts w:ascii="Times New Roman" w:hAnsi="Times New Roman" w:cs="Times New Roman"/>
          <w:sz w:val="24"/>
          <w:szCs w:val="24"/>
        </w:rPr>
        <w:t>Nos cartazes de Alphonse Mucha, a figura feminina ascende</w:t>
      </w:r>
      <w:r w:rsidR="00627C49" w:rsidRPr="00A647BC">
        <w:rPr>
          <w:rFonts w:ascii="Times New Roman" w:hAnsi="Times New Roman" w:cs="Times New Roman"/>
          <w:sz w:val="24"/>
          <w:szCs w:val="24"/>
        </w:rPr>
        <w:t>u</w:t>
      </w:r>
      <w:r w:rsidR="00976F4A" w:rsidRPr="00A647BC">
        <w:rPr>
          <w:rFonts w:ascii="Times New Roman" w:hAnsi="Times New Roman" w:cs="Times New Roman"/>
          <w:sz w:val="24"/>
          <w:szCs w:val="24"/>
        </w:rPr>
        <w:t xml:space="preserve"> como modelo publicitário. </w:t>
      </w:r>
      <w:r w:rsidR="00333BA3" w:rsidRPr="00A647BC">
        <w:rPr>
          <w:rFonts w:ascii="Times New Roman" w:hAnsi="Times New Roman" w:cs="Times New Roman"/>
          <w:sz w:val="24"/>
          <w:szCs w:val="24"/>
        </w:rPr>
        <w:t xml:space="preserve">(Figura 3) </w:t>
      </w:r>
      <w:r w:rsidR="00E616B3" w:rsidRPr="00A647BC">
        <w:rPr>
          <w:rFonts w:ascii="Times New Roman" w:hAnsi="Times New Roman" w:cs="Times New Roman"/>
          <w:sz w:val="24"/>
          <w:szCs w:val="24"/>
        </w:rPr>
        <w:t>E</w:t>
      </w:r>
      <w:r w:rsidR="00976F4A" w:rsidRPr="00A647BC">
        <w:rPr>
          <w:rFonts w:ascii="Times New Roman" w:hAnsi="Times New Roman" w:cs="Times New Roman"/>
          <w:sz w:val="24"/>
          <w:szCs w:val="24"/>
        </w:rPr>
        <w:t>ssas temáticas muitas vezes escandalizaram</w:t>
      </w:r>
      <w:r w:rsidR="00E616B3" w:rsidRPr="00A647BC">
        <w:rPr>
          <w:rFonts w:ascii="Times New Roman" w:hAnsi="Times New Roman" w:cs="Times New Roman"/>
          <w:sz w:val="24"/>
          <w:szCs w:val="24"/>
        </w:rPr>
        <w:t xml:space="preserve"> </w:t>
      </w:r>
      <w:r w:rsidR="00976F4A" w:rsidRPr="00A647BC">
        <w:rPr>
          <w:rFonts w:ascii="Times New Roman" w:hAnsi="Times New Roman" w:cs="Times New Roman"/>
          <w:sz w:val="24"/>
          <w:szCs w:val="24"/>
        </w:rPr>
        <w:t>o público</w:t>
      </w:r>
      <w:r w:rsidR="00E616B3" w:rsidRPr="00A647BC">
        <w:rPr>
          <w:rFonts w:ascii="Times New Roman" w:hAnsi="Times New Roman" w:cs="Times New Roman"/>
          <w:sz w:val="24"/>
          <w:szCs w:val="24"/>
        </w:rPr>
        <w:t xml:space="preserve"> p</w:t>
      </w:r>
      <w:r w:rsidR="00976F4A" w:rsidRPr="00A647BC">
        <w:rPr>
          <w:rFonts w:ascii="Times New Roman" w:hAnsi="Times New Roman" w:cs="Times New Roman"/>
          <w:sz w:val="24"/>
          <w:szCs w:val="24"/>
        </w:rPr>
        <w:t>elo apelo sexual – m</w:t>
      </w:r>
      <w:r w:rsidR="00E616B3" w:rsidRPr="00A647BC">
        <w:rPr>
          <w:rFonts w:ascii="Times New Roman" w:hAnsi="Times New Roman" w:cs="Times New Roman"/>
          <w:sz w:val="24"/>
          <w:szCs w:val="24"/>
        </w:rPr>
        <w:t>ais evidente nas obras de Toulouse-Lautrec</w:t>
      </w:r>
      <w:r w:rsidR="00976F4A" w:rsidRPr="00A647BC">
        <w:rPr>
          <w:rFonts w:ascii="Times New Roman" w:hAnsi="Times New Roman" w:cs="Times New Roman"/>
          <w:sz w:val="24"/>
          <w:szCs w:val="24"/>
        </w:rPr>
        <w:t xml:space="preserve"> – e pela</w:t>
      </w:r>
      <w:r w:rsidR="00E616B3" w:rsidRPr="00A647BC">
        <w:rPr>
          <w:rFonts w:ascii="Times New Roman" w:hAnsi="Times New Roman" w:cs="Times New Roman"/>
          <w:sz w:val="24"/>
          <w:szCs w:val="24"/>
        </w:rPr>
        <w:t xml:space="preserve"> luxúria</w:t>
      </w:r>
      <w:r w:rsidR="00976F4A" w:rsidRPr="00A647BC">
        <w:rPr>
          <w:rFonts w:ascii="Times New Roman" w:hAnsi="Times New Roman" w:cs="Times New Roman"/>
          <w:sz w:val="24"/>
          <w:szCs w:val="24"/>
        </w:rPr>
        <w:t xml:space="preserve">, </w:t>
      </w:r>
      <w:r w:rsidR="00E616B3" w:rsidRPr="00A647BC">
        <w:rPr>
          <w:rFonts w:ascii="Times New Roman" w:hAnsi="Times New Roman" w:cs="Times New Roman"/>
          <w:sz w:val="24"/>
          <w:szCs w:val="24"/>
        </w:rPr>
        <w:t>n</w:t>
      </w:r>
      <w:r w:rsidR="00976F4A" w:rsidRPr="00A647BC">
        <w:rPr>
          <w:rFonts w:ascii="Times New Roman" w:hAnsi="Times New Roman" w:cs="Times New Roman"/>
          <w:sz w:val="24"/>
          <w:szCs w:val="24"/>
        </w:rPr>
        <w:t>os cartazes de</w:t>
      </w:r>
      <w:r w:rsidR="00E616B3" w:rsidRPr="00A647BC">
        <w:rPr>
          <w:rFonts w:ascii="Times New Roman" w:hAnsi="Times New Roman" w:cs="Times New Roman"/>
          <w:sz w:val="24"/>
          <w:szCs w:val="24"/>
        </w:rPr>
        <w:t xml:space="preserve"> Mucha.</w:t>
      </w:r>
    </w:p>
    <w:p w:rsidR="00EF0059" w:rsidRPr="00E616B3" w:rsidRDefault="00EF0059" w:rsidP="000F4853">
      <w:pPr>
        <w:spacing w:line="360" w:lineRule="auto"/>
        <w:jc w:val="both"/>
        <w:rPr>
          <w:rFonts w:ascii="Times New Roman" w:hAnsi="Times New Roman" w:cs="Times New Roman"/>
          <w:b/>
          <w:sz w:val="24"/>
          <w:szCs w:val="24"/>
        </w:rPr>
      </w:pPr>
      <w:r w:rsidRPr="00E616B3">
        <w:rPr>
          <w:rFonts w:ascii="Times New Roman" w:hAnsi="Times New Roman" w:cs="Times New Roman"/>
          <w:b/>
          <w:sz w:val="24"/>
          <w:szCs w:val="24"/>
        </w:rPr>
        <w:t xml:space="preserve"> </w:t>
      </w:r>
      <w:r w:rsidR="00D90BA7">
        <w:rPr>
          <w:rFonts w:ascii="Times New Roman" w:hAnsi="Times New Roman" w:cs="Times New Roman"/>
          <w:b/>
          <w:sz w:val="24"/>
          <w:szCs w:val="24"/>
        </w:rPr>
        <w:t>A linha</w:t>
      </w:r>
    </w:p>
    <w:p w:rsidR="00EF2438" w:rsidRDefault="00E616B3" w:rsidP="00E303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Um dos elementos mais </w:t>
      </w:r>
      <w:r w:rsidR="00D90BA7">
        <w:rPr>
          <w:rFonts w:ascii="Times New Roman" w:hAnsi="Times New Roman" w:cs="Times New Roman"/>
          <w:sz w:val="24"/>
          <w:szCs w:val="24"/>
        </w:rPr>
        <w:t>característicos</w:t>
      </w:r>
      <w:r w:rsidR="00EF2438">
        <w:rPr>
          <w:rFonts w:ascii="Times New Roman" w:hAnsi="Times New Roman" w:cs="Times New Roman"/>
          <w:sz w:val="24"/>
          <w:szCs w:val="24"/>
        </w:rPr>
        <w:t xml:space="preserve"> </w:t>
      </w:r>
      <w:r w:rsidR="00D90BA7">
        <w:rPr>
          <w:rFonts w:ascii="Times New Roman" w:hAnsi="Times New Roman" w:cs="Times New Roman"/>
          <w:sz w:val="24"/>
          <w:szCs w:val="24"/>
        </w:rPr>
        <w:t>do</w:t>
      </w:r>
      <w:r w:rsidR="00EF2438">
        <w:rPr>
          <w:rFonts w:ascii="Times New Roman" w:hAnsi="Times New Roman" w:cs="Times New Roman"/>
          <w:sz w:val="24"/>
          <w:szCs w:val="24"/>
        </w:rPr>
        <w:t xml:space="preserve"> estilo</w:t>
      </w:r>
      <w:r w:rsidR="00571AE9">
        <w:rPr>
          <w:rFonts w:ascii="Times New Roman" w:hAnsi="Times New Roman" w:cs="Times New Roman"/>
          <w:sz w:val="24"/>
          <w:szCs w:val="24"/>
        </w:rPr>
        <w:t xml:space="preserve"> </w:t>
      </w:r>
      <w:r w:rsidR="00012021">
        <w:rPr>
          <w:rFonts w:ascii="Times New Roman" w:hAnsi="Times New Roman" w:cs="Times New Roman"/>
          <w:sz w:val="24"/>
          <w:szCs w:val="24"/>
        </w:rPr>
        <w:t xml:space="preserve">de Mucha </w:t>
      </w:r>
      <w:r w:rsidR="00EF2438">
        <w:rPr>
          <w:rFonts w:ascii="Times New Roman" w:hAnsi="Times New Roman" w:cs="Times New Roman"/>
          <w:sz w:val="24"/>
          <w:szCs w:val="24"/>
        </w:rPr>
        <w:t xml:space="preserve">é a linha, </w:t>
      </w:r>
      <w:r w:rsidR="00D90BA7">
        <w:rPr>
          <w:rFonts w:ascii="Times New Roman" w:hAnsi="Times New Roman" w:cs="Times New Roman"/>
          <w:sz w:val="24"/>
          <w:szCs w:val="24"/>
        </w:rPr>
        <w:t>explorada em curvas e contracurvas, em serpenteados ou chicoteados. (Figura 3) P</w:t>
      </w:r>
      <w:r w:rsidR="00EF2438">
        <w:rPr>
          <w:rFonts w:ascii="Times New Roman" w:hAnsi="Times New Roman" w:cs="Times New Roman"/>
          <w:sz w:val="24"/>
          <w:szCs w:val="24"/>
        </w:rPr>
        <w:t>romovem o aspecto orgânico</w:t>
      </w:r>
      <w:r w:rsidR="00D90BA7">
        <w:rPr>
          <w:rFonts w:ascii="Times New Roman" w:hAnsi="Times New Roman" w:cs="Times New Roman"/>
          <w:sz w:val="24"/>
          <w:szCs w:val="24"/>
        </w:rPr>
        <w:t xml:space="preserve"> e dinâmico</w:t>
      </w:r>
      <w:r w:rsidR="00012021">
        <w:rPr>
          <w:rFonts w:ascii="Times New Roman" w:hAnsi="Times New Roman" w:cs="Times New Roman"/>
          <w:sz w:val="24"/>
          <w:szCs w:val="24"/>
        </w:rPr>
        <w:t>. Peculiarizam</w:t>
      </w:r>
      <w:r w:rsidR="00EF2438">
        <w:rPr>
          <w:rFonts w:ascii="Times New Roman" w:hAnsi="Times New Roman" w:cs="Times New Roman"/>
          <w:sz w:val="24"/>
          <w:szCs w:val="24"/>
        </w:rPr>
        <w:t xml:space="preserve"> </w:t>
      </w:r>
      <w:r w:rsidR="00D90BA7">
        <w:rPr>
          <w:rFonts w:ascii="Times New Roman" w:hAnsi="Times New Roman" w:cs="Times New Roman"/>
          <w:sz w:val="24"/>
          <w:szCs w:val="24"/>
        </w:rPr>
        <w:t xml:space="preserve">a </w:t>
      </w:r>
      <w:r w:rsidR="00EF2438">
        <w:rPr>
          <w:rFonts w:ascii="Times New Roman" w:hAnsi="Times New Roman" w:cs="Times New Roman"/>
          <w:sz w:val="24"/>
          <w:szCs w:val="24"/>
        </w:rPr>
        <w:t xml:space="preserve">originalidade </w:t>
      </w:r>
      <w:r w:rsidR="00012021">
        <w:rPr>
          <w:rFonts w:ascii="Times New Roman" w:hAnsi="Times New Roman" w:cs="Times New Roman"/>
          <w:sz w:val="24"/>
          <w:szCs w:val="24"/>
        </w:rPr>
        <w:t>d</w:t>
      </w:r>
      <w:r w:rsidR="00EF2438">
        <w:rPr>
          <w:rFonts w:ascii="Times New Roman" w:hAnsi="Times New Roman" w:cs="Times New Roman"/>
          <w:sz w:val="24"/>
          <w:szCs w:val="24"/>
        </w:rPr>
        <w:t>o</w:t>
      </w:r>
      <w:r w:rsidR="00D90BA7">
        <w:rPr>
          <w:rFonts w:ascii="Times New Roman" w:hAnsi="Times New Roman" w:cs="Times New Roman"/>
          <w:sz w:val="24"/>
          <w:szCs w:val="24"/>
        </w:rPr>
        <w:t>s</w:t>
      </w:r>
      <w:r w:rsidR="00EF2438">
        <w:rPr>
          <w:rFonts w:ascii="Times New Roman" w:hAnsi="Times New Roman" w:cs="Times New Roman"/>
          <w:sz w:val="24"/>
          <w:szCs w:val="24"/>
        </w:rPr>
        <w:t xml:space="preserve"> trabalho</w:t>
      </w:r>
      <w:r w:rsidR="00D90BA7">
        <w:rPr>
          <w:rFonts w:ascii="Times New Roman" w:hAnsi="Times New Roman" w:cs="Times New Roman"/>
          <w:sz w:val="24"/>
          <w:szCs w:val="24"/>
        </w:rPr>
        <w:t>s</w:t>
      </w:r>
      <w:r w:rsidR="00012021">
        <w:rPr>
          <w:rFonts w:ascii="Times New Roman" w:hAnsi="Times New Roman" w:cs="Times New Roman"/>
          <w:sz w:val="24"/>
          <w:szCs w:val="24"/>
        </w:rPr>
        <w:t xml:space="preserve"> e atraem a atenção do espectador,</w:t>
      </w:r>
      <w:r w:rsidR="00B634B8">
        <w:rPr>
          <w:rFonts w:ascii="Times New Roman" w:hAnsi="Times New Roman" w:cs="Times New Roman"/>
          <w:sz w:val="24"/>
          <w:szCs w:val="24"/>
        </w:rPr>
        <w:t xml:space="preserve"> instiga</w:t>
      </w:r>
      <w:r w:rsidR="00012021">
        <w:rPr>
          <w:rFonts w:ascii="Times New Roman" w:hAnsi="Times New Roman" w:cs="Times New Roman"/>
          <w:sz w:val="24"/>
          <w:szCs w:val="24"/>
        </w:rPr>
        <w:t>m</w:t>
      </w:r>
      <w:r w:rsidR="00B634B8">
        <w:rPr>
          <w:rFonts w:ascii="Times New Roman" w:hAnsi="Times New Roman" w:cs="Times New Roman"/>
          <w:sz w:val="24"/>
          <w:szCs w:val="24"/>
        </w:rPr>
        <w:t xml:space="preserve"> os seus desejos.</w:t>
      </w:r>
    </w:p>
    <w:p w:rsidR="00333BA3" w:rsidRDefault="009B6AAC" w:rsidP="00333BA3">
      <w:pPr>
        <w:keepNext/>
        <w:spacing w:line="360" w:lineRule="auto"/>
        <w:jc w:val="both"/>
      </w:pPr>
      <w:r>
        <w:rPr>
          <w:rFonts w:ascii="Times New Roman" w:hAnsi="Times New Roman" w:cs="Times New Roman"/>
          <w:b/>
          <w:sz w:val="24"/>
          <w:szCs w:val="24"/>
        </w:rPr>
        <w:lastRenderedPageBreak/>
        <w:t xml:space="preserve"> </w:t>
      </w:r>
      <w:r w:rsidR="00EF0059" w:rsidRPr="00B634B8">
        <w:rPr>
          <w:rFonts w:ascii="Times New Roman" w:hAnsi="Times New Roman" w:cs="Times New Roman"/>
          <w:b/>
          <w:sz w:val="24"/>
          <w:szCs w:val="24"/>
        </w:rPr>
        <w:t xml:space="preserve"> </w:t>
      </w:r>
      <w:r w:rsidR="00333BA3" w:rsidRPr="00333BA3">
        <w:rPr>
          <w:rFonts w:ascii="Times New Roman" w:hAnsi="Times New Roman" w:cs="Times New Roman"/>
          <w:b/>
          <w:noProof/>
          <w:sz w:val="24"/>
          <w:szCs w:val="24"/>
          <w:lang w:eastAsia="pt-BR"/>
        </w:rPr>
        <w:drawing>
          <wp:inline distT="0" distB="0" distL="0" distR="0">
            <wp:extent cx="2705100" cy="2400300"/>
            <wp:effectExtent l="19050" t="0" r="0" b="0"/>
            <wp:docPr id="14" name="Imagem 3" descr="muc1"/>
            <wp:cNvGraphicFramePr/>
            <a:graphic xmlns:a="http://schemas.openxmlformats.org/drawingml/2006/main">
              <a:graphicData uri="http://schemas.openxmlformats.org/drawingml/2006/picture">
                <pic:pic xmlns:pic="http://schemas.openxmlformats.org/drawingml/2006/picture">
                  <pic:nvPicPr>
                    <pic:cNvPr id="26627" name="Picture 4" descr="muc1"/>
                    <pic:cNvPicPr>
                      <a:picLocks noChangeAspect="1" noChangeArrowheads="1"/>
                    </pic:cNvPicPr>
                  </pic:nvPicPr>
                  <pic:blipFill>
                    <a:blip r:embed="rId13" cstate="print"/>
                    <a:srcRect/>
                    <a:stretch>
                      <a:fillRect/>
                    </a:stretch>
                  </pic:blipFill>
                  <pic:spPr bwMode="auto">
                    <a:xfrm>
                      <a:off x="0" y="0"/>
                      <a:ext cx="2705100" cy="2400300"/>
                    </a:xfrm>
                    <a:prstGeom prst="rect">
                      <a:avLst/>
                    </a:prstGeom>
                    <a:noFill/>
                    <a:ln w="9525">
                      <a:noFill/>
                      <a:miter lim="800000"/>
                      <a:headEnd/>
                      <a:tailEnd/>
                    </a:ln>
                  </pic:spPr>
                </pic:pic>
              </a:graphicData>
            </a:graphic>
          </wp:inline>
        </w:drawing>
      </w:r>
      <w:r w:rsidR="00333BA3">
        <w:rPr>
          <w:rFonts w:ascii="Times New Roman" w:hAnsi="Times New Roman" w:cs="Times New Roman"/>
          <w:b/>
          <w:sz w:val="24"/>
          <w:szCs w:val="24"/>
        </w:rPr>
        <w:t xml:space="preserve"> </w:t>
      </w:r>
      <w:r w:rsidR="00333BA3" w:rsidRPr="00333BA3">
        <w:rPr>
          <w:rFonts w:ascii="Times New Roman" w:hAnsi="Times New Roman" w:cs="Times New Roman"/>
          <w:b/>
          <w:noProof/>
          <w:sz w:val="24"/>
          <w:szCs w:val="24"/>
          <w:lang w:eastAsia="pt-BR"/>
        </w:rPr>
        <w:drawing>
          <wp:inline distT="0" distB="0" distL="0" distR="0">
            <wp:extent cx="2790825" cy="2400300"/>
            <wp:effectExtent l="19050" t="0" r="9525" b="0"/>
            <wp:docPr id="15" name="Imagem 4" descr="muc5"/>
            <wp:cNvGraphicFramePr/>
            <a:graphic xmlns:a="http://schemas.openxmlformats.org/drawingml/2006/main">
              <a:graphicData uri="http://schemas.openxmlformats.org/drawingml/2006/picture">
                <pic:pic xmlns:pic="http://schemas.openxmlformats.org/drawingml/2006/picture">
                  <pic:nvPicPr>
                    <pic:cNvPr id="30724" name="Picture 4" descr="muc5"/>
                    <pic:cNvPicPr>
                      <a:picLocks noChangeAspect="1" noChangeArrowheads="1"/>
                    </pic:cNvPicPr>
                  </pic:nvPicPr>
                  <pic:blipFill>
                    <a:blip r:embed="rId14" cstate="print"/>
                    <a:srcRect/>
                    <a:stretch>
                      <a:fillRect/>
                    </a:stretch>
                  </pic:blipFill>
                  <pic:spPr bwMode="auto">
                    <a:xfrm>
                      <a:off x="0" y="0"/>
                      <a:ext cx="2790825" cy="2400300"/>
                    </a:xfrm>
                    <a:prstGeom prst="rect">
                      <a:avLst/>
                    </a:prstGeom>
                    <a:noFill/>
                    <a:ln w="9525">
                      <a:noFill/>
                      <a:miter lim="800000"/>
                      <a:headEnd/>
                      <a:tailEnd/>
                    </a:ln>
                  </pic:spPr>
                </pic:pic>
              </a:graphicData>
            </a:graphic>
          </wp:inline>
        </w:drawing>
      </w:r>
    </w:p>
    <w:p w:rsidR="00EF0059" w:rsidRPr="00D90BA7" w:rsidRDefault="00333BA3" w:rsidP="00333BA3">
      <w:pPr>
        <w:pStyle w:val="Legenda"/>
        <w:jc w:val="both"/>
        <w:rPr>
          <w:rFonts w:ascii="Times New Roman" w:hAnsi="Times New Roman" w:cs="Times New Roman"/>
          <w:b w:val="0"/>
          <w:color w:val="auto"/>
          <w:sz w:val="24"/>
          <w:szCs w:val="24"/>
        </w:rPr>
      </w:pPr>
      <w:r w:rsidRPr="00333BA3">
        <w:rPr>
          <w:rFonts w:ascii="Times New Roman" w:hAnsi="Times New Roman" w:cs="Times New Roman"/>
          <w:color w:val="auto"/>
          <w:sz w:val="24"/>
          <w:szCs w:val="24"/>
        </w:rPr>
        <w:t xml:space="preserve">Figura </w:t>
      </w:r>
      <w:r w:rsidR="0072007E" w:rsidRPr="00333BA3">
        <w:rPr>
          <w:rFonts w:ascii="Times New Roman" w:hAnsi="Times New Roman" w:cs="Times New Roman"/>
          <w:color w:val="auto"/>
          <w:sz w:val="24"/>
          <w:szCs w:val="24"/>
        </w:rPr>
        <w:fldChar w:fldCharType="begin"/>
      </w:r>
      <w:r w:rsidRPr="00333BA3">
        <w:rPr>
          <w:rFonts w:ascii="Times New Roman" w:hAnsi="Times New Roman" w:cs="Times New Roman"/>
          <w:color w:val="auto"/>
          <w:sz w:val="24"/>
          <w:szCs w:val="24"/>
        </w:rPr>
        <w:instrText xml:space="preserve"> SEQ Figura \* ARABIC </w:instrText>
      </w:r>
      <w:r w:rsidR="0072007E" w:rsidRPr="00333BA3">
        <w:rPr>
          <w:rFonts w:ascii="Times New Roman" w:hAnsi="Times New Roman" w:cs="Times New Roman"/>
          <w:color w:val="auto"/>
          <w:sz w:val="24"/>
          <w:szCs w:val="24"/>
        </w:rPr>
        <w:fldChar w:fldCharType="separate"/>
      </w:r>
      <w:r w:rsidR="00A71A32">
        <w:rPr>
          <w:rFonts w:ascii="Times New Roman" w:hAnsi="Times New Roman" w:cs="Times New Roman"/>
          <w:noProof/>
          <w:color w:val="auto"/>
          <w:sz w:val="24"/>
          <w:szCs w:val="24"/>
        </w:rPr>
        <w:t>3</w:t>
      </w:r>
      <w:r w:rsidR="0072007E" w:rsidRPr="00333BA3">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w:t>
      </w:r>
      <w:r w:rsidRPr="00D90BA7">
        <w:rPr>
          <w:rFonts w:ascii="Times New Roman" w:hAnsi="Times New Roman" w:cs="Times New Roman"/>
          <w:b w:val="0"/>
          <w:color w:val="auto"/>
          <w:sz w:val="24"/>
          <w:szCs w:val="24"/>
        </w:rPr>
        <w:t>Na imagem à esquerda, 1: Rótulo de caixa de biscoitos</w:t>
      </w:r>
      <w:r w:rsidR="00DF7132">
        <w:rPr>
          <w:rFonts w:ascii="Times New Roman" w:hAnsi="Times New Roman" w:cs="Times New Roman"/>
          <w:b w:val="0"/>
          <w:color w:val="auto"/>
          <w:sz w:val="24"/>
          <w:szCs w:val="24"/>
        </w:rPr>
        <w:t>, Alphonse Mucha, 1897</w:t>
      </w:r>
      <w:r w:rsidRPr="00D90BA7">
        <w:rPr>
          <w:rFonts w:ascii="Times New Roman" w:hAnsi="Times New Roman" w:cs="Times New Roman"/>
          <w:b w:val="0"/>
          <w:color w:val="auto"/>
          <w:sz w:val="24"/>
          <w:szCs w:val="24"/>
        </w:rPr>
        <w:t>. Na imagem à direita, 2: Publicidade de bebida. Alphonse Mucha</w:t>
      </w:r>
      <w:r w:rsidR="00DF7132">
        <w:rPr>
          <w:rFonts w:ascii="Times New Roman" w:hAnsi="Times New Roman" w:cs="Times New Roman"/>
          <w:b w:val="0"/>
          <w:color w:val="auto"/>
          <w:sz w:val="24"/>
          <w:szCs w:val="24"/>
        </w:rPr>
        <w:t>, 189?</w:t>
      </w:r>
      <w:r w:rsidRPr="00D90BA7">
        <w:rPr>
          <w:rFonts w:ascii="Times New Roman" w:hAnsi="Times New Roman" w:cs="Times New Roman"/>
          <w:b w:val="0"/>
          <w:color w:val="auto"/>
          <w:sz w:val="24"/>
          <w:szCs w:val="24"/>
        </w:rPr>
        <w:t>.</w:t>
      </w:r>
      <w:r>
        <w:rPr>
          <w:rFonts w:ascii="Times New Roman" w:hAnsi="Times New Roman" w:cs="Times New Roman"/>
          <w:color w:val="auto"/>
          <w:sz w:val="24"/>
          <w:szCs w:val="24"/>
        </w:rPr>
        <w:t xml:space="preserve"> Fonte</w:t>
      </w:r>
      <w:r w:rsidRPr="00D90BA7">
        <w:rPr>
          <w:rFonts w:ascii="Times New Roman" w:hAnsi="Times New Roman" w:cs="Times New Roman"/>
          <w:b w:val="0"/>
          <w:color w:val="auto"/>
          <w:sz w:val="24"/>
          <w:szCs w:val="24"/>
        </w:rPr>
        <w:t>: Cartões postais.</w:t>
      </w:r>
    </w:p>
    <w:p w:rsidR="00333BA3" w:rsidRPr="00B634B8" w:rsidRDefault="000068F2" w:rsidP="000F4853">
      <w:pPr>
        <w:spacing w:line="360" w:lineRule="auto"/>
        <w:jc w:val="both"/>
        <w:rPr>
          <w:rFonts w:ascii="Times New Roman" w:hAnsi="Times New Roman" w:cs="Times New Roman"/>
          <w:b/>
          <w:sz w:val="24"/>
          <w:szCs w:val="24"/>
        </w:rPr>
      </w:pPr>
      <w:r>
        <w:rPr>
          <w:rFonts w:ascii="Times New Roman" w:hAnsi="Times New Roman" w:cs="Times New Roman"/>
          <w:b/>
          <w:sz w:val="24"/>
          <w:szCs w:val="24"/>
        </w:rPr>
        <w:t>A c</w:t>
      </w:r>
      <w:r w:rsidR="00333BA3">
        <w:rPr>
          <w:rFonts w:ascii="Times New Roman" w:hAnsi="Times New Roman" w:cs="Times New Roman"/>
          <w:b/>
          <w:sz w:val="24"/>
          <w:szCs w:val="24"/>
        </w:rPr>
        <w:t>or</w:t>
      </w:r>
    </w:p>
    <w:p w:rsidR="00EF0059" w:rsidRPr="00A647BC" w:rsidRDefault="008C5EF9" w:rsidP="00E3038A">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Os trabalhos publicitários de Mucha exploram </w:t>
      </w:r>
      <w:r w:rsidR="007F09D1" w:rsidRPr="00A647BC">
        <w:rPr>
          <w:rFonts w:ascii="Times New Roman" w:hAnsi="Times New Roman" w:cs="Times New Roman"/>
          <w:sz w:val="24"/>
          <w:szCs w:val="24"/>
        </w:rPr>
        <w:t>rico colorido</w:t>
      </w:r>
      <w:r w:rsidRPr="00A647BC">
        <w:rPr>
          <w:rFonts w:ascii="Times New Roman" w:hAnsi="Times New Roman" w:cs="Times New Roman"/>
          <w:sz w:val="24"/>
          <w:szCs w:val="24"/>
        </w:rPr>
        <w:t xml:space="preserve">. Nos cartazes de Toulouse-Lautrec </w:t>
      </w:r>
      <w:r w:rsidR="007F09D1" w:rsidRPr="00A647BC">
        <w:rPr>
          <w:rFonts w:ascii="Times New Roman" w:hAnsi="Times New Roman" w:cs="Times New Roman"/>
          <w:sz w:val="24"/>
          <w:szCs w:val="24"/>
        </w:rPr>
        <w:t>a paleta é reduzida</w:t>
      </w:r>
      <w:r w:rsidRPr="00A647BC">
        <w:rPr>
          <w:rFonts w:ascii="Times New Roman" w:hAnsi="Times New Roman" w:cs="Times New Roman"/>
          <w:sz w:val="24"/>
          <w:szCs w:val="24"/>
        </w:rPr>
        <w:t xml:space="preserve">, </w:t>
      </w:r>
      <w:r w:rsidR="007F09D1" w:rsidRPr="00A647BC">
        <w:rPr>
          <w:rFonts w:ascii="Times New Roman" w:hAnsi="Times New Roman" w:cs="Times New Roman"/>
          <w:sz w:val="24"/>
          <w:szCs w:val="24"/>
        </w:rPr>
        <w:t xml:space="preserve">as cores são chapadas e contrastantes, exploram as silhuetas das figuras, cumprem função simbólica enquanto elementos visuais e adaptam-se à </w:t>
      </w:r>
      <w:r w:rsidRPr="00A647BC">
        <w:rPr>
          <w:rFonts w:ascii="Times New Roman" w:hAnsi="Times New Roman" w:cs="Times New Roman"/>
          <w:sz w:val="24"/>
          <w:szCs w:val="24"/>
        </w:rPr>
        <w:t>função</w:t>
      </w:r>
      <w:r w:rsidR="007F09D1" w:rsidRPr="00A647BC">
        <w:rPr>
          <w:rFonts w:ascii="Times New Roman" w:hAnsi="Times New Roman" w:cs="Times New Roman"/>
          <w:sz w:val="24"/>
          <w:szCs w:val="24"/>
        </w:rPr>
        <w:t xml:space="preserve"> das peças gráficas. </w:t>
      </w:r>
      <w:r w:rsidR="004E7E76" w:rsidRPr="00A647BC">
        <w:rPr>
          <w:rFonts w:ascii="Times New Roman" w:hAnsi="Times New Roman" w:cs="Times New Roman"/>
          <w:sz w:val="24"/>
          <w:szCs w:val="24"/>
        </w:rPr>
        <w:t xml:space="preserve">Objetivam a funcionalidade e </w:t>
      </w:r>
      <w:r w:rsidR="00563814" w:rsidRPr="00A647BC">
        <w:rPr>
          <w:rFonts w:ascii="Times New Roman" w:hAnsi="Times New Roman" w:cs="Times New Roman"/>
          <w:sz w:val="24"/>
          <w:szCs w:val="24"/>
        </w:rPr>
        <w:t xml:space="preserve">a </w:t>
      </w:r>
      <w:r w:rsidR="004E7E76" w:rsidRPr="00A647BC">
        <w:rPr>
          <w:rFonts w:ascii="Times New Roman" w:hAnsi="Times New Roman" w:cs="Times New Roman"/>
          <w:sz w:val="24"/>
          <w:szCs w:val="24"/>
        </w:rPr>
        <w:t>praticidade das múltiplas impressões. (Figura 4)</w:t>
      </w:r>
    </w:p>
    <w:p w:rsidR="004E7E76" w:rsidRDefault="004E7E76" w:rsidP="004E7E76">
      <w:pPr>
        <w:keepNext/>
        <w:spacing w:line="360" w:lineRule="auto"/>
        <w:jc w:val="both"/>
      </w:pPr>
      <w:r>
        <w:rPr>
          <w:rFonts w:ascii="Times New Roman" w:hAnsi="Times New Roman" w:cs="Times New Roman"/>
          <w:sz w:val="24"/>
          <w:szCs w:val="24"/>
        </w:rPr>
        <w:t xml:space="preserve">         </w:t>
      </w:r>
      <w:r w:rsidR="00563814">
        <w:rPr>
          <w:rFonts w:ascii="Times New Roman" w:hAnsi="Times New Roman" w:cs="Times New Roman"/>
          <w:sz w:val="24"/>
          <w:szCs w:val="24"/>
        </w:rPr>
        <w:t xml:space="preserve"> </w:t>
      </w:r>
      <w:r w:rsidR="009B6AAC">
        <w:rPr>
          <w:rFonts w:ascii="Times New Roman" w:hAnsi="Times New Roman" w:cs="Times New Roman"/>
          <w:sz w:val="24"/>
          <w:szCs w:val="24"/>
        </w:rPr>
        <w:t xml:space="preserve"> </w:t>
      </w:r>
      <w:r w:rsidR="0056381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E7E76">
        <w:rPr>
          <w:rFonts w:ascii="Times New Roman" w:hAnsi="Times New Roman" w:cs="Times New Roman"/>
          <w:noProof/>
          <w:sz w:val="24"/>
          <w:szCs w:val="24"/>
          <w:lang w:eastAsia="pt-BR"/>
        </w:rPr>
        <w:drawing>
          <wp:inline distT="0" distB="0" distL="0" distR="0">
            <wp:extent cx="2200275" cy="3171825"/>
            <wp:effectExtent l="19050" t="0" r="0" b="0"/>
            <wp:docPr id="16" name="Imagem 5" descr="t3"/>
            <wp:cNvGraphicFramePr/>
            <a:graphic xmlns:a="http://schemas.openxmlformats.org/drawingml/2006/main">
              <a:graphicData uri="http://schemas.openxmlformats.org/drawingml/2006/picture">
                <pic:pic xmlns:pic="http://schemas.openxmlformats.org/drawingml/2006/picture">
                  <pic:nvPicPr>
                    <pic:cNvPr id="24580" name="Picture 4" descr="t3"/>
                    <pic:cNvPicPr>
                      <a:picLocks noChangeAspect="1" noChangeArrowheads="1"/>
                    </pic:cNvPicPr>
                  </pic:nvPicPr>
                  <pic:blipFill>
                    <a:blip r:embed="rId15" cstate="print"/>
                    <a:srcRect/>
                    <a:stretch>
                      <a:fillRect/>
                    </a:stretch>
                  </pic:blipFill>
                  <pic:spPr bwMode="auto">
                    <a:xfrm>
                      <a:off x="0" y="0"/>
                      <a:ext cx="2201623" cy="3173769"/>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4E7E76">
        <w:rPr>
          <w:rFonts w:ascii="Times New Roman" w:hAnsi="Times New Roman" w:cs="Times New Roman"/>
          <w:noProof/>
          <w:sz w:val="24"/>
          <w:szCs w:val="24"/>
          <w:lang w:eastAsia="pt-BR"/>
        </w:rPr>
        <w:drawing>
          <wp:inline distT="0" distB="0" distL="0" distR="0">
            <wp:extent cx="2266950" cy="3171825"/>
            <wp:effectExtent l="19050" t="0" r="0" b="0"/>
            <wp:docPr id="17" name="Imagem 6" descr="t5"/>
            <wp:cNvGraphicFramePr/>
            <a:graphic xmlns:a="http://schemas.openxmlformats.org/drawingml/2006/main">
              <a:graphicData uri="http://schemas.openxmlformats.org/drawingml/2006/picture">
                <pic:pic xmlns:pic="http://schemas.openxmlformats.org/drawingml/2006/picture">
                  <pic:nvPicPr>
                    <pic:cNvPr id="25604" name="Picture 4" descr="t5"/>
                    <pic:cNvPicPr>
                      <a:picLocks noChangeAspect="1" noChangeArrowheads="1"/>
                    </pic:cNvPicPr>
                  </pic:nvPicPr>
                  <pic:blipFill>
                    <a:blip r:embed="rId16" cstate="print"/>
                    <a:srcRect/>
                    <a:stretch>
                      <a:fillRect/>
                    </a:stretch>
                  </pic:blipFill>
                  <pic:spPr bwMode="auto">
                    <a:xfrm>
                      <a:off x="0" y="0"/>
                      <a:ext cx="2266950" cy="3171825"/>
                    </a:xfrm>
                    <a:prstGeom prst="rect">
                      <a:avLst/>
                    </a:prstGeom>
                    <a:noFill/>
                    <a:ln w="9525">
                      <a:noFill/>
                      <a:miter lim="800000"/>
                      <a:headEnd/>
                      <a:tailEnd/>
                    </a:ln>
                  </pic:spPr>
                </pic:pic>
              </a:graphicData>
            </a:graphic>
          </wp:inline>
        </w:drawing>
      </w:r>
    </w:p>
    <w:p w:rsidR="004E7E76" w:rsidRPr="00F24979" w:rsidRDefault="004E7E76" w:rsidP="004E7E76">
      <w:pPr>
        <w:pStyle w:val="Legenda"/>
        <w:jc w:val="both"/>
        <w:rPr>
          <w:rFonts w:ascii="Times New Roman" w:hAnsi="Times New Roman" w:cs="Times New Roman"/>
          <w:color w:val="auto"/>
          <w:sz w:val="24"/>
          <w:szCs w:val="24"/>
        </w:rPr>
      </w:pPr>
      <w:r w:rsidRPr="00F24979">
        <w:rPr>
          <w:rFonts w:ascii="Times New Roman" w:hAnsi="Times New Roman" w:cs="Times New Roman"/>
          <w:color w:val="auto"/>
          <w:sz w:val="24"/>
          <w:szCs w:val="24"/>
        </w:rPr>
        <w:t xml:space="preserve">Figura </w:t>
      </w:r>
      <w:r w:rsidR="0072007E" w:rsidRPr="00F24979">
        <w:rPr>
          <w:rFonts w:ascii="Times New Roman" w:hAnsi="Times New Roman" w:cs="Times New Roman"/>
          <w:color w:val="auto"/>
          <w:sz w:val="24"/>
          <w:szCs w:val="24"/>
        </w:rPr>
        <w:fldChar w:fldCharType="begin"/>
      </w:r>
      <w:r w:rsidRPr="00F24979">
        <w:rPr>
          <w:rFonts w:ascii="Times New Roman" w:hAnsi="Times New Roman" w:cs="Times New Roman"/>
          <w:color w:val="auto"/>
          <w:sz w:val="24"/>
          <w:szCs w:val="24"/>
        </w:rPr>
        <w:instrText xml:space="preserve"> SEQ Figura \* ARABIC </w:instrText>
      </w:r>
      <w:r w:rsidR="0072007E" w:rsidRPr="00F24979">
        <w:rPr>
          <w:rFonts w:ascii="Times New Roman" w:hAnsi="Times New Roman" w:cs="Times New Roman"/>
          <w:color w:val="auto"/>
          <w:sz w:val="24"/>
          <w:szCs w:val="24"/>
        </w:rPr>
        <w:fldChar w:fldCharType="separate"/>
      </w:r>
      <w:r w:rsidR="00A71A32">
        <w:rPr>
          <w:rFonts w:ascii="Times New Roman" w:hAnsi="Times New Roman" w:cs="Times New Roman"/>
          <w:noProof/>
          <w:color w:val="auto"/>
          <w:sz w:val="24"/>
          <w:szCs w:val="24"/>
        </w:rPr>
        <w:t>4</w:t>
      </w:r>
      <w:r w:rsidR="0072007E" w:rsidRPr="00F24979">
        <w:rPr>
          <w:rFonts w:ascii="Times New Roman" w:hAnsi="Times New Roman" w:cs="Times New Roman"/>
          <w:color w:val="auto"/>
          <w:sz w:val="24"/>
          <w:szCs w:val="24"/>
        </w:rPr>
        <w:fldChar w:fldCharType="end"/>
      </w:r>
      <w:r w:rsidRPr="00F24979">
        <w:rPr>
          <w:rFonts w:ascii="Times New Roman" w:hAnsi="Times New Roman" w:cs="Times New Roman"/>
          <w:color w:val="auto"/>
          <w:sz w:val="24"/>
          <w:szCs w:val="24"/>
        </w:rPr>
        <w:t xml:space="preserve">: </w:t>
      </w:r>
      <w:r w:rsidRPr="00F24979">
        <w:rPr>
          <w:rFonts w:ascii="Times New Roman" w:hAnsi="Times New Roman" w:cs="Times New Roman"/>
          <w:b w:val="0"/>
          <w:color w:val="auto"/>
          <w:sz w:val="24"/>
          <w:szCs w:val="24"/>
        </w:rPr>
        <w:t>Na imagem à esquerda, 1: Divã japonês,</w:t>
      </w:r>
      <w:r w:rsidR="00F24979" w:rsidRPr="00F24979">
        <w:rPr>
          <w:rFonts w:ascii="Times New Roman" w:hAnsi="Times New Roman" w:cs="Times New Roman"/>
          <w:b w:val="0"/>
          <w:color w:val="auto"/>
          <w:sz w:val="24"/>
          <w:szCs w:val="24"/>
        </w:rPr>
        <w:t xml:space="preserve"> Toulouse-Lautrec, 1893. Na imagem à direita, 2: Jane Avril n</w:t>
      </w:r>
      <w:r w:rsidR="00137EDD">
        <w:rPr>
          <w:rFonts w:ascii="Times New Roman" w:hAnsi="Times New Roman" w:cs="Times New Roman"/>
          <w:b w:val="0"/>
          <w:color w:val="auto"/>
          <w:sz w:val="24"/>
          <w:szCs w:val="24"/>
        </w:rPr>
        <w:t>a casa noturna</w:t>
      </w:r>
      <w:r w:rsidR="00F24979" w:rsidRPr="00F24979">
        <w:rPr>
          <w:rFonts w:ascii="Times New Roman" w:hAnsi="Times New Roman" w:cs="Times New Roman"/>
          <w:b w:val="0"/>
          <w:color w:val="auto"/>
          <w:sz w:val="24"/>
          <w:szCs w:val="24"/>
        </w:rPr>
        <w:t xml:space="preserve"> </w:t>
      </w:r>
      <w:r w:rsidR="00F24979" w:rsidRPr="00137EDD">
        <w:rPr>
          <w:rFonts w:ascii="Times New Roman" w:hAnsi="Times New Roman" w:cs="Times New Roman"/>
          <w:b w:val="0"/>
          <w:i/>
          <w:color w:val="auto"/>
          <w:sz w:val="24"/>
          <w:szCs w:val="24"/>
        </w:rPr>
        <w:t>Jardin de Paris</w:t>
      </w:r>
      <w:r w:rsidR="00F24979" w:rsidRPr="00F24979">
        <w:rPr>
          <w:rFonts w:ascii="Times New Roman" w:hAnsi="Times New Roman" w:cs="Times New Roman"/>
          <w:b w:val="0"/>
          <w:color w:val="auto"/>
          <w:sz w:val="24"/>
          <w:szCs w:val="24"/>
        </w:rPr>
        <w:t>, Toulouse-Lautrec, 1893.</w:t>
      </w:r>
      <w:r w:rsidR="00F24979" w:rsidRPr="00F24979">
        <w:rPr>
          <w:rFonts w:ascii="Times New Roman" w:hAnsi="Times New Roman" w:cs="Times New Roman"/>
          <w:color w:val="auto"/>
          <w:sz w:val="24"/>
          <w:szCs w:val="24"/>
        </w:rPr>
        <w:t xml:space="preserve"> Fonte: Os </w:t>
      </w:r>
      <w:r w:rsidR="00F24979">
        <w:rPr>
          <w:rFonts w:ascii="Times New Roman" w:hAnsi="Times New Roman" w:cs="Times New Roman"/>
          <w:color w:val="auto"/>
          <w:sz w:val="24"/>
          <w:szCs w:val="24"/>
        </w:rPr>
        <w:t>g</w:t>
      </w:r>
      <w:r w:rsidR="00F24979" w:rsidRPr="00F24979">
        <w:rPr>
          <w:rFonts w:ascii="Times New Roman" w:hAnsi="Times New Roman" w:cs="Times New Roman"/>
          <w:color w:val="auto"/>
          <w:sz w:val="24"/>
          <w:szCs w:val="24"/>
        </w:rPr>
        <w:t>randes artistas</w:t>
      </w:r>
      <w:r w:rsidR="00F24979" w:rsidRPr="00F24979">
        <w:rPr>
          <w:rFonts w:ascii="Times New Roman" w:hAnsi="Times New Roman" w:cs="Times New Roman"/>
          <w:b w:val="0"/>
          <w:color w:val="auto"/>
          <w:sz w:val="24"/>
          <w:szCs w:val="24"/>
        </w:rPr>
        <w:t>. São Paulo: Nova Cultura</w:t>
      </w:r>
      <w:r w:rsidR="00F24979">
        <w:rPr>
          <w:rFonts w:ascii="Times New Roman" w:hAnsi="Times New Roman" w:cs="Times New Roman"/>
          <w:b w:val="0"/>
          <w:color w:val="auto"/>
          <w:sz w:val="24"/>
          <w:szCs w:val="24"/>
        </w:rPr>
        <w:t>l</w:t>
      </w:r>
      <w:r w:rsidR="00F24979" w:rsidRPr="00F24979">
        <w:rPr>
          <w:rFonts w:ascii="Times New Roman" w:hAnsi="Times New Roman" w:cs="Times New Roman"/>
          <w:b w:val="0"/>
          <w:color w:val="auto"/>
          <w:sz w:val="24"/>
          <w:szCs w:val="24"/>
        </w:rPr>
        <w:t xml:space="preserve">, 1986. </w:t>
      </w:r>
      <w:r w:rsidR="00F24979">
        <w:rPr>
          <w:rFonts w:ascii="Times New Roman" w:hAnsi="Times New Roman" w:cs="Times New Roman"/>
          <w:b w:val="0"/>
          <w:color w:val="auto"/>
          <w:sz w:val="24"/>
          <w:szCs w:val="24"/>
        </w:rPr>
        <w:t>pp</w:t>
      </w:r>
      <w:r w:rsidR="00F24979" w:rsidRPr="00F24979">
        <w:rPr>
          <w:rFonts w:ascii="Times New Roman" w:hAnsi="Times New Roman" w:cs="Times New Roman"/>
          <w:b w:val="0"/>
          <w:color w:val="auto"/>
          <w:sz w:val="24"/>
          <w:szCs w:val="24"/>
        </w:rPr>
        <w:t>. 107 e 112.</w:t>
      </w:r>
    </w:p>
    <w:p w:rsidR="00F24979" w:rsidRDefault="00F24979" w:rsidP="000F4853">
      <w:pPr>
        <w:spacing w:line="360" w:lineRule="auto"/>
        <w:jc w:val="both"/>
        <w:rPr>
          <w:rFonts w:ascii="Times New Roman" w:hAnsi="Times New Roman" w:cs="Times New Roman"/>
          <w:b/>
          <w:sz w:val="24"/>
          <w:szCs w:val="24"/>
        </w:rPr>
      </w:pPr>
    </w:p>
    <w:p w:rsidR="00EF0059" w:rsidRPr="00462B55" w:rsidRDefault="000068F2" w:rsidP="000F485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 t</w:t>
      </w:r>
      <w:r w:rsidR="00EF0059" w:rsidRPr="00462B55">
        <w:rPr>
          <w:rFonts w:ascii="Times New Roman" w:hAnsi="Times New Roman" w:cs="Times New Roman"/>
          <w:b/>
          <w:sz w:val="24"/>
          <w:szCs w:val="24"/>
        </w:rPr>
        <w:t>ipologia</w:t>
      </w:r>
    </w:p>
    <w:p w:rsidR="00EF0059" w:rsidRPr="00A647BC" w:rsidRDefault="00462B55" w:rsidP="00E3038A">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As tipologias utilizadas (texto e imagem) são aplicadas em conjunto, dentro </w:t>
      </w:r>
      <w:r w:rsidR="00627C49" w:rsidRPr="00A647BC">
        <w:rPr>
          <w:rFonts w:ascii="Times New Roman" w:hAnsi="Times New Roman" w:cs="Times New Roman"/>
          <w:sz w:val="24"/>
          <w:szCs w:val="24"/>
        </w:rPr>
        <w:t>d</w:t>
      </w:r>
      <w:r w:rsidRPr="00A647BC">
        <w:rPr>
          <w:rFonts w:ascii="Times New Roman" w:hAnsi="Times New Roman" w:cs="Times New Roman"/>
          <w:sz w:val="24"/>
          <w:szCs w:val="24"/>
        </w:rPr>
        <w:t xml:space="preserve">e uma </w:t>
      </w:r>
      <w:r w:rsidR="00563814" w:rsidRPr="00A647BC">
        <w:rPr>
          <w:rFonts w:ascii="Times New Roman" w:hAnsi="Times New Roman" w:cs="Times New Roman"/>
          <w:sz w:val="24"/>
          <w:szCs w:val="24"/>
        </w:rPr>
        <w:t>“</w:t>
      </w:r>
      <w:r w:rsidRPr="00A647BC">
        <w:rPr>
          <w:rFonts w:ascii="Times New Roman" w:hAnsi="Times New Roman" w:cs="Times New Roman"/>
          <w:sz w:val="24"/>
          <w:szCs w:val="24"/>
        </w:rPr>
        <w:t>grid</w:t>
      </w:r>
      <w:r w:rsidR="00563814" w:rsidRPr="00A647BC">
        <w:rPr>
          <w:rFonts w:ascii="Times New Roman" w:hAnsi="Times New Roman" w:cs="Times New Roman"/>
          <w:sz w:val="24"/>
          <w:szCs w:val="24"/>
        </w:rPr>
        <w:t>”</w:t>
      </w:r>
      <w:r w:rsidRPr="00A647BC">
        <w:rPr>
          <w:rFonts w:ascii="Times New Roman" w:hAnsi="Times New Roman" w:cs="Times New Roman"/>
          <w:sz w:val="24"/>
          <w:szCs w:val="24"/>
        </w:rPr>
        <w:t xml:space="preserve"> rígida e articulada</w:t>
      </w:r>
      <w:r w:rsidR="00B122C8" w:rsidRPr="00A647BC">
        <w:rPr>
          <w:rFonts w:ascii="Times New Roman" w:hAnsi="Times New Roman" w:cs="Times New Roman"/>
          <w:sz w:val="24"/>
          <w:szCs w:val="24"/>
        </w:rPr>
        <w:t xml:space="preserve">. </w:t>
      </w:r>
      <w:r w:rsidR="005360EB" w:rsidRPr="00A647BC">
        <w:rPr>
          <w:rFonts w:ascii="Times New Roman" w:hAnsi="Times New Roman" w:cs="Times New Roman"/>
          <w:sz w:val="24"/>
          <w:szCs w:val="24"/>
        </w:rPr>
        <w:t>Os tipos</w:t>
      </w:r>
      <w:r w:rsidRPr="00A647BC">
        <w:rPr>
          <w:rFonts w:ascii="Times New Roman" w:hAnsi="Times New Roman" w:cs="Times New Roman"/>
          <w:sz w:val="24"/>
          <w:szCs w:val="24"/>
        </w:rPr>
        <w:t xml:space="preserve"> sem serifas, simplificad</w:t>
      </w:r>
      <w:r w:rsidR="005360EB" w:rsidRPr="00A647BC">
        <w:rPr>
          <w:rFonts w:ascii="Times New Roman" w:hAnsi="Times New Roman" w:cs="Times New Roman"/>
          <w:sz w:val="24"/>
          <w:szCs w:val="24"/>
        </w:rPr>
        <w:t>o</w:t>
      </w:r>
      <w:r w:rsidRPr="00A647BC">
        <w:rPr>
          <w:rFonts w:ascii="Times New Roman" w:hAnsi="Times New Roman" w:cs="Times New Roman"/>
          <w:sz w:val="24"/>
          <w:szCs w:val="24"/>
        </w:rPr>
        <w:t>s</w:t>
      </w:r>
      <w:r w:rsidR="00563814" w:rsidRPr="00A647BC">
        <w:rPr>
          <w:rFonts w:ascii="Times New Roman" w:hAnsi="Times New Roman" w:cs="Times New Roman"/>
          <w:sz w:val="24"/>
          <w:szCs w:val="24"/>
        </w:rPr>
        <w:t>,</w:t>
      </w:r>
      <w:r w:rsidRPr="00A647BC">
        <w:rPr>
          <w:rFonts w:ascii="Times New Roman" w:hAnsi="Times New Roman" w:cs="Times New Roman"/>
          <w:sz w:val="24"/>
          <w:szCs w:val="24"/>
        </w:rPr>
        <w:t xml:space="preserve"> favorecem a legibilidade</w:t>
      </w:r>
      <w:r w:rsidR="00563814" w:rsidRPr="00A647BC">
        <w:rPr>
          <w:rFonts w:ascii="Times New Roman" w:hAnsi="Times New Roman" w:cs="Times New Roman"/>
          <w:sz w:val="24"/>
          <w:szCs w:val="24"/>
        </w:rPr>
        <w:t>.</w:t>
      </w:r>
      <w:r w:rsidRPr="00A647BC">
        <w:rPr>
          <w:rFonts w:ascii="Times New Roman" w:hAnsi="Times New Roman" w:cs="Times New Roman"/>
          <w:sz w:val="24"/>
          <w:szCs w:val="24"/>
        </w:rPr>
        <w:t xml:space="preserve"> </w:t>
      </w:r>
      <w:r w:rsidR="00563814" w:rsidRPr="00A647BC">
        <w:rPr>
          <w:rFonts w:ascii="Times New Roman" w:hAnsi="Times New Roman" w:cs="Times New Roman"/>
          <w:sz w:val="24"/>
          <w:szCs w:val="24"/>
        </w:rPr>
        <w:t>A</w:t>
      </w:r>
      <w:r w:rsidRPr="00A647BC">
        <w:rPr>
          <w:rFonts w:ascii="Times New Roman" w:hAnsi="Times New Roman" w:cs="Times New Roman"/>
          <w:sz w:val="24"/>
          <w:szCs w:val="24"/>
        </w:rPr>
        <w:t xml:space="preserve"> leitura integra imagem e texto</w:t>
      </w:r>
      <w:r w:rsidR="00563814" w:rsidRPr="00A647BC">
        <w:rPr>
          <w:rFonts w:ascii="Times New Roman" w:hAnsi="Times New Roman" w:cs="Times New Roman"/>
          <w:sz w:val="24"/>
          <w:szCs w:val="24"/>
        </w:rPr>
        <w:t>,</w:t>
      </w:r>
      <w:r w:rsidRPr="00A647BC">
        <w:rPr>
          <w:rFonts w:ascii="Times New Roman" w:hAnsi="Times New Roman" w:cs="Times New Roman"/>
          <w:sz w:val="24"/>
          <w:szCs w:val="24"/>
        </w:rPr>
        <w:t xml:space="preserve"> sem exigir demais d</w:t>
      </w:r>
      <w:r w:rsidR="00563814" w:rsidRPr="00A647BC">
        <w:rPr>
          <w:rFonts w:ascii="Times New Roman" w:hAnsi="Times New Roman" w:cs="Times New Roman"/>
          <w:sz w:val="24"/>
          <w:szCs w:val="24"/>
        </w:rPr>
        <w:t>o intelecto para</w:t>
      </w:r>
      <w:r w:rsidRPr="00A647BC">
        <w:rPr>
          <w:rFonts w:ascii="Times New Roman" w:hAnsi="Times New Roman" w:cs="Times New Roman"/>
          <w:sz w:val="24"/>
          <w:szCs w:val="24"/>
        </w:rPr>
        <w:t xml:space="preserve"> interpretar as informações visuais. </w:t>
      </w:r>
      <w:r w:rsidR="00563814" w:rsidRPr="00A647BC">
        <w:rPr>
          <w:rFonts w:ascii="Times New Roman" w:hAnsi="Times New Roman" w:cs="Times New Roman"/>
          <w:sz w:val="24"/>
          <w:szCs w:val="24"/>
        </w:rPr>
        <w:t>P</w:t>
      </w:r>
      <w:r w:rsidRPr="00A647BC">
        <w:rPr>
          <w:rFonts w:ascii="Times New Roman" w:hAnsi="Times New Roman" w:cs="Times New Roman"/>
          <w:sz w:val="24"/>
          <w:szCs w:val="24"/>
        </w:rPr>
        <w:t xml:space="preserve">or ser uma peça efêmera e </w:t>
      </w:r>
      <w:r w:rsidR="00563814" w:rsidRPr="00A647BC">
        <w:rPr>
          <w:rFonts w:ascii="Times New Roman" w:hAnsi="Times New Roman" w:cs="Times New Roman"/>
          <w:sz w:val="24"/>
          <w:szCs w:val="24"/>
        </w:rPr>
        <w:t xml:space="preserve">de </w:t>
      </w:r>
      <w:r w:rsidRPr="00A647BC">
        <w:rPr>
          <w:rFonts w:ascii="Times New Roman" w:hAnsi="Times New Roman" w:cs="Times New Roman"/>
          <w:sz w:val="24"/>
          <w:szCs w:val="24"/>
        </w:rPr>
        <w:t>curto prazo de exposição, o cartaz moderno assum</w:t>
      </w:r>
      <w:r w:rsidR="000068F2" w:rsidRPr="00A647BC">
        <w:rPr>
          <w:rFonts w:ascii="Times New Roman" w:hAnsi="Times New Roman" w:cs="Times New Roman"/>
          <w:sz w:val="24"/>
          <w:szCs w:val="24"/>
        </w:rPr>
        <w:t>iu</w:t>
      </w:r>
      <w:r w:rsidRPr="00A647BC">
        <w:rPr>
          <w:rFonts w:ascii="Times New Roman" w:hAnsi="Times New Roman" w:cs="Times New Roman"/>
          <w:sz w:val="24"/>
          <w:szCs w:val="24"/>
        </w:rPr>
        <w:t xml:space="preserve"> um aspecto formal sintético.</w:t>
      </w:r>
    </w:p>
    <w:p w:rsidR="00EF0059" w:rsidRPr="00A647BC" w:rsidRDefault="00EF0059" w:rsidP="000F4853">
      <w:pPr>
        <w:spacing w:line="360" w:lineRule="auto"/>
        <w:jc w:val="both"/>
        <w:rPr>
          <w:rFonts w:ascii="Times New Roman" w:hAnsi="Times New Roman" w:cs="Times New Roman"/>
          <w:b/>
          <w:sz w:val="24"/>
          <w:szCs w:val="24"/>
        </w:rPr>
      </w:pPr>
      <w:r w:rsidRPr="00A647BC">
        <w:rPr>
          <w:rFonts w:ascii="Times New Roman" w:hAnsi="Times New Roman" w:cs="Times New Roman"/>
          <w:b/>
          <w:sz w:val="24"/>
          <w:szCs w:val="24"/>
        </w:rPr>
        <w:t xml:space="preserve"> </w:t>
      </w:r>
      <w:r w:rsidR="000068F2" w:rsidRPr="00A647BC">
        <w:rPr>
          <w:rFonts w:ascii="Times New Roman" w:hAnsi="Times New Roman" w:cs="Times New Roman"/>
          <w:b/>
          <w:sz w:val="24"/>
          <w:szCs w:val="24"/>
        </w:rPr>
        <w:t>Os temas</w:t>
      </w:r>
    </w:p>
    <w:p w:rsidR="00EF0059" w:rsidRPr="00A647BC" w:rsidRDefault="00462B55" w:rsidP="00E3038A">
      <w:pPr>
        <w:spacing w:line="360" w:lineRule="auto"/>
        <w:jc w:val="both"/>
        <w:rPr>
          <w:rFonts w:ascii="Times New Roman" w:hAnsi="Times New Roman" w:cs="Times New Roman"/>
          <w:sz w:val="24"/>
          <w:szCs w:val="24"/>
        </w:rPr>
      </w:pPr>
      <w:r w:rsidRPr="00A647BC">
        <w:rPr>
          <w:rFonts w:ascii="Times New Roman" w:hAnsi="Times New Roman" w:cs="Times New Roman"/>
          <w:sz w:val="24"/>
          <w:szCs w:val="24"/>
        </w:rPr>
        <w:t>O teatro populariz</w:t>
      </w:r>
      <w:r w:rsidR="000068F2" w:rsidRPr="00A647BC">
        <w:rPr>
          <w:rFonts w:ascii="Times New Roman" w:hAnsi="Times New Roman" w:cs="Times New Roman"/>
          <w:sz w:val="24"/>
          <w:szCs w:val="24"/>
        </w:rPr>
        <w:t>ou</w:t>
      </w:r>
      <w:r w:rsidRPr="00A647BC">
        <w:rPr>
          <w:rFonts w:ascii="Times New Roman" w:hAnsi="Times New Roman" w:cs="Times New Roman"/>
          <w:sz w:val="24"/>
          <w:szCs w:val="24"/>
        </w:rPr>
        <w:t xml:space="preserve">-se no </w:t>
      </w:r>
      <w:r w:rsidR="000068F2" w:rsidRPr="00A647BC">
        <w:rPr>
          <w:rFonts w:ascii="Times New Roman" w:hAnsi="Times New Roman" w:cs="Times New Roman"/>
          <w:sz w:val="24"/>
          <w:szCs w:val="24"/>
        </w:rPr>
        <w:t xml:space="preserve">fim do </w:t>
      </w:r>
      <w:r w:rsidRPr="00A647BC">
        <w:rPr>
          <w:rFonts w:ascii="Times New Roman" w:hAnsi="Times New Roman" w:cs="Times New Roman"/>
          <w:sz w:val="24"/>
          <w:szCs w:val="24"/>
        </w:rPr>
        <w:t>século XIX, e torn</w:t>
      </w:r>
      <w:r w:rsidR="000068F2" w:rsidRPr="00A647BC">
        <w:rPr>
          <w:rFonts w:ascii="Times New Roman" w:hAnsi="Times New Roman" w:cs="Times New Roman"/>
          <w:sz w:val="24"/>
          <w:szCs w:val="24"/>
        </w:rPr>
        <w:t>ou</w:t>
      </w:r>
      <w:r w:rsidR="00F872D5" w:rsidRPr="00A647BC">
        <w:rPr>
          <w:rFonts w:ascii="Times New Roman" w:hAnsi="Times New Roman" w:cs="Times New Roman"/>
          <w:sz w:val="24"/>
          <w:szCs w:val="24"/>
        </w:rPr>
        <w:t>-se</w:t>
      </w:r>
      <w:r w:rsidRPr="00A647BC">
        <w:rPr>
          <w:rFonts w:ascii="Times New Roman" w:hAnsi="Times New Roman" w:cs="Times New Roman"/>
          <w:sz w:val="24"/>
          <w:szCs w:val="24"/>
        </w:rPr>
        <w:t xml:space="preserve"> uma</w:t>
      </w:r>
      <w:r w:rsidR="009126E2" w:rsidRPr="00A647BC">
        <w:rPr>
          <w:rFonts w:ascii="Times New Roman" w:hAnsi="Times New Roman" w:cs="Times New Roman"/>
          <w:sz w:val="24"/>
          <w:szCs w:val="24"/>
        </w:rPr>
        <w:t xml:space="preserve"> importante</w:t>
      </w:r>
      <w:r w:rsidRPr="00A647BC">
        <w:rPr>
          <w:rFonts w:ascii="Times New Roman" w:hAnsi="Times New Roman" w:cs="Times New Roman"/>
          <w:sz w:val="24"/>
          <w:szCs w:val="24"/>
        </w:rPr>
        <w:t xml:space="preserve"> atividade noturna</w:t>
      </w:r>
      <w:r w:rsidR="007E7D44" w:rsidRPr="00A647BC">
        <w:rPr>
          <w:rFonts w:ascii="Times New Roman" w:hAnsi="Times New Roman" w:cs="Times New Roman"/>
          <w:sz w:val="24"/>
          <w:szCs w:val="24"/>
        </w:rPr>
        <w:t xml:space="preserve"> que</w:t>
      </w:r>
      <w:r w:rsidR="005C3FC8" w:rsidRPr="00A647BC">
        <w:rPr>
          <w:rFonts w:ascii="Times New Roman" w:hAnsi="Times New Roman" w:cs="Times New Roman"/>
          <w:sz w:val="24"/>
          <w:szCs w:val="24"/>
        </w:rPr>
        <w:t xml:space="preserve"> viabilizava a ostentação do</w:t>
      </w:r>
      <w:r w:rsidR="00F872D5" w:rsidRPr="00A647BC">
        <w:rPr>
          <w:rFonts w:ascii="Times New Roman" w:hAnsi="Times New Roman" w:cs="Times New Roman"/>
          <w:sz w:val="24"/>
          <w:szCs w:val="24"/>
        </w:rPr>
        <w:t xml:space="preserve"> luxo e </w:t>
      </w:r>
      <w:r w:rsidR="005C3FC8" w:rsidRPr="00A647BC">
        <w:rPr>
          <w:rFonts w:ascii="Times New Roman" w:hAnsi="Times New Roman" w:cs="Times New Roman"/>
          <w:sz w:val="24"/>
          <w:szCs w:val="24"/>
        </w:rPr>
        <w:t xml:space="preserve">do </w:t>
      </w:r>
      <w:r w:rsidR="00F872D5" w:rsidRPr="00A647BC">
        <w:rPr>
          <w:rFonts w:ascii="Times New Roman" w:hAnsi="Times New Roman" w:cs="Times New Roman"/>
          <w:sz w:val="24"/>
          <w:szCs w:val="24"/>
        </w:rPr>
        <w:t>prazer</w:t>
      </w:r>
      <w:r w:rsidR="009126E2" w:rsidRPr="00A647BC">
        <w:rPr>
          <w:rFonts w:ascii="Times New Roman" w:hAnsi="Times New Roman" w:cs="Times New Roman"/>
          <w:sz w:val="24"/>
          <w:szCs w:val="24"/>
        </w:rPr>
        <w:t>.</w:t>
      </w:r>
      <w:r w:rsidR="00563814" w:rsidRPr="00A647BC">
        <w:rPr>
          <w:rFonts w:ascii="Times New Roman" w:hAnsi="Times New Roman" w:cs="Times New Roman"/>
          <w:sz w:val="24"/>
          <w:szCs w:val="24"/>
        </w:rPr>
        <w:t xml:space="preserve"> </w:t>
      </w:r>
      <w:r w:rsidR="009126E2" w:rsidRPr="00A647BC">
        <w:rPr>
          <w:rFonts w:ascii="Times New Roman" w:hAnsi="Times New Roman" w:cs="Times New Roman"/>
          <w:sz w:val="24"/>
          <w:szCs w:val="24"/>
        </w:rPr>
        <w:t>Muito b</w:t>
      </w:r>
      <w:r w:rsidRPr="00A647BC">
        <w:rPr>
          <w:rFonts w:ascii="Times New Roman" w:hAnsi="Times New Roman" w:cs="Times New Roman"/>
          <w:sz w:val="24"/>
          <w:szCs w:val="24"/>
        </w:rPr>
        <w:t>em quist</w:t>
      </w:r>
      <w:r w:rsidR="00F872D5" w:rsidRPr="00A647BC">
        <w:rPr>
          <w:rFonts w:ascii="Times New Roman" w:hAnsi="Times New Roman" w:cs="Times New Roman"/>
          <w:sz w:val="24"/>
          <w:szCs w:val="24"/>
        </w:rPr>
        <w:t>o</w:t>
      </w:r>
      <w:r w:rsidRPr="00A647BC">
        <w:rPr>
          <w:rFonts w:ascii="Times New Roman" w:hAnsi="Times New Roman" w:cs="Times New Roman"/>
          <w:sz w:val="24"/>
          <w:szCs w:val="24"/>
        </w:rPr>
        <w:t xml:space="preserve"> </w:t>
      </w:r>
      <w:r w:rsidR="00F872D5" w:rsidRPr="00A647BC">
        <w:rPr>
          <w:rFonts w:ascii="Times New Roman" w:hAnsi="Times New Roman" w:cs="Times New Roman"/>
          <w:sz w:val="24"/>
          <w:szCs w:val="24"/>
        </w:rPr>
        <w:t>pela</w:t>
      </w:r>
      <w:r w:rsidRPr="00A647BC">
        <w:rPr>
          <w:rFonts w:ascii="Times New Roman" w:hAnsi="Times New Roman" w:cs="Times New Roman"/>
          <w:sz w:val="24"/>
          <w:szCs w:val="24"/>
        </w:rPr>
        <w:t xml:space="preserve"> elite</w:t>
      </w:r>
      <w:r w:rsidR="009126E2" w:rsidRPr="00A647BC">
        <w:rPr>
          <w:rFonts w:ascii="Times New Roman" w:hAnsi="Times New Roman" w:cs="Times New Roman"/>
          <w:sz w:val="24"/>
          <w:szCs w:val="24"/>
        </w:rPr>
        <w:t xml:space="preserve"> econômica, </w:t>
      </w:r>
      <w:r w:rsidR="000068F2" w:rsidRPr="00A647BC">
        <w:rPr>
          <w:rFonts w:ascii="Times New Roman" w:hAnsi="Times New Roman" w:cs="Times New Roman"/>
          <w:sz w:val="24"/>
          <w:szCs w:val="24"/>
        </w:rPr>
        <w:t xml:space="preserve">concorreu para o </w:t>
      </w:r>
      <w:r w:rsidR="00F872D5" w:rsidRPr="00A647BC">
        <w:rPr>
          <w:rFonts w:ascii="Times New Roman" w:hAnsi="Times New Roman" w:cs="Times New Roman"/>
          <w:sz w:val="24"/>
          <w:szCs w:val="24"/>
        </w:rPr>
        <w:t>“</w:t>
      </w:r>
      <w:r w:rsidR="000068F2" w:rsidRPr="00A647BC">
        <w:rPr>
          <w:rFonts w:ascii="Times New Roman" w:hAnsi="Times New Roman" w:cs="Times New Roman"/>
          <w:sz w:val="24"/>
          <w:szCs w:val="24"/>
        </w:rPr>
        <w:t>ver e ser visto</w:t>
      </w:r>
      <w:r w:rsidR="00F872D5" w:rsidRPr="00A647BC">
        <w:rPr>
          <w:rFonts w:ascii="Times New Roman" w:hAnsi="Times New Roman" w:cs="Times New Roman"/>
          <w:sz w:val="24"/>
          <w:szCs w:val="24"/>
        </w:rPr>
        <w:t>”. P</w:t>
      </w:r>
      <w:r w:rsidR="009126E2" w:rsidRPr="00A647BC">
        <w:rPr>
          <w:rFonts w:ascii="Times New Roman" w:hAnsi="Times New Roman" w:cs="Times New Roman"/>
          <w:sz w:val="24"/>
          <w:szCs w:val="24"/>
        </w:rPr>
        <w:t>romove</w:t>
      </w:r>
      <w:r w:rsidR="000068F2" w:rsidRPr="00A647BC">
        <w:rPr>
          <w:rFonts w:ascii="Times New Roman" w:hAnsi="Times New Roman" w:cs="Times New Roman"/>
          <w:sz w:val="24"/>
          <w:szCs w:val="24"/>
        </w:rPr>
        <w:t>u</w:t>
      </w:r>
      <w:r w:rsidR="009126E2" w:rsidRPr="00A647BC">
        <w:rPr>
          <w:rFonts w:ascii="Times New Roman" w:hAnsi="Times New Roman" w:cs="Times New Roman"/>
          <w:sz w:val="24"/>
          <w:szCs w:val="24"/>
        </w:rPr>
        <w:t xml:space="preserve"> </w:t>
      </w:r>
      <w:r w:rsidRPr="00A647BC">
        <w:rPr>
          <w:rFonts w:ascii="Times New Roman" w:hAnsi="Times New Roman" w:cs="Times New Roman"/>
          <w:sz w:val="24"/>
          <w:szCs w:val="24"/>
        </w:rPr>
        <w:t>emoções</w:t>
      </w:r>
      <w:r w:rsidR="009126E2" w:rsidRPr="00A647BC">
        <w:rPr>
          <w:rFonts w:ascii="Times New Roman" w:hAnsi="Times New Roman" w:cs="Times New Roman"/>
          <w:sz w:val="24"/>
          <w:szCs w:val="24"/>
        </w:rPr>
        <w:t xml:space="preserve"> diversas durante</w:t>
      </w:r>
      <w:r w:rsidRPr="00A647BC">
        <w:rPr>
          <w:rFonts w:ascii="Times New Roman" w:hAnsi="Times New Roman" w:cs="Times New Roman"/>
          <w:sz w:val="24"/>
          <w:szCs w:val="24"/>
        </w:rPr>
        <w:t xml:space="preserve"> </w:t>
      </w:r>
      <w:r w:rsidR="000068F2" w:rsidRPr="00A647BC">
        <w:rPr>
          <w:rFonts w:ascii="Times New Roman" w:hAnsi="Times New Roman" w:cs="Times New Roman"/>
          <w:sz w:val="24"/>
          <w:szCs w:val="24"/>
        </w:rPr>
        <w:t xml:space="preserve">os </w:t>
      </w:r>
      <w:r w:rsidRPr="00A647BC">
        <w:rPr>
          <w:rFonts w:ascii="Times New Roman" w:hAnsi="Times New Roman" w:cs="Times New Roman"/>
          <w:sz w:val="24"/>
          <w:szCs w:val="24"/>
        </w:rPr>
        <w:t>espetáculo</w:t>
      </w:r>
      <w:r w:rsidR="000068F2" w:rsidRPr="00A647BC">
        <w:rPr>
          <w:rFonts w:ascii="Times New Roman" w:hAnsi="Times New Roman" w:cs="Times New Roman"/>
          <w:sz w:val="24"/>
          <w:szCs w:val="24"/>
        </w:rPr>
        <w:t>s</w:t>
      </w:r>
      <w:r w:rsidR="00F872D5" w:rsidRPr="00A647BC">
        <w:rPr>
          <w:rFonts w:ascii="Times New Roman" w:hAnsi="Times New Roman" w:cs="Times New Roman"/>
          <w:sz w:val="24"/>
          <w:szCs w:val="24"/>
        </w:rPr>
        <w:t>, e contribuiu para o galanteio e para os mexericos sobre a vida alheia. M</w:t>
      </w:r>
      <w:r w:rsidRPr="00A647BC">
        <w:rPr>
          <w:rFonts w:ascii="Times New Roman" w:hAnsi="Times New Roman" w:cs="Times New Roman"/>
          <w:sz w:val="24"/>
          <w:szCs w:val="24"/>
        </w:rPr>
        <w:t>otivo</w:t>
      </w:r>
      <w:r w:rsidR="00F872D5" w:rsidRPr="00A647BC">
        <w:rPr>
          <w:rFonts w:ascii="Times New Roman" w:hAnsi="Times New Roman" w:cs="Times New Roman"/>
          <w:sz w:val="24"/>
          <w:szCs w:val="24"/>
        </w:rPr>
        <w:t>u verdadeiros desfiles de modas, acessórios e jóias</w:t>
      </w:r>
      <w:r w:rsidR="005C3FC8" w:rsidRPr="00A647BC">
        <w:rPr>
          <w:rFonts w:ascii="Times New Roman" w:hAnsi="Times New Roman" w:cs="Times New Roman"/>
          <w:sz w:val="24"/>
          <w:szCs w:val="24"/>
        </w:rPr>
        <w:t>. P</w:t>
      </w:r>
      <w:r w:rsidRPr="00A647BC">
        <w:rPr>
          <w:rFonts w:ascii="Times New Roman" w:hAnsi="Times New Roman" w:cs="Times New Roman"/>
          <w:sz w:val="24"/>
          <w:szCs w:val="24"/>
        </w:rPr>
        <w:t xml:space="preserve">ara </w:t>
      </w:r>
      <w:r w:rsidR="00F872D5" w:rsidRPr="00A647BC">
        <w:rPr>
          <w:rFonts w:ascii="Times New Roman" w:hAnsi="Times New Roman" w:cs="Times New Roman"/>
          <w:sz w:val="24"/>
          <w:szCs w:val="24"/>
        </w:rPr>
        <w:t>a exposição da elegância dos dândis</w:t>
      </w:r>
      <w:r w:rsidR="00CA2C69" w:rsidRPr="00A647BC">
        <w:rPr>
          <w:rFonts w:ascii="Times New Roman" w:hAnsi="Times New Roman" w:cs="Times New Roman"/>
          <w:sz w:val="24"/>
          <w:szCs w:val="24"/>
        </w:rPr>
        <w:t xml:space="preserve">, no cultivo da ideia do belo </w:t>
      </w:r>
      <w:r w:rsidR="000644C9" w:rsidRPr="00A647BC">
        <w:rPr>
          <w:rFonts w:ascii="Times New Roman" w:hAnsi="Times New Roman" w:cs="Times New Roman"/>
          <w:sz w:val="24"/>
          <w:szCs w:val="24"/>
        </w:rPr>
        <w:t>através d</w:t>
      </w:r>
      <w:r w:rsidR="00CA2C69" w:rsidRPr="00A647BC">
        <w:rPr>
          <w:rFonts w:ascii="Times New Roman" w:hAnsi="Times New Roman" w:cs="Times New Roman"/>
          <w:sz w:val="24"/>
          <w:szCs w:val="24"/>
        </w:rPr>
        <w:t>a</w:t>
      </w:r>
      <w:r w:rsidR="00B122C8" w:rsidRPr="00A647BC">
        <w:rPr>
          <w:rFonts w:ascii="Times New Roman" w:hAnsi="Times New Roman" w:cs="Times New Roman"/>
          <w:sz w:val="24"/>
          <w:szCs w:val="24"/>
        </w:rPr>
        <w:t xml:space="preserve"> aparência</w:t>
      </w:r>
      <w:r w:rsidR="00CA2C69" w:rsidRPr="00A647BC">
        <w:rPr>
          <w:rFonts w:ascii="Times New Roman" w:hAnsi="Times New Roman" w:cs="Times New Roman"/>
          <w:sz w:val="24"/>
          <w:szCs w:val="24"/>
        </w:rPr>
        <w:t xml:space="preserve"> – feminina ou masculina – daqueles que frequentavam as casas de espetáculos </w:t>
      </w:r>
      <w:r w:rsidR="00021A28" w:rsidRPr="00A647BC">
        <w:rPr>
          <w:rFonts w:ascii="Times New Roman" w:hAnsi="Times New Roman" w:cs="Times New Roman"/>
          <w:sz w:val="24"/>
          <w:szCs w:val="24"/>
        </w:rPr>
        <w:t xml:space="preserve">(TEIXEIRA COELHO, 2004). </w:t>
      </w:r>
      <w:r w:rsidR="00CA2C69" w:rsidRPr="00A647BC">
        <w:rPr>
          <w:rFonts w:ascii="Times New Roman" w:hAnsi="Times New Roman" w:cs="Times New Roman"/>
          <w:sz w:val="24"/>
          <w:szCs w:val="24"/>
        </w:rPr>
        <w:t>Para os cortejos notívagos que evidenciavam</w:t>
      </w:r>
      <w:r w:rsidR="00F872D5" w:rsidRPr="00A647BC">
        <w:rPr>
          <w:rFonts w:ascii="Times New Roman" w:hAnsi="Times New Roman" w:cs="Times New Roman"/>
          <w:sz w:val="24"/>
          <w:szCs w:val="24"/>
        </w:rPr>
        <w:t xml:space="preserve"> o </w:t>
      </w:r>
      <w:r w:rsidR="009126E2" w:rsidRPr="00A647BC">
        <w:rPr>
          <w:rFonts w:ascii="Times New Roman" w:hAnsi="Times New Roman" w:cs="Times New Roman"/>
          <w:sz w:val="24"/>
          <w:szCs w:val="24"/>
        </w:rPr>
        <w:t>esbanjamento</w:t>
      </w:r>
      <w:r w:rsidR="00AF12CE" w:rsidRPr="00A647BC">
        <w:rPr>
          <w:rFonts w:ascii="Times New Roman" w:hAnsi="Times New Roman" w:cs="Times New Roman"/>
          <w:sz w:val="24"/>
          <w:szCs w:val="24"/>
        </w:rPr>
        <w:t xml:space="preserve"> econômico</w:t>
      </w:r>
      <w:r w:rsidR="00CA2C69" w:rsidRPr="00A647BC">
        <w:rPr>
          <w:rFonts w:ascii="Times New Roman" w:hAnsi="Times New Roman" w:cs="Times New Roman"/>
          <w:sz w:val="24"/>
          <w:szCs w:val="24"/>
        </w:rPr>
        <w:t>, símbolo</w:t>
      </w:r>
      <w:r w:rsidR="00AF12CE" w:rsidRPr="00A647BC">
        <w:rPr>
          <w:rFonts w:ascii="Times New Roman" w:hAnsi="Times New Roman" w:cs="Times New Roman"/>
          <w:sz w:val="24"/>
          <w:szCs w:val="24"/>
        </w:rPr>
        <w:t xml:space="preserve"> </w:t>
      </w:r>
      <w:r w:rsidR="00CA2C69" w:rsidRPr="00A647BC">
        <w:rPr>
          <w:rFonts w:ascii="Times New Roman" w:hAnsi="Times New Roman" w:cs="Times New Roman"/>
          <w:sz w:val="24"/>
          <w:szCs w:val="24"/>
        </w:rPr>
        <w:t xml:space="preserve">do </w:t>
      </w:r>
      <w:r w:rsidR="009126E2" w:rsidRPr="00A647BC">
        <w:rPr>
          <w:rFonts w:ascii="Times New Roman" w:hAnsi="Times New Roman" w:cs="Times New Roman"/>
          <w:i/>
          <w:sz w:val="24"/>
          <w:szCs w:val="24"/>
        </w:rPr>
        <w:t>status</w:t>
      </w:r>
      <w:r w:rsidR="00563814" w:rsidRPr="00A647BC">
        <w:rPr>
          <w:rFonts w:ascii="Times New Roman" w:hAnsi="Times New Roman" w:cs="Times New Roman"/>
          <w:sz w:val="24"/>
          <w:szCs w:val="24"/>
        </w:rPr>
        <w:t xml:space="preserve"> </w:t>
      </w:r>
      <w:r w:rsidR="00AF12CE" w:rsidRPr="00A647BC">
        <w:rPr>
          <w:rFonts w:ascii="Times New Roman" w:hAnsi="Times New Roman" w:cs="Times New Roman"/>
          <w:sz w:val="24"/>
          <w:szCs w:val="24"/>
        </w:rPr>
        <w:t>alcançado.</w:t>
      </w:r>
      <w:r w:rsidR="009126E2" w:rsidRPr="00A647BC">
        <w:rPr>
          <w:rFonts w:ascii="Times New Roman" w:hAnsi="Times New Roman" w:cs="Times New Roman"/>
          <w:sz w:val="24"/>
          <w:szCs w:val="24"/>
        </w:rPr>
        <w:t xml:space="preserve"> </w:t>
      </w:r>
      <w:r w:rsidR="00AF12CE" w:rsidRPr="00A647BC">
        <w:rPr>
          <w:rFonts w:ascii="Times New Roman" w:hAnsi="Times New Roman" w:cs="Times New Roman"/>
          <w:sz w:val="24"/>
          <w:szCs w:val="24"/>
        </w:rPr>
        <w:t>Os cabarés se multiplicaram, onde também compareciam os dândis, disputados por cantoras, dançarinas de cancã e prostitutas. Alphonse Mucha realizou vários cartazes para as peças estreladas pela atriz Sarah Bernhardt. Toulouse-Lautrec</w:t>
      </w:r>
      <w:r w:rsidR="00021A28" w:rsidRPr="00A647BC">
        <w:rPr>
          <w:rFonts w:ascii="Times New Roman" w:hAnsi="Times New Roman" w:cs="Times New Roman"/>
          <w:sz w:val="24"/>
          <w:szCs w:val="24"/>
        </w:rPr>
        <w:t xml:space="preserve"> executou inúmeros anúncios das casas noturnas, sobretudo, do </w:t>
      </w:r>
      <w:r w:rsidR="00021A28" w:rsidRPr="00A647BC">
        <w:rPr>
          <w:rFonts w:ascii="Times New Roman" w:hAnsi="Times New Roman" w:cs="Times New Roman"/>
          <w:i/>
          <w:sz w:val="24"/>
          <w:szCs w:val="24"/>
        </w:rPr>
        <w:t>Moulin Roug</w:t>
      </w:r>
      <w:r w:rsidR="00021A28" w:rsidRPr="00A647BC">
        <w:rPr>
          <w:rFonts w:ascii="Times New Roman" w:hAnsi="Times New Roman" w:cs="Times New Roman"/>
          <w:sz w:val="24"/>
          <w:szCs w:val="24"/>
        </w:rPr>
        <w:t>e, nos quais imortalizou Jane Avril</w:t>
      </w:r>
      <w:r w:rsidR="00627C49" w:rsidRPr="00A647BC">
        <w:rPr>
          <w:rFonts w:ascii="Times New Roman" w:hAnsi="Times New Roman" w:cs="Times New Roman"/>
          <w:sz w:val="24"/>
          <w:szCs w:val="24"/>
        </w:rPr>
        <w:t>,</w:t>
      </w:r>
      <w:r w:rsidR="00021A28" w:rsidRPr="00A647BC">
        <w:rPr>
          <w:rFonts w:ascii="Times New Roman" w:hAnsi="Times New Roman" w:cs="Times New Roman"/>
          <w:sz w:val="24"/>
          <w:szCs w:val="24"/>
        </w:rPr>
        <w:t xml:space="preserve"> La Goulue</w:t>
      </w:r>
      <w:r w:rsidR="0046437C" w:rsidRPr="00A647BC">
        <w:rPr>
          <w:rFonts w:ascii="Times New Roman" w:hAnsi="Times New Roman" w:cs="Times New Roman"/>
          <w:sz w:val="24"/>
          <w:szCs w:val="24"/>
        </w:rPr>
        <w:t xml:space="preserve"> e Yvette Guilbert</w:t>
      </w:r>
      <w:r w:rsidR="009126E2" w:rsidRPr="00A647BC">
        <w:rPr>
          <w:rFonts w:ascii="Times New Roman" w:hAnsi="Times New Roman" w:cs="Times New Roman"/>
          <w:sz w:val="24"/>
          <w:szCs w:val="24"/>
        </w:rPr>
        <w:t>.</w:t>
      </w:r>
    </w:p>
    <w:p w:rsidR="000B3EA1" w:rsidRPr="000F4853" w:rsidRDefault="000F4853" w:rsidP="000F4853">
      <w:pPr>
        <w:spacing w:before="240" w:line="240" w:lineRule="auto"/>
        <w:jc w:val="both"/>
        <w:rPr>
          <w:rFonts w:ascii="Times New Roman" w:hAnsi="Times New Roman" w:cs="Times New Roman"/>
          <w:b/>
          <w:caps/>
          <w:sz w:val="24"/>
          <w:szCs w:val="24"/>
        </w:rPr>
      </w:pPr>
      <w:r>
        <w:rPr>
          <w:rFonts w:ascii="Times New Roman" w:hAnsi="Times New Roman" w:cs="Times New Roman"/>
          <w:b/>
          <w:sz w:val="24"/>
          <w:szCs w:val="24"/>
        </w:rPr>
        <w:t>T</w:t>
      </w:r>
      <w:r w:rsidRPr="000F4853">
        <w:rPr>
          <w:rFonts w:ascii="Times New Roman" w:hAnsi="Times New Roman" w:cs="Times New Roman"/>
          <w:b/>
          <w:sz w:val="24"/>
          <w:szCs w:val="24"/>
        </w:rPr>
        <w:t>oulouse-</w:t>
      </w:r>
      <w:r>
        <w:rPr>
          <w:rFonts w:ascii="Times New Roman" w:hAnsi="Times New Roman" w:cs="Times New Roman"/>
          <w:b/>
          <w:sz w:val="24"/>
          <w:szCs w:val="24"/>
        </w:rPr>
        <w:t>L</w:t>
      </w:r>
      <w:r w:rsidRPr="000F4853">
        <w:rPr>
          <w:rFonts w:ascii="Times New Roman" w:hAnsi="Times New Roman" w:cs="Times New Roman"/>
          <w:b/>
          <w:sz w:val="24"/>
          <w:szCs w:val="24"/>
        </w:rPr>
        <w:t>autrec:</w:t>
      </w:r>
      <w:r>
        <w:rPr>
          <w:rFonts w:ascii="Times New Roman" w:hAnsi="Times New Roman" w:cs="Times New Roman"/>
          <w:b/>
          <w:sz w:val="24"/>
          <w:szCs w:val="24"/>
        </w:rPr>
        <w:t xml:space="preserve"> </w:t>
      </w:r>
      <w:r w:rsidRPr="000F4853">
        <w:rPr>
          <w:rFonts w:ascii="Times New Roman" w:hAnsi="Times New Roman" w:cs="Times New Roman"/>
          <w:b/>
          <w:sz w:val="24"/>
          <w:szCs w:val="24"/>
        </w:rPr>
        <w:t>vida e obras</w:t>
      </w:r>
    </w:p>
    <w:p w:rsidR="003D6B95" w:rsidRPr="00A647BC" w:rsidRDefault="00627C49" w:rsidP="003D6B95">
      <w:pPr>
        <w:spacing w:before="240"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Toulouse-Lautrec foi o primogênito</w:t>
      </w:r>
      <w:r w:rsidR="00ED2E97" w:rsidRPr="00A647BC">
        <w:rPr>
          <w:rFonts w:ascii="Times New Roman" w:hAnsi="Times New Roman" w:cs="Times New Roman"/>
          <w:sz w:val="24"/>
          <w:szCs w:val="24"/>
        </w:rPr>
        <w:t xml:space="preserve"> de um</w:t>
      </w:r>
      <w:r w:rsidR="00021A28" w:rsidRPr="00A647BC">
        <w:rPr>
          <w:rFonts w:ascii="Times New Roman" w:hAnsi="Times New Roman" w:cs="Times New Roman"/>
          <w:sz w:val="24"/>
          <w:szCs w:val="24"/>
        </w:rPr>
        <w:t xml:space="preserve"> casal de aristocratas, o Conde e a Condessa de Toulouse-Lautrec</w:t>
      </w:r>
      <w:r w:rsidR="005A70B7" w:rsidRPr="00A647BC">
        <w:rPr>
          <w:rFonts w:ascii="Times New Roman" w:hAnsi="Times New Roman" w:cs="Times New Roman"/>
          <w:sz w:val="24"/>
          <w:szCs w:val="24"/>
        </w:rPr>
        <w:t>-</w:t>
      </w:r>
      <w:r w:rsidR="00021A28" w:rsidRPr="00A647BC">
        <w:rPr>
          <w:rFonts w:ascii="Times New Roman" w:hAnsi="Times New Roman" w:cs="Times New Roman"/>
          <w:sz w:val="24"/>
          <w:szCs w:val="24"/>
        </w:rPr>
        <w:t>Monfa</w:t>
      </w:r>
      <w:r w:rsidR="005A70B7" w:rsidRPr="00A647BC">
        <w:rPr>
          <w:rFonts w:ascii="Times New Roman" w:hAnsi="Times New Roman" w:cs="Times New Roman"/>
          <w:sz w:val="24"/>
          <w:szCs w:val="24"/>
        </w:rPr>
        <w:t>, que eram primos em primeiro grau (OS GRANDES ARTISTAS, 1986).</w:t>
      </w:r>
      <w:r w:rsidR="00ED2E97" w:rsidRPr="00A647BC">
        <w:rPr>
          <w:rFonts w:ascii="Times New Roman" w:hAnsi="Times New Roman" w:cs="Times New Roman"/>
          <w:sz w:val="24"/>
          <w:szCs w:val="24"/>
        </w:rPr>
        <w:t xml:space="preserve"> </w:t>
      </w:r>
      <w:r w:rsidR="00E752E1" w:rsidRPr="00A647BC">
        <w:rPr>
          <w:rFonts w:ascii="Times New Roman" w:hAnsi="Times New Roman" w:cs="Times New Roman"/>
          <w:sz w:val="24"/>
          <w:szCs w:val="24"/>
        </w:rPr>
        <w:t>N</w:t>
      </w:r>
      <w:r w:rsidR="00ED2E97" w:rsidRPr="00A647BC">
        <w:rPr>
          <w:rFonts w:ascii="Times New Roman" w:hAnsi="Times New Roman" w:cs="Times New Roman"/>
          <w:sz w:val="24"/>
          <w:szCs w:val="24"/>
        </w:rPr>
        <w:t>asceu em 1864, em Albi, no sul da França</w:t>
      </w:r>
      <w:r w:rsidR="005A70B7" w:rsidRPr="00A647BC">
        <w:rPr>
          <w:rFonts w:ascii="Times New Roman" w:hAnsi="Times New Roman" w:cs="Times New Roman"/>
          <w:sz w:val="24"/>
          <w:szCs w:val="24"/>
        </w:rPr>
        <w:t>. A</w:t>
      </w:r>
      <w:r w:rsidR="00ED2E97" w:rsidRPr="00A647BC">
        <w:rPr>
          <w:rFonts w:ascii="Times New Roman" w:hAnsi="Times New Roman" w:cs="Times New Roman"/>
          <w:sz w:val="24"/>
          <w:szCs w:val="24"/>
        </w:rPr>
        <w:t>present</w:t>
      </w:r>
      <w:r w:rsidR="005A70B7" w:rsidRPr="00A647BC">
        <w:rPr>
          <w:rFonts w:ascii="Times New Roman" w:hAnsi="Times New Roman" w:cs="Times New Roman"/>
          <w:sz w:val="24"/>
          <w:szCs w:val="24"/>
        </w:rPr>
        <w:t>ou</w:t>
      </w:r>
      <w:r w:rsidR="000644C9" w:rsidRPr="00A647BC">
        <w:rPr>
          <w:rFonts w:ascii="Times New Roman" w:hAnsi="Times New Roman" w:cs="Times New Roman"/>
          <w:sz w:val="24"/>
          <w:szCs w:val="24"/>
        </w:rPr>
        <w:t>,</w:t>
      </w:r>
      <w:r w:rsidR="005A70B7" w:rsidRPr="00A647BC">
        <w:rPr>
          <w:rFonts w:ascii="Times New Roman" w:hAnsi="Times New Roman" w:cs="Times New Roman"/>
          <w:sz w:val="24"/>
          <w:szCs w:val="24"/>
        </w:rPr>
        <w:t xml:space="preserve"> desde</w:t>
      </w:r>
      <w:r w:rsidR="00ED2E97" w:rsidRPr="00A647BC">
        <w:rPr>
          <w:rFonts w:ascii="Times New Roman" w:hAnsi="Times New Roman" w:cs="Times New Roman"/>
          <w:sz w:val="24"/>
          <w:szCs w:val="24"/>
        </w:rPr>
        <w:t xml:space="preserve"> pequeno</w:t>
      </w:r>
      <w:r w:rsidR="000644C9" w:rsidRPr="00A647BC">
        <w:rPr>
          <w:rFonts w:ascii="Times New Roman" w:hAnsi="Times New Roman" w:cs="Times New Roman"/>
          <w:sz w:val="24"/>
          <w:szCs w:val="24"/>
        </w:rPr>
        <w:t>,</w:t>
      </w:r>
      <w:r w:rsidR="00ED2E97" w:rsidRPr="00A647BC">
        <w:rPr>
          <w:rFonts w:ascii="Times New Roman" w:hAnsi="Times New Roman" w:cs="Times New Roman"/>
          <w:sz w:val="24"/>
          <w:szCs w:val="24"/>
        </w:rPr>
        <w:t xml:space="preserve"> uma debilidade óssea</w:t>
      </w:r>
      <w:r w:rsidR="00021A28" w:rsidRPr="00A647BC">
        <w:rPr>
          <w:rFonts w:ascii="Times New Roman" w:hAnsi="Times New Roman" w:cs="Times New Roman"/>
          <w:sz w:val="24"/>
          <w:szCs w:val="24"/>
        </w:rPr>
        <w:t>,</w:t>
      </w:r>
      <w:r w:rsidR="00ED2E97" w:rsidRPr="00A647BC">
        <w:rPr>
          <w:rFonts w:ascii="Times New Roman" w:hAnsi="Times New Roman" w:cs="Times New Roman"/>
          <w:sz w:val="24"/>
          <w:szCs w:val="24"/>
        </w:rPr>
        <w:t xml:space="preserve"> que compromete</w:t>
      </w:r>
      <w:r w:rsidR="000644C9" w:rsidRPr="00A647BC">
        <w:rPr>
          <w:rFonts w:ascii="Times New Roman" w:hAnsi="Times New Roman" w:cs="Times New Roman"/>
          <w:sz w:val="24"/>
          <w:szCs w:val="24"/>
        </w:rPr>
        <w:t>u</w:t>
      </w:r>
      <w:r w:rsidR="00ED2E97" w:rsidRPr="00A647BC">
        <w:rPr>
          <w:rFonts w:ascii="Times New Roman" w:hAnsi="Times New Roman" w:cs="Times New Roman"/>
          <w:sz w:val="24"/>
          <w:szCs w:val="24"/>
        </w:rPr>
        <w:t xml:space="preserve"> o seu crescimento</w:t>
      </w:r>
      <w:r w:rsidR="00021A28" w:rsidRPr="00A647BC">
        <w:rPr>
          <w:rFonts w:ascii="Times New Roman" w:hAnsi="Times New Roman" w:cs="Times New Roman"/>
          <w:sz w:val="24"/>
          <w:szCs w:val="24"/>
        </w:rPr>
        <w:t xml:space="preserve"> e concorre</w:t>
      </w:r>
      <w:r w:rsidR="000644C9" w:rsidRPr="00A647BC">
        <w:rPr>
          <w:rFonts w:ascii="Times New Roman" w:hAnsi="Times New Roman" w:cs="Times New Roman"/>
          <w:sz w:val="24"/>
          <w:szCs w:val="24"/>
        </w:rPr>
        <w:t>u</w:t>
      </w:r>
      <w:r w:rsidR="00021A28" w:rsidRPr="00A647BC">
        <w:rPr>
          <w:rFonts w:ascii="Times New Roman" w:hAnsi="Times New Roman" w:cs="Times New Roman"/>
          <w:sz w:val="24"/>
          <w:szCs w:val="24"/>
        </w:rPr>
        <w:t xml:space="preserve"> para </w:t>
      </w:r>
      <w:r w:rsidR="005A70B7" w:rsidRPr="00A647BC">
        <w:rPr>
          <w:rFonts w:ascii="Times New Roman" w:hAnsi="Times New Roman" w:cs="Times New Roman"/>
          <w:sz w:val="24"/>
          <w:szCs w:val="24"/>
        </w:rPr>
        <w:t>duas</w:t>
      </w:r>
      <w:r w:rsidR="00021A28" w:rsidRPr="00A647BC">
        <w:rPr>
          <w:rFonts w:ascii="Times New Roman" w:hAnsi="Times New Roman" w:cs="Times New Roman"/>
          <w:sz w:val="24"/>
          <w:szCs w:val="24"/>
        </w:rPr>
        <w:t xml:space="preserve"> queda</w:t>
      </w:r>
      <w:r w:rsidR="005A70B7" w:rsidRPr="00A647BC">
        <w:rPr>
          <w:rFonts w:ascii="Times New Roman" w:hAnsi="Times New Roman" w:cs="Times New Roman"/>
          <w:sz w:val="24"/>
          <w:szCs w:val="24"/>
        </w:rPr>
        <w:t xml:space="preserve">s durante a adolescência, que lhe causaram fraturas em cada uma das pernas. Depois disso, os </w:t>
      </w:r>
      <w:r w:rsidR="00E752E1" w:rsidRPr="00A647BC">
        <w:rPr>
          <w:rFonts w:ascii="Times New Roman" w:hAnsi="Times New Roman" w:cs="Times New Roman"/>
          <w:sz w:val="24"/>
          <w:szCs w:val="24"/>
        </w:rPr>
        <w:t>ossos dos membros inferiores</w:t>
      </w:r>
      <w:r w:rsidR="005A70B7" w:rsidRPr="00A647BC">
        <w:rPr>
          <w:rFonts w:ascii="Times New Roman" w:hAnsi="Times New Roman" w:cs="Times New Roman"/>
          <w:sz w:val="24"/>
          <w:szCs w:val="24"/>
        </w:rPr>
        <w:t xml:space="preserve"> pararam de crescer, enquanto que o resto do corpo se desenvolveu normalmente. </w:t>
      </w:r>
      <w:r w:rsidR="00ED2E97" w:rsidRPr="00A647BC">
        <w:rPr>
          <w:rFonts w:ascii="Times New Roman" w:hAnsi="Times New Roman" w:cs="Times New Roman"/>
          <w:sz w:val="24"/>
          <w:szCs w:val="24"/>
        </w:rPr>
        <w:t>Pouco depois da morte de seu irmão menor, em 1868, seus pais</w:t>
      </w:r>
      <w:r w:rsidR="003D6B95" w:rsidRPr="00A647BC">
        <w:rPr>
          <w:rFonts w:ascii="Times New Roman" w:hAnsi="Times New Roman" w:cs="Times New Roman"/>
          <w:sz w:val="24"/>
          <w:szCs w:val="24"/>
        </w:rPr>
        <w:t xml:space="preserve"> – a</w:t>
      </w:r>
      <w:r w:rsidR="00ED2E97" w:rsidRPr="00A647BC">
        <w:rPr>
          <w:rFonts w:ascii="Times New Roman" w:hAnsi="Times New Roman" w:cs="Times New Roman"/>
          <w:sz w:val="24"/>
          <w:szCs w:val="24"/>
        </w:rPr>
        <w:t xml:space="preserve"> religiosa</w:t>
      </w:r>
      <w:r w:rsidR="0046437C" w:rsidRPr="00A647BC">
        <w:rPr>
          <w:rFonts w:ascii="Times New Roman" w:hAnsi="Times New Roman" w:cs="Times New Roman"/>
          <w:sz w:val="24"/>
          <w:szCs w:val="24"/>
        </w:rPr>
        <w:t xml:space="preserve"> </w:t>
      </w:r>
      <w:r w:rsidR="00ED2E97" w:rsidRPr="00A647BC">
        <w:rPr>
          <w:rFonts w:ascii="Times New Roman" w:hAnsi="Times New Roman" w:cs="Times New Roman"/>
          <w:sz w:val="24"/>
          <w:szCs w:val="24"/>
        </w:rPr>
        <w:t>Adèle-Zoè e Alphonso-Charles, de comportamento bastante excêntrico</w:t>
      </w:r>
      <w:r w:rsidR="003D6B95" w:rsidRPr="00A647BC">
        <w:rPr>
          <w:rFonts w:ascii="Times New Roman" w:hAnsi="Times New Roman" w:cs="Times New Roman"/>
          <w:sz w:val="24"/>
          <w:szCs w:val="24"/>
        </w:rPr>
        <w:t xml:space="preserve"> – se </w:t>
      </w:r>
      <w:r w:rsidR="00ED2E97" w:rsidRPr="00A647BC">
        <w:rPr>
          <w:rFonts w:ascii="Times New Roman" w:hAnsi="Times New Roman" w:cs="Times New Roman"/>
          <w:sz w:val="24"/>
          <w:szCs w:val="24"/>
        </w:rPr>
        <w:t>separam. Mud</w:t>
      </w:r>
      <w:r w:rsidR="003D6B95" w:rsidRPr="00A647BC">
        <w:rPr>
          <w:rFonts w:ascii="Times New Roman" w:hAnsi="Times New Roman" w:cs="Times New Roman"/>
          <w:sz w:val="24"/>
          <w:szCs w:val="24"/>
        </w:rPr>
        <w:t>ou</w:t>
      </w:r>
      <w:r w:rsidR="00ED2E97" w:rsidRPr="00A647BC">
        <w:rPr>
          <w:rFonts w:ascii="Times New Roman" w:hAnsi="Times New Roman" w:cs="Times New Roman"/>
          <w:sz w:val="24"/>
          <w:szCs w:val="24"/>
        </w:rPr>
        <w:t>-se, então, para Paris com a mãe, onde frequent</w:t>
      </w:r>
      <w:r w:rsidR="003D6B95" w:rsidRPr="00A647BC">
        <w:rPr>
          <w:rFonts w:ascii="Times New Roman" w:hAnsi="Times New Roman" w:cs="Times New Roman"/>
          <w:sz w:val="24"/>
          <w:szCs w:val="24"/>
        </w:rPr>
        <w:t>ou</w:t>
      </w:r>
      <w:r w:rsidR="00ED2E97" w:rsidRPr="00A647BC">
        <w:rPr>
          <w:rFonts w:ascii="Times New Roman" w:hAnsi="Times New Roman" w:cs="Times New Roman"/>
          <w:sz w:val="24"/>
          <w:szCs w:val="24"/>
        </w:rPr>
        <w:t xml:space="preserve"> o prestigioso Liceu Fontanes. </w:t>
      </w:r>
      <w:r w:rsidR="003D6B95" w:rsidRPr="00A647BC">
        <w:rPr>
          <w:rFonts w:ascii="Times New Roman" w:hAnsi="Times New Roman" w:cs="Times New Roman"/>
          <w:sz w:val="24"/>
          <w:szCs w:val="24"/>
        </w:rPr>
        <w:t>Foi na escola que despertou para a arte</w:t>
      </w:r>
      <w:r w:rsidR="005C3FC8" w:rsidRPr="00A647BC">
        <w:rPr>
          <w:rFonts w:ascii="Times New Roman" w:hAnsi="Times New Roman" w:cs="Times New Roman"/>
          <w:sz w:val="24"/>
          <w:szCs w:val="24"/>
        </w:rPr>
        <w:t>,</w:t>
      </w:r>
      <w:r w:rsidR="003D6B95" w:rsidRPr="00A647BC">
        <w:rPr>
          <w:rFonts w:ascii="Times New Roman" w:hAnsi="Times New Roman" w:cs="Times New Roman"/>
          <w:sz w:val="24"/>
          <w:szCs w:val="24"/>
        </w:rPr>
        <w:t xml:space="preserve"> a</w:t>
      </w:r>
      <w:r w:rsidR="00ED2E97" w:rsidRPr="00A647BC">
        <w:rPr>
          <w:rFonts w:ascii="Times New Roman" w:hAnsi="Times New Roman" w:cs="Times New Roman"/>
          <w:sz w:val="24"/>
          <w:szCs w:val="24"/>
        </w:rPr>
        <w:t xml:space="preserve">o desenhar </w:t>
      </w:r>
      <w:r w:rsidR="003D6B95" w:rsidRPr="00A647BC">
        <w:rPr>
          <w:rFonts w:ascii="Times New Roman" w:hAnsi="Times New Roman" w:cs="Times New Roman"/>
          <w:sz w:val="24"/>
          <w:szCs w:val="24"/>
        </w:rPr>
        <w:t>nas</w:t>
      </w:r>
      <w:r w:rsidR="00ED2E97" w:rsidRPr="00A647BC">
        <w:rPr>
          <w:rFonts w:ascii="Times New Roman" w:hAnsi="Times New Roman" w:cs="Times New Roman"/>
          <w:sz w:val="24"/>
          <w:szCs w:val="24"/>
        </w:rPr>
        <w:t xml:space="preserve"> margens dos cadernos, conservados </w:t>
      </w:r>
      <w:r w:rsidR="003D6B95" w:rsidRPr="00A647BC">
        <w:rPr>
          <w:rFonts w:ascii="Times New Roman" w:hAnsi="Times New Roman" w:cs="Times New Roman"/>
          <w:sz w:val="24"/>
          <w:szCs w:val="24"/>
        </w:rPr>
        <w:t>pela</w:t>
      </w:r>
      <w:r w:rsidR="00ED2E97" w:rsidRPr="00A647BC">
        <w:rPr>
          <w:rFonts w:ascii="Times New Roman" w:hAnsi="Times New Roman" w:cs="Times New Roman"/>
          <w:sz w:val="24"/>
          <w:szCs w:val="24"/>
        </w:rPr>
        <w:t xml:space="preserve"> mãe desde </w:t>
      </w:r>
      <w:r w:rsidR="00ED2E97" w:rsidRPr="00A647BC">
        <w:rPr>
          <w:rFonts w:ascii="Times New Roman" w:hAnsi="Times New Roman" w:cs="Times New Roman"/>
          <w:sz w:val="24"/>
          <w:szCs w:val="24"/>
        </w:rPr>
        <w:lastRenderedPageBreak/>
        <w:t>1873. Por questões de saúde, teve que interromper seus estudos e voltar para Albi</w:t>
      </w:r>
      <w:r w:rsidR="0046437C" w:rsidRPr="00A647BC">
        <w:rPr>
          <w:rFonts w:ascii="Times New Roman" w:hAnsi="Times New Roman" w:cs="Times New Roman"/>
          <w:sz w:val="24"/>
          <w:szCs w:val="24"/>
        </w:rPr>
        <w:t>, onde sofreu as quedas citadas</w:t>
      </w:r>
      <w:r w:rsidR="00ED2E97" w:rsidRPr="00A647BC">
        <w:rPr>
          <w:rFonts w:ascii="Times New Roman" w:hAnsi="Times New Roman" w:cs="Times New Roman"/>
          <w:sz w:val="24"/>
          <w:szCs w:val="24"/>
        </w:rPr>
        <w:t>.</w:t>
      </w:r>
    </w:p>
    <w:p w:rsidR="00ED2E97" w:rsidRDefault="00ED2E97" w:rsidP="003D6B95">
      <w:pPr>
        <w:spacing w:before="240"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 Mais tarde, retornou à Paris</w:t>
      </w:r>
      <w:r w:rsidR="003D6B95" w:rsidRPr="00A647BC">
        <w:rPr>
          <w:rFonts w:ascii="Times New Roman" w:hAnsi="Times New Roman" w:cs="Times New Roman"/>
          <w:sz w:val="24"/>
          <w:szCs w:val="24"/>
        </w:rPr>
        <w:t xml:space="preserve">, </w:t>
      </w:r>
      <w:r w:rsidR="0046437C" w:rsidRPr="00A647BC">
        <w:rPr>
          <w:rFonts w:ascii="Times New Roman" w:hAnsi="Times New Roman" w:cs="Times New Roman"/>
          <w:sz w:val="24"/>
          <w:szCs w:val="24"/>
        </w:rPr>
        <w:t>na qual</w:t>
      </w:r>
      <w:r w:rsidRPr="00A647BC">
        <w:rPr>
          <w:rFonts w:ascii="Times New Roman" w:hAnsi="Times New Roman" w:cs="Times New Roman"/>
          <w:sz w:val="24"/>
          <w:szCs w:val="24"/>
        </w:rPr>
        <w:t xml:space="preserve"> conheceu John-Lewis Brown e Jean Louis Forain, com quem Lautrec aperfeiçoou sua educação artística</w:t>
      </w:r>
      <w:r w:rsidR="0046437C" w:rsidRPr="00A647BC">
        <w:rPr>
          <w:rFonts w:ascii="Times New Roman" w:hAnsi="Times New Roman" w:cs="Times New Roman"/>
          <w:sz w:val="24"/>
          <w:szCs w:val="24"/>
        </w:rPr>
        <w:t>. Tornou-se amigo do</w:t>
      </w:r>
      <w:r w:rsidRPr="00A647BC">
        <w:rPr>
          <w:rFonts w:ascii="Times New Roman" w:hAnsi="Times New Roman" w:cs="Times New Roman"/>
          <w:sz w:val="24"/>
          <w:szCs w:val="24"/>
        </w:rPr>
        <w:t xml:space="preserve"> pintor Léon Bonnat, que aprovou a sua pintura, mas não o seu desenho</w:t>
      </w:r>
      <w:r w:rsidR="0046437C" w:rsidRPr="00A647BC">
        <w:rPr>
          <w:rFonts w:ascii="Times New Roman" w:hAnsi="Times New Roman" w:cs="Times New Roman"/>
          <w:sz w:val="24"/>
          <w:szCs w:val="24"/>
        </w:rPr>
        <w:t xml:space="preserve"> (</w:t>
      </w:r>
      <w:r w:rsidR="00A647BC" w:rsidRPr="00A647BC">
        <w:rPr>
          <w:rFonts w:ascii="Times New Roman" w:hAnsi="Times New Roman" w:cs="Times New Roman"/>
          <w:sz w:val="24"/>
          <w:szCs w:val="24"/>
        </w:rPr>
        <w:t>www.museetoulouselautrec.net</w:t>
      </w:r>
      <w:r w:rsidR="00A647BC">
        <w:rPr>
          <w:rFonts w:ascii="Times New Roman" w:hAnsi="Times New Roman" w:cs="Times New Roman"/>
          <w:sz w:val="24"/>
          <w:szCs w:val="24"/>
        </w:rPr>
        <w:t>)</w:t>
      </w:r>
      <w:r w:rsidRPr="00A647BC">
        <w:rPr>
          <w:rFonts w:ascii="Times New Roman" w:hAnsi="Times New Roman" w:cs="Times New Roman"/>
          <w:sz w:val="24"/>
          <w:szCs w:val="24"/>
        </w:rPr>
        <w:t xml:space="preserve">. </w:t>
      </w:r>
      <w:r w:rsidR="00E752E1" w:rsidRPr="00A647BC">
        <w:rPr>
          <w:rFonts w:ascii="Times New Roman" w:hAnsi="Times New Roman" w:cs="Times New Roman"/>
          <w:sz w:val="24"/>
          <w:szCs w:val="24"/>
        </w:rPr>
        <w:t>A cabeça exageradamente grande e o corpo mal proporcionado lhe deram o aspecto de um pigmeu.</w:t>
      </w:r>
      <w:r w:rsidR="00E752E1" w:rsidRPr="00ED2E97">
        <w:rPr>
          <w:rFonts w:ascii="Times New Roman" w:hAnsi="Times New Roman" w:cs="Times New Roman"/>
          <w:sz w:val="24"/>
          <w:szCs w:val="24"/>
        </w:rPr>
        <w:t xml:space="preserve"> </w:t>
      </w:r>
      <w:r>
        <w:rPr>
          <w:rFonts w:ascii="Times New Roman" w:hAnsi="Times New Roman" w:cs="Times New Roman"/>
          <w:sz w:val="24"/>
          <w:szCs w:val="24"/>
        </w:rPr>
        <w:t>Admirador dos impressionistas</w:t>
      </w:r>
      <w:r w:rsidR="005C3FC8">
        <w:rPr>
          <w:rFonts w:ascii="Times New Roman" w:hAnsi="Times New Roman" w:cs="Times New Roman"/>
          <w:sz w:val="24"/>
          <w:szCs w:val="24"/>
        </w:rPr>
        <w:t>,</w:t>
      </w:r>
      <w:r w:rsidR="0046437C">
        <w:rPr>
          <w:rFonts w:ascii="Times New Roman" w:hAnsi="Times New Roman" w:cs="Times New Roman"/>
          <w:sz w:val="24"/>
          <w:szCs w:val="24"/>
        </w:rPr>
        <w:t xml:space="preserve"> recebeu</w:t>
      </w:r>
      <w:r w:rsidRPr="00ED2E97">
        <w:rPr>
          <w:rFonts w:ascii="Times New Roman" w:hAnsi="Times New Roman" w:cs="Times New Roman"/>
          <w:sz w:val="24"/>
          <w:szCs w:val="24"/>
        </w:rPr>
        <w:t xml:space="preserve"> bastante influência das obras de Edgar Degas, mesmo que afirmasse não pertencer a nenhuma escola. </w:t>
      </w:r>
      <w:r w:rsidR="0046437C">
        <w:rPr>
          <w:rFonts w:ascii="Times New Roman" w:hAnsi="Times New Roman" w:cs="Times New Roman"/>
          <w:sz w:val="24"/>
          <w:szCs w:val="24"/>
        </w:rPr>
        <w:t>G</w:t>
      </w:r>
      <w:r w:rsidRPr="00ED2E97">
        <w:rPr>
          <w:rFonts w:ascii="Times New Roman" w:hAnsi="Times New Roman" w:cs="Times New Roman"/>
          <w:sz w:val="24"/>
          <w:szCs w:val="24"/>
        </w:rPr>
        <w:t>anh</w:t>
      </w:r>
      <w:r w:rsidR="0046437C">
        <w:rPr>
          <w:rFonts w:ascii="Times New Roman" w:hAnsi="Times New Roman" w:cs="Times New Roman"/>
          <w:sz w:val="24"/>
          <w:szCs w:val="24"/>
        </w:rPr>
        <w:t>ou</w:t>
      </w:r>
      <w:r w:rsidRPr="00ED2E97">
        <w:rPr>
          <w:rFonts w:ascii="Times New Roman" w:hAnsi="Times New Roman" w:cs="Times New Roman"/>
          <w:sz w:val="24"/>
          <w:szCs w:val="24"/>
        </w:rPr>
        <w:t xml:space="preserve"> notoriedade por seus trabalhos</w:t>
      </w:r>
      <w:r w:rsidR="0046437C">
        <w:rPr>
          <w:rFonts w:ascii="Times New Roman" w:hAnsi="Times New Roman" w:cs="Times New Roman"/>
          <w:sz w:val="24"/>
          <w:szCs w:val="24"/>
        </w:rPr>
        <w:t xml:space="preserve"> e foi</w:t>
      </w:r>
      <w:r w:rsidRPr="00ED2E97">
        <w:rPr>
          <w:rFonts w:ascii="Times New Roman" w:hAnsi="Times New Roman" w:cs="Times New Roman"/>
          <w:sz w:val="24"/>
          <w:szCs w:val="24"/>
        </w:rPr>
        <w:t xml:space="preserve"> contratado pelo </w:t>
      </w:r>
      <w:r w:rsidRPr="0046437C">
        <w:rPr>
          <w:rFonts w:ascii="Times New Roman" w:hAnsi="Times New Roman" w:cs="Times New Roman"/>
          <w:i/>
          <w:sz w:val="24"/>
          <w:szCs w:val="24"/>
        </w:rPr>
        <w:t>Moulin Rouge</w:t>
      </w:r>
      <w:r w:rsidR="0046437C">
        <w:rPr>
          <w:rFonts w:ascii="Times New Roman" w:hAnsi="Times New Roman" w:cs="Times New Roman"/>
          <w:sz w:val="24"/>
          <w:szCs w:val="24"/>
        </w:rPr>
        <w:t>. O</w:t>
      </w:r>
      <w:r w:rsidRPr="00ED2E97">
        <w:rPr>
          <w:rFonts w:ascii="Times New Roman" w:hAnsi="Times New Roman" w:cs="Times New Roman"/>
          <w:sz w:val="24"/>
          <w:szCs w:val="24"/>
        </w:rPr>
        <w:t xml:space="preserve"> artista entreg</w:t>
      </w:r>
      <w:r w:rsidR="0046437C">
        <w:rPr>
          <w:rFonts w:ascii="Times New Roman" w:hAnsi="Times New Roman" w:cs="Times New Roman"/>
          <w:sz w:val="24"/>
          <w:szCs w:val="24"/>
        </w:rPr>
        <w:t>ou-se</w:t>
      </w:r>
      <w:r w:rsidRPr="00ED2E97">
        <w:rPr>
          <w:rFonts w:ascii="Times New Roman" w:hAnsi="Times New Roman" w:cs="Times New Roman"/>
          <w:sz w:val="24"/>
          <w:szCs w:val="24"/>
        </w:rPr>
        <w:t xml:space="preserve"> totalmente à boemia, apresentando crises de alcoolismo até contrair sífilis. </w:t>
      </w:r>
      <w:r w:rsidR="0046437C">
        <w:rPr>
          <w:rFonts w:ascii="Times New Roman" w:hAnsi="Times New Roman" w:cs="Times New Roman"/>
          <w:sz w:val="24"/>
          <w:szCs w:val="24"/>
        </w:rPr>
        <w:t>Foi</w:t>
      </w:r>
      <w:r w:rsidRPr="00ED2E97">
        <w:rPr>
          <w:rFonts w:ascii="Times New Roman" w:hAnsi="Times New Roman" w:cs="Times New Roman"/>
          <w:sz w:val="24"/>
          <w:szCs w:val="24"/>
        </w:rPr>
        <w:t xml:space="preserve"> internado em 1899, em Neuilly, e com a liberdade reconquistada </w:t>
      </w:r>
      <w:r w:rsidR="0046437C">
        <w:rPr>
          <w:rFonts w:ascii="Times New Roman" w:hAnsi="Times New Roman" w:cs="Times New Roman"/>
          <w:sz w:val="24"/>
          <w:szCs w:val="24"/>
        </w:rPr>
        <w:t>passou</w:t>
      </w:r>
      <w:r w:rsidRPr="00ED2E97">
        <w:rPr>
          <w:rFonts w:ascii="Times New Roman" w:hAnsi="Times New Roman" w:cs="Times New Roman"/>
          <w:sz w:val="24"/>
          <w:szCs w:val="24"/>
        </w:rPr>
        <w:t xml:space="preserve"> a morar com a mãe. Em 1901, morre</w:t>
      </w:r>
      <w:r w:rsidR="0046437C">
        <w:rPr>
          <w:rFonts w:ascii="Times New Roman" w:hAnsi="Times New Roman" w:cs="Times New Roman"/>
          <w:sz w:val="24"/>
          <w:szCs w:val="24"/>
        </w:rPr>
        <w:t>u</w:t>
      </w:r>
      <w:r w:rsidRPr="00ED2E97">
        <w:rPr>
          <w:rFonts w:ascii="Times New Roman" w:hAnsi="Times New Roman" w:cs="Times New Roman"/>
          <w:sz w:val="24"/>
          <w:szCs w:val="24"/>
        </w:rPr>
        <w:t xml:space="preserve"> por consequência de um derrame.</w:t>
      </w:r>
    </w:p>
    <w:p w:rsidR="003E6DD2" w:rsidRDefault="003E6DD2" w:rsidP="003E6DD2">
      <w:pPr>
        <w:keepNext/>
        <w:spacing w:before="240" w:after="0" w:line="360" w:lineRule="auto"/>
        <w:jc w:val="both"/>
      </w:pPr>
      <w:r>
        <w:rPr>
          <w:rFonts w:ascii="Times New Roman" w:hAnsi="Times New Roman" w:cs="Times New Roman"/>
          <w:sz w:val="24"/>
          <w:szCs w:val="24"/>
        </w:rPr>
        <w:t xml:space="preserve"> </w:t>
      </w:r>
      <w:r w:rsidR="00DE12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E6DD2">
        <w:rPr>
          <w:rFonts w:ascii="Times New Roman" w:hAnsi="Times New Roman" w:cs="Times New Roman"/>
          <w:noProof/>
          <w:sz w:val="24"/>
          <w:szCs w:val="24"/>
          <w:lang w:eastAsia="pt-BR"/>
        </w:rPr>
        <w:drawing>
          <wp:inline distT="0" distB="0" distL="0" distR="0">
            <wp:extent cx="1800225" cy="2830097"/>
            <wp:effectExtent l="19050" t="0" r="9525" b="0"/>
            <wp:docPr id="18" name="Imagem 5" descr="C:\Users\Usuario\Documents\Design Gráfico\PROJETO DE CARTAZ\Seminário História do Design de Cartaz\Toulouse-Lautrec\Lautrec_moulin_rouge,_la_goulue_(poster)_1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cuments\Design Gráfico\PROJETO DE CARTAZ\Seminário História do Design de Cartaz\Toulouse-Lautrec\Lautrec_moulin_rouge,_la_goulue_(poster)_1891.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7483" cy="2857228"/>
                    </a:xfrm>
                    <a:prstGeom prst="rect">
                      <a:avLst/>
                    </a:prstGeom>
                    <a:noFill/>
                    <a:ln>
                      <a:noFill/>
                    </a:ln>
                  </pic:spPr>
                </pic:pic>
              </a:graphicData>
            </a:graphic>
          </wp:inline>
        </w:drawing>
      </w:r>
      <w:r>
        <w:rPr>
          <w:rFonts w:ascii="Times New Roman" w:hAnsi="Times New Roman" w:cs="Times New Roman"/>
          <w:sz w:val="24"/>
          <w:szCs w:val="24"/>
        </w:rPr>
        <w:t xml:space="preserve"> </w:t>
      </w:r>
      <w:r w:rsidRPr="003E6DD2">
        <w:rPr>
          <w:rFonts w:ascii="Times New Roman" w:hAnsi="Times New Roman" w:cs="Times New Roman"/>
          <w:noProof/>
          <w:sz w:val="24"/>
          <w:szCs w:val="24"/>
          <w:lang w:eastAsia="pt-BR"/>
        </w:rPr>
        <w:drawing>
          <wp:inline distT="0" distB="0" distL="0" distR="0">
            <wp:extent cx="3607249" cy="2835696"/>
            <wp:effectExtent l="19050" t="0" r="0" b="0"/>
            <wp:docPr id="19" name="Imagem 8" descr="La Troupe de Mademoiselle Eglan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Troupe de Mademoiselle Eglantine"/>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9580" cy="2837529"/>
                    </a:xfrm>
                    <a:prstGeom prst="rect">
                      <a:avLst/>
                    </a:prstGeom>
                    <a:noFill/>
                    <a:ln>
                      <a:noFill/>
                    </a:ln>
                  </pic:spPr>
                </pic:pic>
              </a:graphicData>
            </a:graphic>
          </wp:inline>
        </w:drawing>
      </w:r>
    </w:p>
    <w:p w:rsidR="003E6DD2" w:rsidRPr="003E6DD2" w:rsidRDefault="003E6DD2" w:rsidP="003E6DD2">
      <w:pPr>
        <w:spacing w:before="240" w:after="0" w:line="240" w:lineRule="auto"/>
        <w:rPr>
          <w:rFonts w:ascii="Times New Roman" w:hAnsi="Times New Roman" w:cs="Times New Roman"/>
          <w:sz w:val="24"/>
          <w:szCs w:val="24"/>
        </w:rPr>
      </w:pPr>
      <w:r w:rsidRPr="003E6DD2">
        <w:rPr>
          <w:rFonts w:ascii="Times New Roman" w:hAnsi="Times New Roman" w:cs="Times New Roman"/>
          <w:b/>
        </w:rPr>
        <w:t xml:space="preserve">Figura </w:t>
      </w:r>
      <w:r w:rsidR="0072007E" w:rsidRPr="003E6DD2">
        <w:rPr>
          <w:rFonts w:ascii="Times New Roman" w:hAnsi="Times New Roman" w:cs="Times New Roman"/>
          <w:b/>
        </w:rPr>
        <w:fldChar w:fldCharType="begin"/>
      </w:r>
      <w:r w:rsidRPr="003E6DD2">
        <w:rPr>
          <w:rFonts w:ascii="Times New Roman" w:hAnsi="Times New Roman" w:cs="Times New Roman"/>
          <w:b/>
        </w:rPr>
        <w:instrText xml:space="preserve"> SEQ Figura \* ARABIC </w:instrText>
      </w:r>
      <w:r w:rsidR="0072007E" w:rsidRPr="003E6DD2">
        <w:rPr>
          <w:rFonts w:ascii="Times New Roman" w:hAnsi="Times New Roman" w:cs="Times New Roman"/>
          <w:b/>
        </w:rPr>
        <w:fldChar w:fldCharType="separate"/>
      </w:r>
      <w:r w:rsidR="00A71A32">
        <w:rPr>
          <w:rFonts w:ascii="Times New Roman" w:hAnsi="Times New Roman" w:cs="Times New Roman"/>
          <w:b/>
          <w:noProof/>
        </w:rPr>
        <w:t>5</w:t>
      </w:r>
      <w:r w:rsidR="0072007E" w:rsidRPr="003E6DD2">
        <w:rPr>
          <w:rFonts w:ascii="Times New Roman" w:hAnsi="Times New Roman" w:cs="Times New Roman"/>
          <w:b/>
        </w:rPr>
        <w:fldChar w:fldCharType="end"/>
      </w:r>
      <w:r w:rsidRPr="003E6DD2">
        <w:rPr>
          <w:rFonts w:ascii="Times New Roman" w:hAnsi="Times New Roman" w:cs="Times New Roman"/>
          <w:b/>
        </w:rPr>
        <w:t>:</w:t>
      </w:r>
      <w:r w:rsidRPr="003E6DD2">
        <w:rPr>
          <w:rFonts w:ascii="Times New Roman" w:hAnsi="Times New Roman" w:cs="Times New Roman"/>
        </w:rPr>
        <w:t xml:space="preserve"> Na imagem à esquerda, 1: La Goulue,</w:t>
      </w:r>
      <w:r>
        <w:rPr>
          <w:rFonts w:ascii="Times New Roman" w:hAnsi="Times New Roman" w:cs="Times New Roman"/>
        </w:rPr>
        <w:t xml:space="preserve"> </w:t>
      </w:r>
      <w:r w:rsidRPr="003E6DD2">
        <w:rPr>
          <w:rFonts w:ascii="Times New Roman" w:hAnsi="Times New Roman" w:cs="Times New Roman"/>
        </w:rPr>
        <w:t xml:space="preserve">Toulouse-Lautrec, 1891. </w:t>
      </w:r>
      <w:r w:rsidRPr="003E6DD2">
        <w:rPr>
          <w:rFonts w:ascii="Times New Roman" w:hAnsi="Times New Roman" w:cs="Times New Roman"/>
          <w:b/>
          <w:sz w:val="24"/>
          <w:szCs w:val="24"/>
        </w:rPr>
        <w:t>Fonte:</w:t>
      </w:r>
      <w:r w:rsidRPr="003E6DD2">
        <w:rPr>
          <w:rFonts w:ascii="Times New Roman" w:hAnsi="Times New Roman" w:cs="Times New Roman"/>
          <w:sz w:val="24"/>
          <w:szCs w:val="24"/>
        </w:rPr>
        <w:t xml:space="preserve"> www.wga.hu</w:t>
      </w:r>
    </w:p>
    <w:p w:rsidR="003E6DD2" w:rsidRPr="003E6DD2" w:rsidRDefault="003E6DD2" w:rsidP="003E6DD2">
      <w:pPr>
        <w:pStyle w:val="Legenda"/>
        <w:rPr>
          <w:rFonts w:ascii="Times New Roman" w:hAnsi="Times New Roman" w:cs="Times New Roman"/>
          <w:b w:val="0"/>
          <w:color w:val="auto"/>
          <w:sz w:val="24"/>
          <w:szCs w:val="24"/>
        </w:rPr>
      </w:pPr>
      <w:r w:rsidRPr="003E6DD2">
        <w:rPr>
          <w:rFonts w:ascii="Times New Roman" w:hAnsi="Times New Roman" w:cs="Times New Roman"/>
          <w:color w:val="auto"/>
        </w:rPr>
        <w:t xml:space="preserve"> </w:t>
      </w:r>
      <w:r w:rsidRPr="003E6DD2">
        <w:rPr>
          <w:rFonts w:ascii="Times New Roman" w:hAnsi="Times New Roman" w:cs="Times New Roman"/>
          <w:b w:val="0"/>
          <w:color w:val="auto"/>
          <w:sz w:val="24"/>
          <w:szCs w:val="24"/>
        </w:rPr>
        <w:t xml:space="preserve">Na imagem à direita, 2:  </w:t>
      </w:r>
      <w:r>
        <w:rPr>
          <w:rFonts w:ascii="Times New Roman" w:hAnsi="Times New Roman" w:cs="Times New Roman"/>
          <w:b w:val="0"/>
          <w:color w:val="auto"/>
          <w:sz w:val="24"/>
          <w:szCs w:val="24"/>
        </w:rPr>
        <w:t>Grupo</w:t>
      </w:r>
      <w:r w:rsidRPr="003E6DD2">
        <w:rPr>
          <w:rFonts w:ascii="Times New Roman" w:hAnsi="Times New Roman" w:cs="Times New Roman"/>
          <w:b w:val="0"/>
          <w:color w:val="auto"/>
          <w:sz w:val="24"/>
          <w:szCs w:val="24"/>
        </w:rPr>
        <w:t xml:space="preserve"> d</w:t>
      </w:r>
      <w:r>
        <w:rPr>
          <w:rFonts w:ascii="Times New Roman" w:hAnsi="Times New Roman" w:cs="Times New Roman"/>
          <w:b w:val="0"/>
          <w:color w:val="auto"/>
          <w:sz w:val="24"/>
          <w:szCs w:val="24"/>
        </w:rPr>
        <w:t>a Senhorita</w:t>
      </w:r>
      <w:r w:rsidRPr="003E6DD2">
        <w:rPr>
          <w:rFonts w:ascii="Times New Roman" w:hAnsi="Times New Roman" w:cs="Times New Roman"/>
          <w:b w:val="0"/>
          <w:color w:val="auto"/>
          <w:sz w:val="24"/>
          <w:szCs w:val="24"/>
        </w:rPr>
        <w:t xml:space="preserve"> Églantine, Toulouse-Lautrec, 1896.</w:t>
      </w:r>
      <w:r w:rsidRPr="003E6DD2">
        <w:rPr>
          <w:rFonts w:ascii="Times New Roman" w:hAnsi="Times New Roman" w:cs="Times New Roman"/>
          <w:color w:val="auto"/>
          <w:sz w:val="24"/>
          <w:szCs w:val="24"/>
        </w:rPr>
        <w:t xml:space="preserve"> Fonte: </w:t>
      </w:r>
      <w:r w:rsidRPr="003E6DD2">
        <w:rPr>
          <w:rFonts w:ascii="Times New Roman" w:hAnsi="Times New Roman" w:cs="Times New Roman"/>
          <w:b w:val="0"/>
          <w:color w:val="auto"/>
          <w:sz w:val="24"/>
          <w:szCs w:val="24"/>
        </w:rPr>
        <w:t xml:space="preserve">www.metmuseum.org </w:t>
      </w:r>
    </w:p>
    <w:p w:rsidR="00D209A0" w:rsidRPr="00A647BC" w:rsidRDefault="006266FA" w:rsidP="004B5B3A">
      <w:pPr>
        <w:spacing w:line="360" w:lineRule="auto"/>
        <w:jc w:val="both"/>
        <w:rPr>
          <w:rFonts w:ascii="Times New Roman" w:hAnsi="Times New Roman" w:cs="Times New Roman"/>
          <w:b/>
          <w:sz w:val="24"/>
          <w:szCs w:val="24"/>
        </w:rPr>
      </w:pPr>
      <w:r w:rsidRPr="00A647BC">
        <w:rPr>
          <w:rFonts w:ascii="Times New Roman" w:hAnsi="Times New Roman" w:cs="Times New Roman"/>
          <w:b/>
          <w:sz w:val="24"/>
          <w:szCs w:val="24"/>
        </w:rPr>
        <w:t>Os e</w:t>
      </w:r>
      <w:r w:rsidR="00D209A0" w:rsidRPr="00A647BC">
        <w:rPr>
          <w:rFonts w:ascii="Times New Roman" w:hAnsi="Times New Roman" w:cs="Times New Roman"/>
          <w:b/>
          <w:sz w:val="24"/>
          <w:szCs w:val="24"/>
        </w:rPr>
        <w:t>lementos persuasivos</w:t>
      </w:r>
    </w:p>
    <w:p w:rsidR="009B031B" w:rsidRPr="00A647BC" w:rsidRDefault="0046437C" w:rsidP="00E3038A">
      <w:pPr>
        <w:spacing w:before="240"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A mulher é a figura de destaque d</w:t>
      </w:r>
      <w:r w:rsidR="00D209A0" w:rsidRPr="00A647BC">
        <w:rPr>
          <w:rFonts w:ascii="Times New Roman" w:hAnsi="Times New Roman" w:cs="Times New Roman"/>
          <w:sz w:val="24"/>
          <w:szCs w:val="24"/>
        </w:rPr>
        <w:t>as</w:t>
      </w:r>
      <w:r w:rsidRPr="00A647BC">
        <w:rPr>
          <w:rFonts w:ascii="Times New Roman" w:hAnsi="Times New Roman" w:cs="Times New Roman"/>
          <w:sz w:val="24"/>
          <w:szCs w:val="24"/>
        </w:rPr>
        <w:t xml:space="preserve"> suas</w:t>
      </w:r>
      <w:r w:rsidR="00D209A0" w:rsidRPr="00A647BC">
        <w:rPr>
          <w:rFonts w:ascii="Times New Roman" w:hAnsi="Times New Roman" w:cs="Times New Roman"/>
          <w:sz w:val="24"/>
          <w:szCs w:val="24"/>
        </w:rPr>
        <w:t xml:space="preserve"> obras</w:t>
      </w:r>
      <w:r w:rsidRPr="00A647BC">
        <w:rPr>
          <w:rFonts w:ascii="Times New Roman" w:hAnsi="Times New Roman" w:cs="Times New Roman"/>
          <w:sz w:val="24"/>
          <w:szCs w:val="24"/>
        </w:rPr>
        <w:t>. A</w:t>
      </w:r>
      <w:r w:rsidR="00D209A0" w:rsidRPr="00A647BC">
        <w:rPr>
          <w:rFonts w:ascii="Times New Roman" w:hAnsi="Times New Roman" w:cs="Times New Roman"/>
          <w:sz w:val="24"/>
          <w:szCs w:val="24"/>
        </w:rPr>
        <w:t>trai a atenção</w:t>
      </w:r>
      <w:r w:rsidR="0051789B" w:rsidRPr="00A647BC">
        <w:rPr>
          <w:rFonts w:ascii="Times New Roman" w:hAnsi="Times New Roman" w:cs="Times New Roman"/>
          <w:sz w:val="24"/>
          <w:szCs w:val="24"/>
        </w:rPr>
        <w:t xml:space="preserve"> do espectador</w:t>
      </w:r>
      <w:r w:rsidR="00D209A0" w:rsidRPr="00A647BC">
        <w:rPr>
          <w:rFonts w:ascii="Times New Roman" w:hAnsi="Times New Roman" w:cs="Times New Roman"/>
          <w:sz w:val="24"/>
          <w:szCs w:val="24"/>
        </w:rPr>
        <w:t xml:space="preserve">, </w:t>
      </w:r>
      <w:r w:rsidR="0051789B" w:rsidRPr="00A647BC">
        <w:rPr>
          <w:rFonts w:ascii="Times New Roman" w:hAnsi="Times New Roman" w:cs="Times New Roman"/>
          <w:sz w:val="24"/>
          <w:szCs w:val="24"/>
        </w:rPr>
        <w:t xml:space="preserve">disposta em um ponto </w:t>
      </w:r>
      <w:r w:rsidR="00D209A0" w:rsidRPr="00A647BC">
        <w:rPr>
          <w:rFonts w:ascii="Times New Roman" w:hAnsi="Times New Roman" w:cs="Times New Roman"/>
          <w:sz w:val="24"/>
          <w:szCs w:val="24"/>
        </w:rPr>
        <w:t>não coincidente com o centro geométrico</w:t>
      </w:r>
      <w:r w:rsidR="000644C9" w:rsidRPr="00A647BC">
        <w:rPr>
          <w:rFonts w:ascii="Times New Roman" w:hAnsi="Times New Roman" w:cs="Times New Roman"/>
          <w:sz w:val="24"/>
          <w:szCs w:val="24"/>
        </w:rPr>
        <w:t xml:space="preserve"> do suporte</w:t>
      </w:r>
      <w:r w:rsidR="00D209A0" w:rsidRPr="00A647BC">
        <w:rPr>
          <w:rFonts w:ascii="Times New Roman" w:hAnsi="Times New Roman" w:cs="Times New Roman"/>
          <w:sz w:val="24"/>
          <w:szCs w:val="24"/>
        </w:rPr>
        <w:t>.</w:t>
      </w:r>
      <w:r w:rsidR="0051789B" w:rsidRPr="00A647BC">
        <w:rPr>
          <w:rFonts w:ascii="Times New Roman" w:hAnsi="Times New Roman" w:cs="Times New Roman"/>
          <w:sz w:val="24"/>
          <w:szCs w:val="24"/>
        </w:rPr>
        <w:t xml:space="preserve"> </w:t>
      </w:r>
      <w:r w:rsidR="000644C9" w:rsidRPr="00A647BC">
        <w:rPr>
          <w:rFonts w:ascii="Times New Roman" w:hAnsi="Times New Roman" w:cs="Times New Roman"/>
          <w:sz w:val="24"/>
          <w:szCs w:val="24"/>
        </w:rPr>
        <w:t xml:space="preserve">O que é exemplificado pelo </w:t>
      </w:r>
      <w:r w:rsidR="0051789B" w:rsidRPr="00A647BC">
        <w:rPr>
          <w:rFonts w:ascii="Times New Roman" w:hAnsi="Times New Roman" w:cs="Times New Roman"/>
          <w:sz w:val="24"/>
          <w:szCs w:val="24"/>
        </w:rPr>
        <w:t>cartaz</w:t>
      </w:r>
      <w:r w:rsidR="00D209A0" w:rsidRPr="00A647BC">
        <w:rPr>
          <w:rFonts w:ascii="Times New Roman" w:hAnsi="Times New Roman" w:cs="Times New Roman"/>
          <w:sz w:val="24"/>
          <w:szCs w:val="24"/>
        </w:rPr>
        <w:t xml:space="preserve"> </w:t>
      </w:r>
      <w:r w:rsidR="00D209A0" w:rsidRPr="00A647BC">
        <w:rPr>
          <w:rFonts w:ascii="Times New Roman" w:hAnsi="Times New Roman" w:cs="Times New Roman"/>
          <w:i/>
          <w:sz w:val="24"/>
          <w:szCs w:val="24"/>
        </w:rPr>
        <w:t>La Goulue</w:t>
      </w:r>
      <w:r w:rsidR="00D209A0" w:rsidRPr="00A647BC">
        <w:rPr>
          <w:rFonts w:ascii="Times New Roman" w:hAnsi="Times New Roman" w:cs="Times New Roman"/>
          <w:sz w:val="24"/>
          <w:szCs w:val="24"/>
        </w:rPr>
        <w:t xml:space="preserve"> (Figura </w:t>
      </w:r>
      <w:r w:rsidR="0051789B" w:rsidRPr="00A647BC">
        <w:rPr>
          <w:rFonts w:ascii="Times New Roman" w:hAnsi="Times New Roman" w:cs="Times New Roman"/>
          <w:sz w:val="24"/>
          <w:szCs w:val="24"/>
        </w:rPr>
        <w:t>5.</w:t>
      </w:r>
      <w:r w:rsidR="00D209A0" w:rsidRPr="00A647BC">
        <w:rPr>
          <w:rFonts w:ascii="Times New Roman" w:hAnsi="Times New Roman" w:cs="Times New Roman"/>
          <w:sz w:val="24"/>
          <w:szCs w:val="24"/>
        </w:rPr>
        <w:t xml:space="preserve">1), </w:t>
      </w:r>
      <w:r w:rsidR="0051789B" w:rsidRPr="00A647BC">
        <w:rPr>
          <w:rFonts w:ascii="Times New Roman" w:hAnsi="Times New Roman" w:cs="Times New Roman"/>
          <w:sz w:val="24"/>
          <w:szCs w:val="24"/>
        </w:rPr>
        <w:t>realizado</w:t>
      </w:r>
      <w:r w:rsidR="00D209A0" w:rsidRPr="00A647BC">
        <w:rPr>
          <w:rFonts w:ascii="Times New Roman" w:hAnsi="Times New Roman" w:cs="Times New Roman"/>
          <w:sz w:val="24"/>
          <w:szCs w:val="24"/>
        </w:rPr>
        <w:t xml:space="preserve"> para o </w:t>
      </w:r>
      <w:r w:rsidR="00D209A0" w:rsidRPr="00A647BC">
        <w:rPr>
          <w:rFonts w:ascii="Times New Roman" w:hAnsi="Times New Roman" w:cs="Times New Roman"/>
          <w:i/>
          <w:sz w:val="24"/>
          <w:szCs w:val="24"/>
        </w:rPr>
        <w:t>Moulin Rouge</w:t>
      </w:r>
      <w:r w:rsidR="0051789B" w:rsidRPr="00A647BC">
        <w:rPr>
          <w:rFonts w:ascii="Times New Roman" w:hAnsi="Times New Roman" w:cs="Times New Roman"/>
          <w:sz w:val="24"/>
          <w:szCs w:val="24"/>
        </w:rPr>
        <w:t xml:space="preserve"> </w:t>
      </w:r>
      <w:r w:rsidR="00E752E1" w:rsidRPr="00A647BC">
        <w:rPr>
          <w:rFonts w:ascii="Times New Roman" w:hAnsi="Times New Roman" w:cs="Times New Roman"/>
          <w:sz w:val="24"/>
          <w:szCs w:val="24"/>
        </w:rPr>
        <w:t xml:space="preserve">e </w:t>
      </w:r>
      <w:r w:rsidR="0051789B" w:rsidRPr="00A647BC">
        <w:rPr>
          <w:rFonts w:ascii="Times New Roman" w:hAnsi="Times New Roman" w:cs="Times New Roman"/>
          <w:sz w:val="24"/>
          <w:szCs w:val="24"/>
        </w:rPr>
        <w:t xml:space="preserve">que </w:t>
      </w:r>
      <w:r w:rsidR="00E752E1" w:rsidRPr="00A647BC">
        <w:rPr>
          <w:rFonts w:ascii="Times New Roman" w:hAnsi="Times New Roman" w:cs="Times New Roman"/>
          <w:sz w:val="24"/>
          <w:szCs w:val="24"/>
        </w:rPr>
        <w:t>retrata</w:t>
      </w:r>
      <w:r w:rsidR="00D209A0" w:rsidRPr="00A647BC">
        <w:rPr>
          <w:rFonts w:ascii="Times New Roman" w:hAnsi="Times New Roman" w:cs="Times New Roman"/>
          <w:sz w:val="24"/>
          <w:szCs w:val="24"/>
        </w:rPr>
        <w:t xml:space="preserve"> Louise Weber, uma dançarina que </w:t>
      </w:r>
      <w:r w:rsidR="00E752E1" w:rsidRPr="00A647BC">
        <w:rPr>
          <w:rFonts w:ascii="Times New Roman" w:hAnsi="Times New Roman" w:cs="Times New Roman"/>
          <w:sz w:val="24"/>
          <w:szCs w:val="24"/>
        </w:rPr>
        <w:t>adotou</w:t>
      </w:r>
      <w:r w:rsidR="00D209A0" w:rsidRPr="00A647BC">
        <w:rPr>
          <w:rFonts w:ascii="Times New Roman" w:hAnsi="Times New Roman" w:cs="Times New Roman"/>
          <w:sz w:val="24"/>
          <w:szCs w:val="24"/>
        </w:rPr>
        <w:t xml:space="preserve"> es</w:t>
      </w:r>
      <w:r w:rsidR="00E752E1" w:rsidRPr="00A647BC">
        <w:rPr>
          <w:rFonts w:ascii="Times New Roman" w:hAnsi="Times New Roman" w:cs="Times New Roman"/>
          <w:sz w:val="24"/>
          <w:szCs w:val="24"/>
        </w:rPr>
        <w:t>s</w:t>
      </w:r>
      <w:r w:rsidR="00D209A0" w:rsidRPr="00A647BC">
        <w:rPr>
          <w:rFonts w:ascii="Times New Roman" w:hAnsi="Times New Roman" w:cs="Times New Roman"/>
          <w:sz w:val="24"/>
          <w:szCs w:val="24"/>
        </w:rPr>
        <w:t xml:space="preserve">e nome artístico e </w:t>
      </w:r>
      <w:r w:rsidR="00E752E1" w:rsidRPr="00A647BC">
        <w:rPr>
          <w:rFonts w:ascii="Times New Roman" w:hAnsi="Times New Roman" w:cs="Times New Roman"/>
          <w:sz w:val="24"/>
          <w:szCs w:val="24"/>
        </w:rPr>
        <w:t>tornou-se</w:t>
      </w:r>
      <w:r w:rsidR="00D209A0" w:rsidRPr="00A647BC">
        <w:rPr>
          <w:rFonts w:ascii="Times New Roman" w:hAnsi="Times New Roman" w:cs="Times New Roman"/>
          <w:sz w:val="24"/>
          <w:szCs w:val="24"/>
        </w:rPr>
        <w:t xml:space="preserve"> um dos </w:t>
      </w:r>
      <w:r w:rsidR="00E752E1" w:rsidRPr="00A647BC">
        <w:rPr>
          <w:rFonts w:ascii="Times New Roman" w:hAnsi="Times New Roman" w:cs="Times New Roman"/>
          <w:sz w:val="24"/>
          <w:szCs w:val="24"/>
        </w:rPr>
        <w:t xml:space="preserve">seus </w:t>
      </w:r>
      <w:r w:rsidR="00D209A0" w:rsidRPr="00A647BC">
        <w:rPr>
          <w:rFonts w:ascii="Times New Roman" w:hAnsi="Times New Roman" w:cs="Times New Roman"/>
          <w:sz w:val="24"/>
          <w:szCs w:val="24"/>
        </w:rPr>
        <w:t>temas favoritos</w:t>
      </w:r>
      <w:r w:rsidR="005C3FC8" w:rsidRPr="00A647BC">
        <w:rPr>
          <w:rFonts w:ascii="Times New Roman" w:hAnsi="Times New Roman" w:cs="Times New Roman"/>
          <w:sz w:val="24"/>
          <w:szCs w:val="24"/>
        </w:rPr>
        <w:t>. D</w:t>
      </w:r>
      <w:r w:rsidR="00D209A0" w:rsidRPr="00A647BC">
        <w:rPr>
          <w:rFonts w:ascii="Times New Roman" w:hAnsi="Times New Roman" w:cs="Times New Roman"/>
          <w:sz w:val="24"/>
          <w:szCs w:val="24"/>
        </w:rPr>
        <w:t>espert</w:t>
      </w:r>
      <w:r w:rsidR="0051789B" w:rsidRPr="00A647BC">
        <w:rPr>
          <w:rFonts w:ascii="Times New Roman" w:hAnsi="Times New Roman" w:cs="Times New Roman"/>
          <w:sz w:val="24"/>
          <w:szCs w:val="24"/>
        </w:rPr>
        <w:t>ou</w:t>
      </w:r>
      <w:r w:rsidR="00D209A0" w:rsidRPr="00A647BC">
        <w:rPr>
          <w:rFonts w:ascii="Times New Roman" w:hAnsi="Times New Roman" w:cs="Times New Roman"/>
          <w:sz w:val="24"/>
          <w:szCs w:val="24"/>
        </w:rPr>
        <w:t xml:space="preserve"> a paixão </w:t>
      </w:r>
      <w:r w:rsidR="0051789B" w:rsidRPr="00A647BC">
        <w:rPr>
          <w:rFonts w:ascii="Times New Roman" w:hAnsi="Times New Roman" w:cs="Times New Roman"/>
          <w:sz w:val="24"/>
          <w:szCs w:val="24"/>
        </w:rPr>
        <w:t>d</w:t>
      </w:r>
      <w:r w:rsidR="00D209A0" w:rsidRPr="00A647BC">
        <w:rPr>
          <w:rFonts w:ascii="Times New Roman" w:hAnsi="Times New Roman" w:cs="Times New Roman"/>
          <w:sz w:val="24"/>
          <w:szCs w:val="24"/>
        </w:rPr>
        <w:t>o artista. Represent</w:t>
      </w:r>
      <w:r w:rsidR="0051789B" w:rsidRPr="00A647BC">
        <w:rPr>
          <w:rFonts w:ascii="Times New Roman" w:hAnsi="Times New Roman" w:cs="Times New Roman"/>
          <w:sz w:val="24"/>
          <w:szCs w:val="24"/>
        </w:rPr>
        <w:t>ou-</w:t>
      </w:r>
      <w:r w:rsidR="00D209A0" w:rsidRPr="00A647BC">
        <w:rPr>
          <w:rFonts w:ascii="Times New Roman" w:hAnsi="Times New Roman" w:cs="Times New Roman"/>
          <w:sz w:val="24"/>
          <w:szCs w:val="24"/>
        </w:rPr>
        <w:t>a com traços joviais, aos dezesseis anos</w:t>
      </w:r>
      <w:r w:rsidR="0051789B" w:rsidRPr="00A647BC">
        <w:rPr>
          <w:rFonts w:ascii="Times New Roman" w:hAnsi="Times New Roman" w:cs="Times New Roman"/>
          <w:sz w:val="24"/>
          <w:szCs w:val="24"/>
        </w:rPr>
        <w:t>. A postura d</w:t>
      </w:r>
      <w:r w:rsidR="006107E1" w:rsidRPr="00A647BC">
        <w:rPr>
          <w:rFonts w:ascii="Times New Roman" w:hAnsi="Times New Roman" w:cs="Times New Roman"/>
          <w:sz w:val="24"/>
          <w:szCs w:val="24"/>
        </w:rPr>
        <w:t xml:space="preserve">e </w:t>
      </w:r>
      <w:r w:rsidR="006107E1" w:rsidRPr="00A647BC">
        <w:rPr>
          <w:rFonts w:ascii="Times New Roman" w:hAnsi="Times New Roman" w:cs="Times New Roman"/>
          <w:i/>
          <w:sz w:val="24"/>
          <w:szCs w:val="24"/>
        </w:rPr>
        <w:t>La Goulue</w:t>
      </w:r>
      <w:r w:rsidR="0051789B" w:rsidRPr="00A647BC">
        <w:rPr>
          <w:rFonts w:ascii="Times New Roman" w:hAnsi="Times New Roman" w:cs="Times New Roman"/>
          <w:sz w:val="24"/>
          <w:szCs w:val="24"/>
        </w:rPr>
        <w:t xml:space="preserve"> sugere os movimentos frenéticos e acrobáticos do cancã</w:t>
      </w:r>
      <w:r w:rsidR="00D209A0" w:rsidRPr="00A647BC">
        <w:rPr>
          <w:rFonts w:ascii="Times New Roman" w:hAnsi="Times New Roman" w:cs="Times New Roman"/>
          <w:sz w:val="24"/>
          <w:szCs w:val="24"/>
        </w:rPr>
        <w:t>, flagrado</w:t>
      </w:r>
      <w:r w:rsidR="0051789B" w:rsidRPr="00A647BC">
        <w:rPr>
          <w:rFonts w:ascii="Times New Roman" w:hAnsi="Times New Roman" w:cs="Times New Roman"/>
          <w:sz w:val="24"/>
          <w:szCs w:val="24"/>
        </w:rPr>
        <w:t>s</w:t>
      </w:r>
      <w:r w:rsidR="00D209A0" w:rsidRPr="00A647BC">
        <w:rPr>
          <w:rFonts w:ascii="Times New Roman" w:hAnsi="Times New Roman" w:cs="Times New Roman"/>
          <w:sz w:val="24"/>
          <w:szCs w:val="24"/>
        </w:rPr>
        <w:t xml:space="preserve"> num instante</w:t>
      </w:r>
      <w:r w:rsidR="0051789B" w:rsidRPr="00A647BC">
        <w:rPr>
          <w:rFonts w:ascii="Times New Roman" w:hAnsi="Times New Roman" w:cs="Times New Roman"/>
          <w:sz w:val="24"/>
          <w:szCs w:val="24"/>
        </w:rPr>
        <w:t xml:space="preserve"> </w:t>
      </w:r>
      <w:r w:rsidR="0051789B" w:rsidRPr="00A647BC">
        <w:rPr>
          <w:rFonts w:ascii="Times New Roman" w:hAnsi="Times New Roman" w:cs="Times New Roman"/>
          <w:sz w:val="24"/>
          <w:szCs w:val="24"/>
        </w:rPr>
        <w:lastRenderedPageBreak/>
        <w:t>preciso</w:t>
      </w:r>
      <w:r w:rsidR="00D209A0" w:rsidRPr="00A647BC">
        <w:rPr>
          <w:rFonts w:ascii="Times New Roman" w:hAnsi="Times New Roman" w:cs="Times New Roman"/>
          <w:sz w:val="24"/>
          <w:szCs w:val="24"/>
        </w:rPr>
        <w:t>.</w:t>
      </w:r>
      <w:r w:rsidR="00C91067" w:rsidRPr="00A647BC">
        <w:rPr>
          <w:rFonts w:ascii="Times New Roman" w:hAnsi="Times New Roman" w:cs="Times New Roman"/>
          <w:sz w:val="24"/>
          <w:szCs w:val="24"/>
        </w:rPr>
        <w:t xml:space="preserve"> </w:t>
      </w:r>
      <w:r w:rsidR="006107E1" w:rsidRPr="00A647BC">
        <w:rPr>
          <w:rFonts w:ascii="Times New Roman" w:hAnsi="Times New Roman" w:cs="Times New Roman"/>
          <w:sz w:val="24"/>
          <w:szCs w:val="24"/>
        </w:rPr>
        <w:t>E</w:t>
      </w:r>
      <w:r w:rsidR="00C91067" w:rsidRPr="00A647BC">
        <w:rPr>
          <w:rFonts w:ascii="Times New Roman" w:hAnsi="Times New Roman" w:cs="Times New Roman"/>
          <w:sz w:val="24"/>
          <w:szCs w:val="24"/>
        </w:rPr>
        <w:t xml:space="preserve">moldurada pela </w:t>
      </w:r>
      <w:r w:rsidR="00003168" w:rsidRPr="00A647BC">
        <w:rPr>
          <w:rFonts w:ascii="Times New Roman" w:hAnsi="Times New Roman" w:cs="Times New Roman"/>
          <w:sz w:val="24"/>
          <w:szCs w:val="24"/>
        </w:rPr>
        <w:t>caricatura</w:t>
      </w:r>
      <w:r w:rsidR="00C91067" w:rsidRPr="00A647BC">
        <w:rPr>
          <w:rFonts w:ascii="Times New Roman" w:hAnsi="Times New Roman" w:cs="Times New Roman"/>
          <w:sz w:val="24"/>
          <w:szCs w:val="24"/>
        </w:rPr>
        <w:t xml:space="preserve"> planificada d</w:t>
      </w:r>
      <w:r w:rsidR="006107E1" w:rsidRPr="00A647BC">
        <w:rPr>
          <w:rFonts w:ascii="Times New Roman" w:hAnsi="Times New Roman" w:cs="Times New Roman"/>
          <w:sz w:val="24"/>
          <w:szCs w:val="24"/>
        </w:rPr>
        <w:t>o bailarino</w:t>
      </w:r>
      <w:r w:rsidR="00C91067" w:rsidRPr="00A647BC">
        <w:rPr>
          <w:rFonts w:ascii="Times New Roman" w:hAnsi="Times New Roman" w:cs="Times New Roman"/>
          <w:sz w:val="24"/>
          <w:szCs w:val="24"/>
        </w:rPr>
        <w:t xml:space="preserve"> Valentin le Désossé</w:t>
      </w:r>
      <w:r w:rsidR="006107E1" w:rsidRPr="00A647BC">
        <w:rPr>
          <w:rFonts w:ascii="Times New Roman" w:hAnsi="Times New Roman" w:cs="Times New Roman"/>
          <w:sz w:val="24"/>
          <w:szCs w:val="24"/>
        </w:rPr>
        <w:t>, quase etérea, no primeiro plano</w:t>
      </w:r>
      <w:r w:rsidR="00C91067" w:rsidRPr="00A647BC">
        <w:rPr>
          <w:rFonts w:ascii="Times New Roman" w:hAnsi="Times New Roman" w:cs="Times New Roman"/>
          <w:sz w:val="24"/>
          <w:szCs w:val="24"/>
        </w:rPr>
        <w:t>.</w:t>
      </w:r>
      <w:r w:rsidR="006107E1" w:rsidRPr="00A647BC">
        <w:rPr>
          <w:rFonts w:ascii="Times New Roman" w:hAnsi="Times New Roman" w:cs="Times New Roman"/>
          <w:sz w:val="24"/>
          <w:szCs w:val="24"/>
        </w:rPr>
        <w:t xml:space="preserve"> </w:t>
      </w:r>
      <w:r w:rsidR="009B031B" w:rsidRPr="00A647BC">
        <w:rPr>
          <w:rFonts w:ascii="Times New Roman" w:hAnsi="Times New Roman" w:cs="Times New Roman"/>
          <w:sz w:val="24"/>
          <w:szCs w:val="24"/>
        </w:rPr>
        <w:t xml:space="preserve">Traços precisos </w:t>
      </w:r>
      <w:r w:rsidR="005C3FC8" w:rsidRPr="00A647BC">
        <w:rPr>
          <w:rFonts w:ascii="Times New Roman" w:hAnsi="Times New Roman" w:cs="Times New Roman"/>
          <w:sz w:val="24"/>
          <w:szCs w:val="24"/>
        </w:rPr>
        <w:t xml:space="preserve">e </w:t>
      </w:r>
      <w:r w:rsidR="009B031B" w:rsidRPr="00A647BC">
        <w:rPr>
          <w:rFonts w:ascii="Times New Roman" w:hAnsi="Times New Roman" w:cs="Times New Roman"/>
          <w:sz w:val="24"/>
          <w:szCs w:val="24"/>
        </w:rPr>
        <w:t>diagonais definem as tábuas do piso e a perspectiva. Significativa é a silhueta do público</w:t>
      </w:r>
      <w:r w:rsidR="005C3FC8" w:rsidRPr="00A647BC">
        <w:rPr>
          <w:rFonts w:ascii="Times New Roman" w:hAnsi="Times New Roman" w:cs="Times New Roman"/>
          <w:sz w:val="24"/>
          <w:szCs w:val="24"/>
        </w:rPr>
        <w:t>,</w:t>
      </w:r>
      <w:r w:rsidR="009B031B" w:rsidRPr="00A647BC">
        <w:rPr>
          <w:rFonts w:ascii="Times New Roman" w:hAnsi="Times New Roman" w:cs="Times New Roman"/>
          <w:sz w:val="24"/>
          <w:szCs w:val="24"/>
        </w:rPr>
        <w:t xml:space="preserve"> que assiste a performance, dispost</w:t>
      </w:r>
      <w:r w:rsidR="005360EB" w:rsidRPr="00A647BC">
        <w:rPr>
          <w:rFonts w:ascii="Times New Roman" w:hAnsi="Times New Roman" w:cs="Times New Roman"/>
          <w:sz w:val="24"/>
          <w:szCs w:val="24"/>
        </w:rPr>
        <w:t>o</w:t>
      </w:r>
      <w:r w:rsidR="009B031B" w:rsidRPr="00A647BC">
        <w:rPr>
          <w:rFonts w:ascii="Times New Roman" w:hAnsi="Times New Roman" w:cs="Times New Roman"/>
          <w:sz w:val="24"/>
          <w:szCs w:val="24"/>
        </w:rPr>
        <w:t xml:space="preserve"> em </w:t>
      </w:r>
      <w:r w:rsidR="005360EB" w:rsidRPr="00A647BC">
        <w:rPr>
          <w:rFonts w:ascii="Times New Roman" w:hAnsi="Times New Roman" w:cs="Times New Roman"/>
          <w:sz w:val="24"/>
          <w:szCs w:val="24"/>
        </w:rPr>
        <w:t xml:space="preserve">um </w:t>
      </w:r>
      <w:r w:rsidR="009B031B" w:rsidRPr="00A647BC">
        <w:rPr>
          <w:rFonts w:ascii="Times New Roman" w:hAnsi="Times New Roman" w:cs="Times New Roman"/>
          <w:sz w:val="24"/>
          <w:szCs w:val="24"/>
        </w:rPr>
        <w:t xml:space="preserve">semicírculo que fecha a composição. </w:t>
      </w:r>
    </w:p>
    <w:p w:rsidR="00DE1203" w:rsidRPr="00A647BC" w:rsidRDefault="00DE1203" w:rsidP="004B5B3A">
      <w:pPr>
        <w:spacing w:line="360" w:lineRule="auto"/>
        <w:jc w:val="both"/>
        <w:rPr>
          <w:rFonts w:ascii="Times New Roman" w:hAnsi="Times New Roman" w:cs="Times New Roman"/>
          <w:b/>
          <w:sz w:val="24"/>
          <w:szCs w:val="24"/>
        </w:rPr>
      </w:pPr>
    </w:p>
    <w:p w:rsidR="001313BE" w:rsidRPr="00A647BC" w:rsidRDefault="001313BE" w:rsidP="004B5B3A">
      <w:pPr>
        <w:spacing w:line="360" w:lineRule="auto"/>
        <w:jc w:val="both"/>
        <w:rPr>
          <w:rFonts w:ascii="Times New Roman" w:hAnsi="Times New Roman" w:cs="Times New Roman"/>
          <w:b/>
          <w:sz w:val="24"/>
          <w:szCs w:val="24"/>
        </w:rPr>
      </w:pPr>
      <w:r w:rsidRPr="00A647BC">
        <w:rPr>
          <w:rFonts w:ascii="Times New Roman" w:hAnsi="Times New Roman" w:cs="Times New Roman"/>
          <w:b/>
          <w:sz w:val="24"/>
          <w:szCs w:val="24"/>
        </w:rPr>
        <w:t>A</w:t>
      </w:r>
      <w:r w:rsidR="00527407" w:rsidRPr="00A647BC">
        <w:rPr>
          <w:rFonts w:ascii="Times New Roman" w:hAnsi="Times New Roman" w:cs="Times New Roman"/>
          <w:b/>
          <w:sz w:val="24"/>
          <w:szCs w:val="24"/>
        </w:rPr>
        <w:t>s</w:t>
      </w:r>
      <w:r w:rsidR="009B031B" w:rsidRPr="00A647BC">
        <w:rPr>
          <w:rFonts w:ascii="Times New Roman" w:hAnsi="Times New Roman" w:cs="Times New Roman"/>
          <w:b/>
          <w:sz w:val="24"/>
          <w:szCs w:val="24"/>
        </w:rPr>
        <w:t xml:space="preserve"> técnica</w:t>
      </w:r>
      <w:r w:rsidR="00527407" w:rsidRPr="00A647BC">
        <w:rPr>
          <w:rFonts w:ascii="Times New Roman" w:hAnsi="Times New Roman" w:cs="Times New Roman"/>
          <w:b/>
          <w:sz w:val="24"/>
          <w:szCs w:val="24"/>
        </w:rPr>
        <w:t>s</w:t>
      </w:r>
      <w:r w:rsidR="009B031B" w:rsidRPr="00A647BC">
        <w:rPr>
          <w:rFonts w:ascii="Times New Roman" w:hAnsi="Times New Roman" w:cs="Times New Roman"/>
          <w:b/>
          <w:sz w:val="24"/>
          <w:szCs w:val="24"/>
        </w:rPr>
        <w:t>, as</w:t>
      </w:r>
      <w:r w:rsidRPr="00A647BC">
        <w:rPr>
          <w:rFonts w:ascii="Times New Roman" w:hAnsi="Times New Roman" w:cs="Times New Roman"/>
          <w:b/>
          <w:sz w:val="24"/>
          <w:szCs w:val="24"/>
        </w:rPr>
        <w:t xml:space="preserve"> </w:t>
      </w:r>
      <w:r w:rsidR="009B031B" w:rsidRPr="00A647BC">
        <w:rPr>
          <w:rFonts w:ascii="Times New Roman" w:hAnsi="Times New Roman" w:cs="Times New Roman"/>
          <w:b/>
          <w:sz w:val="24"/>
          <w:szCs w:val="24"/>
        </w:rPr>
        <w:t>composições</w:t>
      </w:r>
      <w:r w:rsidR="00C642E8" w:rsidRPr="00A647BC">
        <w:rPr>
          <w:rFonts w:ascii="Times New Roman" w:hAnsi="Times New Roman" w:cs="Times New Roman"/>
          <w:b/>
          <w:sz w:val="24"/>
          <w:szCs w:val="24"/>
        </w:rPr>
        <w:t>,</w:t>
      </w:r>
      <w:r w:rsidR="009B031B" w:rsidRPr="00A647BC">
        <w:rPr>
          <w:rFonts w:ascii="Times New Roman" w:hAnsi="Times New Roman" w:cs="Times New Roman"/>
          <w:b/>
          <w:sz w:val="24"/>
          <w:szCs w:val="24"/>
        </w:rPr>
        <w:t xml:space="preserve"> </w:t>
      </w:r>
      <w:r w:rsidR="00527407" w:rsidRPr="00A647BC">
        <w:rPr>
          <w:rFonts w:ascii="Times New Roman" w:hAnsi="Times New Roman" w:cs="Times New Roman"/>
          <w:b/>
          <w:sz w:val="24"/>
          <w:szCs w:val="24"/>
        </w:rPr>
        <w:t xml:space="preserve">as </w:t>
      </w:r>
      <w:r w:rsidR="009B031B" w:rsidRPr="00A647BC">
        <w:rPr>
          <w:rFonts w:ascii="Times New Roman" w:hAnsi="Times New Roman" w:cs="Times New Roman"/>
          <w:b/>
          <w:sz w:val="24"/>
          <w:szCs w:val="24"/>
        </w:rPr>
        <w:t xml:space="preserve">texturas e </w:t>
      </w:r>
      <w:r w:rsidR="000644C9" w:rsidRPr="00A647BC">
        <w:rPr>
          <w:rFonts w:ascii="Times New Roman" w:hAnsi="Times New Roman" w:cs="Times New Roman"/>
          <w:b/>
          <w:sz w:val="24"/>
          <w:szCs w:val="24"/>
        </w:rPr>
        <w:t xml:space="preserve">as </w:t>
      </w:r>
      <w:r w:rsidR="009B031B" w:rsidRPr="00A647BC">
        <w:rPr>
          <w:rFonts w:ascii="Times New Roman" w:hAnsi="Times New Roman" w:cs="Times New Roman"/>
          <w:b/>
          <w:sz w:val="24"/>
          <w:szCs w:val="24"/>
        </w:rPr>
        <w:t>c</w:t>
      </w:r>
      <w:r w:rsidRPr="00A647BC">
        <w:rPr>
          <w:rFonts w:ascii="Times New Roman" w:hAnsi="Times New Roman" w:cs="Times New Roman"/>
          <w:b/>
          <w:sz w:val="24"/>
          <w:szCs w:val="24"/>
        </w:rPr>
        <w:t>ores</w:t>
      </w:r>
    </w:p>
    <w:p w:rsidR="008A2CF9" w:rsidRDefault="00592F16" w:rsidP="008A2CF9">
      <w:pPr>
        <w:keepNext/>
        <w:spacing w:before="240" w:after="0" w:line="360" w:lineRule="auto"/>
        <w:ind w:firstLine="709"/>
      </w:pPr>
      <w:r>
        <w:rPr>
          <w:rFonts w:ascii="Times New Roman" w:hAnsi="Times New Roman" w:cs="Times New Roman"/>
          <w:sz w:val="24"/>
          <w:szCs w:val="24"/>
        </w:rPr>
        <w:t xml:space="preserve">    </w:t>
      </w:r>
      <w:r w:rsidR="004323ED">
        <w:rPr>
          <w:rFonts w:ascii="Times New Roman" w:hAnsi="Times New Roman" w:cs="Times New Roman"/>
          <w:noProof/>
          <w:sz w:val="24"/>
          <w:szCs w:val="24"/>
          <w:lang w:eastAsia="pt-BR"/>
        </w:rPr>
        <w:drawing>
          <wp:inline distT="0" distB="0" distL="0" distR="0">
            <wp:extent cx="2095500" cy="3146282"/>
            <wp:effectExtent l="19050" t="0" r="0" b="0"/>
            <wp:docPr id="7" name="Imagem 7" descr="C:\Users\Usuario\Documents\Design Gráfico\PROJETO DE CARTAZ\Seminário História do Design de Cartaz\Toulouse-Lautrec\reine-de-joie-1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cuments\Design Gráfico\PROJETO DE CARTAZ\Seminário História do Design de Cartaz\Toulouse-Lautrec\reine-de-joie-1892.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2082" cy="3156165"/>
                    </a:xfrm>
                    <a:prstGeom prst="rect">
                      <a:avLst/>
                    </a:prstGeom>
                    <a:noFill/>
                    <a:ln>
                      <a:noFill/>
                    </a:ln>
                  </pic:spPr>
                </pic:pic>
              </a:graphicData>
            </a:graphic>
          </wp:inline>
        </w:drawing>
      </w:r>
      <w:r w:rsidR="00DE1203">
        <w:rPr>
          <w:rFonts w:ascii="Times New Roman" w:hAnsi="Times New Roman" w:cs="Times New Roman"/>
          <w:sz w:val="24"/>
          <w:szCs w:val="24"/>
        </w:rPr>
        <w:t xml:space="preserve">  </w:t>
      </w:r>
      <w:r>
        <w:rPr>
          <w:rFonts w:ascii="Times New Roman" w:hAnsi="Times New Roman" w:cs="Times New Roman"/>
          <w:noProof/>
          <w:sz w:val="24"/>
          <w:szCs w:val="24"/>
          <w:lang w:eastAsia="pt-BR"/>
        </w:rPr>
        <w:drawing>
          <wp:inline distT="0" distB="0" distL="0" distR="0">
            <wp:extent cx="2185167" cy="3143250"/>
            <wp:effectExtent l="19050" t="0" r="5583" b="0"/>
            <wp:docPr id="3" name="Imagem 1" descr="C:\Users\Beto\Pictures\2014-11-15\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o\Pictures\2014-11-15\001 (2).jpg"/>
                    <pic:cNvPicPr>
                      <a:picLocks noChangeAspect="1" noChangeArrowheads="1"/>
                    </pic:cNvPicPr>
                  </pic:nvPicPr>
                  <pic:blipFill>
                    <a:blip r:embed="rId20" cstate="print"/>
                    <a:srcRect/>
                    <a:stretch>
                      <a:fillRect/>
                    </a:stretch>
                  </pic:blipFill>
                  <pic:spPr bwMode="auto">
                    <a:xfrm>
                      <a:off x="0" y="0"/>
                      <a:ext cx="2187244" cy="3146237"/>
                    </a:xfrm>
                    <a:prstGeom prst="rect">
                      <a:avLst/>
                    </a:prstGeom>
                    <a:noFill/>
                    <a:ln w="9525">
                      <a:noFill/>
                      <a:miter lim="800000"/>
                      <a:headEnd/>
                      <a:tailEnd/>
                    </a:ln>
                  </pic:spPr>
                </pic:pic>
              </a:graphicData>
            </a:graphic>
          </wp:inline>
        </w:drawing>
      </w:r>
    </w:p>
    <w:p w:rsidR="008A2CF9" w:rsidRPr="00592F16" w:rsidRDefault="008A2CF9" w:rsidP="008A2CF9">
      <w:pPr>
        <w:spacing w:before="240" w:after="0" w:line="240" w:lineRule="auto"/>
        <w:jc w:val="both"/>
        <w:rPr>
          <w:rFonts w:ascii="Times New Roman" w:hAnsi="Times New Roman" w:cs="Times New Roman"/>
          <w:sz w:val="24"/>
          <w:szCs w:val="24"/>
        </w:rPr>
      </w:pPr>
      <w:r w:rsidRPr="008A2CF9">
        <w:rPr>
          <w:rFonts w:ascii="Times New Roman" w:hAnsi="Times New Roman" w:cs="Times New Roman"/>
          <w:b/>
          <w:sz w:val="24"/>
          <w:szCs w:val="24"/>
        </w:rPr>
        <w:t xml:space="preserve">Figura </w:t>
      </w:r>
      <w:r w:rsidR="0072007E" w:rsidRPr="008A2CF9">
        <w:rPr>
          <w:rFonts w:ascii="Times New Roman" w:hAnsi="Times New Roman" w:cs="Times New Roman"/>
          <w:b/>
          <w:sz w:val="24"/>
          <w:szCs w:val="24"/>
        </w:rPr>
        <w:fldChar w:fldCharType="begin"/>
      </w:r>
      <w:r w:rsidRPr="008A2CF9">
        <w:rPr>
          <w:rFonts w:ascii="Times New Roman" w:hAnsi="Times New Roman" w:cs="Times New Roman"/>
          <w:b/>
          <w:sz w:val="24"/>
          <w:szCs w:val="24"/>
        </w:rPr>
        <w:instrText xml:space="preserve"> SEQ Figura \* ARABIC </w:instrText>
      </w:r>
      <w:r w:rsidR="0072007E" w:rsidRPr="008A2CF9">
        <w:rPr>
          <w:rFonts w:ascii="Times New Roman" w:hAnsi="Times New Roman" w:cs="Times New Roman"/>
          <w:b/>
          <w:sz w:val="24"/>
          <w:szCs w:val="24"/>
        </w:rPr>
        <w:fldChar w:fldCharType="separate"/>
      </w:r>
      <w:r w:rsidR="00A71A32">
        <w:rPr>
          <w:rFonts w:ascii="Times New Roman" w:hAnsi="Times New Roman" w:cs="Times New Roman"/>
          <w:b/>
          <w:noProof/>
          <w:sz w:val="24"/>
          <w:szCs w:val="24"/>
        </w:rPr>
        <w:t>6</w:t>
      </w:r>
      <w:r w:rsidR="0072007E" w:rsidRPr="008A2CF9">
        <w:rPr>
          <w:rFonts w:ascii="Times New Roman" w:hAnsi="Times New Roman" w:cs="Times New Roman"/>
          <w:b/>
          <w:sz w:val="24"/>
          <w:szCs w:val="24"/>
        </w:rPr>
        <w:fldChar w:fldCharType="end"/>
      </w:r>
      <w:r w:rsidRPr="008A2CF9">
        <w:rPr>
          <w:rFonts w:ascii="Times New Roman" w:hAnsi="Times New Roman" w:cs="Times New Roman"/>
          <w:b/>
          <w:sz w:val="24"/>
          <w:szCs w:val="24"/>
        </w:rPr>
        <w:t xml:space="preserve">: </w:t>
      </w:r>
      <w:r w:rsidRPr="008A2CF9">
        <w:rPr>
          <w:rFonts w:ascii="Times New Roman" w:hAnsi="Times New Roman" w:cs="Times New Roman"/>
          <w:sz w:val="24"/>
          <w:szCs w:val="24"/>
        </w:rPr>
        <w:t>Na imagem à esquerda, 1: Rainha da alegria, Toulouse-Lautrec</w:t>
      </w:r>
      <w:r w:rsidR="00DF7132">
        <w:rPr>
          <w:rFonts w:ascii="Times New Roman" w:hAnsi="Times New Roman" w:cs="Times New Roman"/>
          <w:sz w:val="24"/>
          <w:szCs w:val="24"/>
        </w:rPr>
        <w:t>, 189?</w:t>
      </w:r>
      <w:r w:rsidRPr="008A2CF9">
        <w:rPr>
          <w:rFonts w:ascii="Times New Roman" w:hAnsi="Times New Roman" w:cs="Times New Roman"/>
          <w:sz w:val="24"/>
          <w:szCs w:val="24"/>
        </w:rPr>
        <w:t xml:space="preserve">. </w:t>
      </w:r>
      <w:r w:rsidRPr="008A2CF9">
        <w:rPr>
          <w:rFonts w:ascii="Times New Roman" w:hAnsi="Times New Roman" w:cs="Times New Roman"/>
          <w:b/>
          <w:sz w:val="24"/>
          <w:szCs w:val="24"/>
        </w:rPr>
        <w:t>Fonte</w:t>
      </w:r>
      <w:r w:rsidRPr="008A2CF9">
        <w:rPr>
          <w:rFonts w:ascii="Times New Roman" w:hAnsi="Times New Roman" w:cs="Times New Roman"/>
          <w:sz w:val="24"/>
          <w:szCs w:val="24"/>
        </w:rPr>
        <w:t>:</w:t>
      </w:r>
      <w:r w:rsidRPr="008A2CF9">
        <w:rPr>
          <w:rFonts w:ascii="Times New Roman" w:hAnsi="Times New Roman" w:cs="Times New Roman"/>
          <w:b/>
          <w:sz w:val="24"/>
          <w:szCs w:val="24"/>
        </w:rPr>
        <w:t xml:space="preserve"> </w:t>
      </w:r>
      <w:hyperlink r:id="rId21" w:history="1">
        <w:r w:rsidRPr="008A2CF9">
          <w:rPr>
            <w:rStyle w:val="Hyperlink"/>
            <w:rFonts w:ascii="Times New Roman" w:hAnsi="Times New Roman" w:cs="Times New Roman"/>
            <w:color w:val="auto"/>
            <w:sz w:val="24"/>
            <w:szCs w:val="24"/>
            <w:u w:val="none"/>
          </w:rPr>
          <w:t>www.wikiart.org</w:t>
        </w:r>
      </w:hyperlink>
      <w:r>
        <w:rPr>
          <w:rFonts w:ascii="Times New Roman" w:hAnsi="Times New Roman" w:cs="Times New Roman"/>
          <w:sz w:val="24"/>
          <w:szCs w:val="24"/>
        </w:rPr>
        <w:t xml:space="preserve"> </w:t>
      </w:r>
      <w:r w:rsidRPr="006C4014">
        <w:rPr>
          <w:rFonts w:ascii="Times New Roman" w:hAnsi="Times New Roman" w:cs="Times New Roman"/>
          <w:sz w:val="24"/>
          <w:szCs w:val="24"/>
        </w:rPr>
        <w:t xml:space="preserve">Na imagem à direita, 2: </w:t>
      </w:r>
      <w:r w:rsidR="00592F16">
        <w:rPr>
          <w:rFonts w:ascii="Times New Roman" w:hAnsi="Times New Roman" w:cs="Times New Roman"/>
          <w:sz w:val="24"/>
          <w:szCs w:val="24"/>
        </w:rPr>
        <w:t>Os embaixadores</w:t>
      </w:r>
      <w:r w:rsidRPr="006C4014">
        <w:rPr>
          <w:rFonts w:ascii="Times New Roman" w:hAnsi="Times New Roman" w:cs="Times New Roman"/>
          <w:sz w:val="24"/>
          <w:szCs w:val="24"/>
        </w:rPr>
        <w:t>, Toulouse-Lautrec, 189</w:t>
      </w:r>
      <w:r w:rsidR="00592F16">
        <w:rPr>
          <w:rFonts w:ascii="Times New Roman" w:hAnsi="Times New Roman" w:cs="Times New Roman"/>
          <w:sz w:val="24"/>
          <w:szCs w:val="24"/>
        </w:rPr>
        <w:t>2</w:t>
      </w:r>
      <w:r w:rsidRPr="006C4014">
        <w:rPr>
          <w:rFonts w:ascii="Times New Roman" w:hAnsi="Times New Roman" w:cs="Times New Roman"/>
          <w:sz w:val="24"/>
          <w:szCs w:val="24"/>
        </w:rPr>
        <w:t>.</w:t>
      </w:r>
      <w:r w:rsidRPr="008A2CF9">
        <w:rPr>
          <w:rFonts w:ascii="Times New Roman" w:hAnsi="Times New Roman" w:cs="Times New Roman"/>
          <w:b/>
          <w:sz w:val="24"/>
          <w:szCs w:val="24"/>
        </w:rPr>
        <w:t xml:space="preserve"> </w:t>
      </w:r>
      <w:r w:rsidRPr="006C4014">
        <w:rPr>
          <w:rFonts w:ascii="Times New Roman" w:hAnsi="Times New Roman" w:cs="Times New Roman"/>
          <w:b/>
          <w:sz w:val="24"/>
          <w:szCs w:val="24"/>
        </w:rPr>
        <w:t>Fonte</w:t>
      </w:r>
      <w:r w:rsidRPr="006C4014">
        <w:rPr>
          <w:rFonts w:ascii="Times New Roman" w:hAnsi="Times New Roman" w:cs="Times New Roman"/>
          <w:sz w:val="24"/>
          <w:szCs w:val="24"/>
        </w:rPr>
        <w:t>:</w:t>
      </w:r>
      <w:r>
        <w:rPr>
          <w:rFonts w:ascii="Times New Roman" w:hAnsi="Times New Roman" w:cs="Times New Roman"/>
          <w:b/>
          <w:sz w:val="24"/>
          <w:szCs w:val="24"/>
        </w:rPr>
        <w:t xml:space="preserve"> </w:t>
      </w:r>
      <w:r w:rsidR="00592F16">
        <w:rPr>
          <w:rFonts w:ascii="Times New Roman" w:hAnsi="Times New Roman" w:cs="Times New Roman"/>
          <w:b/>
          <w:sz w:val="24"/>
          <w:szCs w:val="24"/>
        </w:rPr>
        <w:t xml:space="preserve">Os grandes artistas. </w:t>
      </w:r>
      <w:r w:rsidR="00592F16" w:rsidRPr="00592F16">
        <w:rPr>
          <w:rFonts w:ascii="Times New Roman" w:hAnsi="Times New Roman" w:cs="Times New Roman"/>
          <w:sz w:val="24"/>
          <w:szCs w:val="24"/>
        </w:rPr>
        <w:t>São Paulo: Nova Cultural, 1986. p. 113.</w:t>
      </w:r>
    </w:p>
    <w:p w:rsidR="008A2CF9" w:rsidRPr="00A647BC" w:rsidRDefault="008A2CF9" w:rsidP="008A2CF9">
      <w:pPr>
        <w:spacing w:before="240" w:after="0" w:line="360" w:lineRule="auto"/>
        <w:jc w:val="both"/>
        <w:rPr>
          <w:rFonts w:ascii="Times New Roman" w:hAnsi="Times New Roman" w:cs="Times New Roman"/>
          <w:sz w:val="24"/>
          <w:szCs w:val="24"/>
        </w:rPr>
      </w:pPr>
      <w:r w:rsidRPr="00A647BC">
        <w:rPr>
          <w:rFonts w:ascii="Times New Roman" w:hAnsi="Times New Roman" w:cs="Times New Roman"/>
          <w:b/>
          <w:sz w:val="24"/>
          <w:szCs w:val="24"/>
        </w:rPr>
        <w:t xml:space="preserve"> </w:t>
      </w:r>
      <w:r w:rsidRPr="00A647BC">
        <w:rPr>
          <w:rFonts w:ascii="Times New Roman" w:hAnsi="Times New Roman" w:cs="Times New Roman"/>
          <w:sz w:val="24"/>
          <w:szCs w:val="24"/>
        </w:rPr>
        <w:t>Apesar de sua origem aristocrática, Lautrec evadiu-se para vida sórdida dos bordéis</w:t>
      </w:r>
      <w:r w:rsidR="00EA179B" w:rsidRPr="00A647BC">
        <w:rPr>
          <w:rFonts w:ascii="Times New Roman" w:hAnsi="Times New Roman" w:cs="Times New Roman"/>
          <w:sz w:val="24"/>
          <w:szCs w:val="24"/>
        </w:rPr>
        <w:t xml:space="preserve"> parisienses</w:t>
      </w:r>
      <w:r w:rsidRPr="00A647BC">
        <w:rPr>
          <w:rFonts w:ascii="Times New Roman" w:hAnsi="Times New Roman" w:cs="Times New Roman"/>
          <w:sz w:val="24"/>
          <w:szCs w:val="24"/>
        </w:rPr>
        <w:t xml:space="preserve">, viveu mergulhado numa multidão estridente e vulgar. Seu senso de humor o levou às caricaturas. </w:t>
      </w:r>
      <w:r w:rsidR="00EA179B" w:rsidRPr="00A647BC">
        <w:rPr>
          <w:rFonts w:ascii="Times New Roman" w:hAnsi="Times New Roman" w:cs="Times New Roman"/>
          <w:sz w:val="24"/>
          <w:szCs w:val="24"/>
        </w:rPr>
        <w:t>As</w:t>
      </w:r>
      <w:r w:rsidRPr="00A647BC">
        <w:rPr>
          <w:rFonts w:ascii="Times New Roman" w:hAnsi="Times New Roman" w:cs="Times New Roman"/>
          <w:sz w:val="24"/>
          <w:szCs w:val="24"/>
        </w:rPr>
        <w:t xml:space="preserve"> cores chapadas e contrastantes, que garantem o impacto das imagens, com perspicácia – muitas vezes cruel –</w:t>
      </w:r>
      <w:r w:rsidR="00EA179B" w:rsidRPr="00A647BC">
        <w:rPr>
          <w:rFonts w:ascii="Times New Roman" w:hAnsi="Times New Roman" w:cs="Times New Roman"/>
          <w:sz w:val="24"/>
          <w:szCs w:val="24"/>
        </w:rPr>
        <w:t>,</w:t>
      </w:r>
      <w:r w:rsidRPr="00A647BC">
        <w:rPr>
          <w:rFonts w:ascii="Times New Roman" w:hAnsi="Times New Roman" w:cs="Times New Roman"/>
          <w:sz w:val="24"/>
          <w:szCs w:val="24"/>
        </w:rPr>
        <w:t xml:space="preserve"> defini</w:t>
      </w:r>
      <w:r w:rsidR="00EA179B" w:rsidRPr="00A647BC">
        <w:rPr>
          <w:rFonts w:ascii="Times New Roman" w:hAnsi="Times New Roman" w:cs="Times New Roman"/>
          <w:sz w:val="24"/>
          <w:szCs w:val="24"/>
        </w:rPr>
        <w:t>ram</w:t>
      </w:r>
      <w:r w:rsidRPr="00A647BC">
        <w:rPr>
          <w:rFonts w:ascii="Times New Roman" w:hAnsi="Times New Roman" w:cs="Times New Roman"/>
          <w:sz w:val="24"/>
          <w:szCs w:val="24"/>
        </w:rPr>
        <w:t xml:space="preserve"> com poucos elementos as vestimentas e os acessórios das figuras retratadas: chapéus</w:t>
      </w:r>
      <w:r w:rsidR="006266FA" w:rsidRPr="00A647BC">
        <w:rPr>
          <w:rFonts w:ascii="Times New Roman" w:hAnsi="Times New Roman" w:cs="Times New Roman"/>
          <w:sz w:val="24"/>
          <w:szCs w:val="24"/>
        </w:rPr>
        <w:t>,</w:t>
      </w:r>
      <w:r w:rsidRPr="00A647BC">
        <w:rPr>
          <w:rFonts w:ascii="Times New Roman" w:hAnsi="Times New Roman" w:cs="Times New Roman"/>
          <w:sz w:val="24"/>
          <w:szCs w:val="24"/>
        </w:rPr>
        <w:t xml:space="preserve"> echarpes,</w:t>
      </w:r>
      <w:r w:rsidR="00EA179B" w:rsidRPr="00A647BC">
        <w:rPr>
          <w:rFonts w:ascii="Times New Roman" w:hAnsi="Times New Roman" w:cs="Times New Roman"/>
          <w:sz w:val="24"/>
          <w:szCs w:val="24"/>
        </w:rPr>
        <w:t xml:space="preserve"> véus,</w:t>
      </w:r>
      <w:r w:rsidRPr="00A647BC">
        <w:rPr>
          <w:rFonts w:ascii="Times New Roman" w:hAnsi="Times New Roman" w:cs="Times New Roman"/>
          <w:sz w:val="24"/>
          <w:szCs w:val="24"/>
        </w:rPr>
        <w:t xml:space="preserve"> luvas e bengalas. Na cromolitografia, realizada a partir de desenhos gravados sobre pedra calcária e que utiliza a prensa, as cores eram impressas em pedras separadas. Simplificando o trabalho, Toulouse-Lautrec reduziu o colorido a três ou quatro cores, atendendo às restrições da reprodução em série.</w:t>
      </w:r>
      <w:r w:rsidRPr="00A647BC">
        <w:rPr>
          <w:rFonts w:ascii="Times New Roman" w:hAnsi="Times New Roman" w:cs="Times New Roman"/>
          <w:i/>
          <w:sz w:val="24"/>
          <w:szCs w:val="24"/>
        </w:rPr>
        <w:t xml:space="preserve"> </w:t>
      </w:r>
      <w:r w:rsidRPr="00A647BC">
        <w:rPr>
          <w:rFonts w:ascii="Times New Roman" w:hAnsi="Times New Roman" w:cs="Times New Roman"/>
          <w:sz w:val="24"/>
          <w:szCs w:val="24"/>
        </w:rPr>
        <w:t>(Figura 5) As composições em diagonais remetem ao instantâneo e reforçam o dinamismo das cenas, que em alguns trabalhos exploram o erótico e o indecoroso. (Figura 6.1) As cores chapadas contrastam com áreas texturadas. (Figuras 4 e 5) O artista incrementou a</w:t>
      </w:r>
      <w:r w:rsidRPr="006C4014">
        <w:rPr>
          <w:rFonts w:ascii="Times New Roman" w:hAnsi="Times New Roman" w:cs="Times New Roman"/>
          <w:color w:val="FF0000"/>
          <w:sz w:val="24"/>
          <w:szCs w:val="24"/>
        </w:rPr>
        <w:t xml:space="preserve"> </w:t>
      </w:r>
      <w:r w:rsidRPr="00A647BC">
        <w:rPr>
          <w:rFonts w:ascii="Times New Roman" w:hAnsi="Times New Roman" w:cs="Times New Roman"/>
          <w:sz w:val="24"/>
          <w:szCs w:val="24"/>
        </w:rPr>
        <w:lastRenderedPageBreak/>
        <w:t xml:space="preserve">arte da gravação com a técnica definida como </w:t>
      </w:r>
      <w:r w:rsidRPr="00A647BC">
        <w:rPr>
          <w:rFonts w:ascii="Times New Roman" w:hAnsi="Times New Roman" w:cs="Times New Roman"/>
          <w:i/>
          <w:sz w:val="24"/>
          <w:szCs w:val="24"/>
        </w:rPr>
        <w:t>crachis</w:t>
      </w:r>
      <w:r w:rsidRPr="00A647BC">
        <w:rPr>
          <w:rFonts w:ascii="Times New Roman" w:hAnsi="Times New Roman" w:cs="Times New Roman"/>
          <w:sz w:val="24"/>
          <w:szCs w:val="24"/>
        </w:rPr>
        <w:t xml:space="preserve">, traduzida para o português como cuspidela, na qual obtinha o efeito do pontilhado, espirrando tinta na pedra litográfica com uma escova de dentes.  </w:t>
      </w:r>
    </w:p>
    <w:p w:rsidR="001313BE" w:rsidRDefault="001313BE" w:rsidP="005008B6">
      <w:pPr>
        <w:spacing w:after="0" w:line="360" w:lineRule="auto"/>
        <w:ind w:firstLine="709"/>
        <w:jc w:val="both"/>
        <w:rPr>
          <w:rFonts w:ascii="Times New Roman" w:hAnsi="Times New Roman" w:cs="Times New Roman"/>
          <w:sz w:val="24"/>
          <w:szCs w:val="24"/>
        </w:rPr>
      </w:pPr>
    </w:p>
    <w:p w:rsidR="001313BE" w:rsidRPr="004B5B3A" w:rsidRDefault="001313BE" w:rsidP="004B5B3A">
      <w:pPr>
        <w:spacing w:line="360" w:lineRule="auto"/>
        <w:jc w:val="both"/>
        <w:rPr>
          <w:rFonts w:ascii="Times New Roman" w:hAnsi="Times New Roman" w:cs="Times New Roman"/>
          <w:b/>
          <w:sz w:val="24"/>
          <w:szCs w:val="24"/>
        </w:rPr>
      </w:pPr>
      <w:r w:rsidRPr="004B5B3A">
        <w:rPr>
          <w:rFonts w:ascii="Times New Roman" w:hAnsi="Times New Roman" w:cs="Times New Roman"/>
          <w:b/>
          <w:sz w:val="24"/>
          <w:szCs w:val="24"/>
        </w:rPr>
        <w:t>As tipologias</w:t>
      </w:r>
    </w:p>
    <w:p w:rsidR="00192B06" w:rsidRPr="00A647BC" w:rsidRDefault="006C4014" w:rsidP="006018EB">
      <w:pPr>
        <w:spacing w:before="240" w:after="0" w:line="360" w:lineRule="auto"/>
        <w:jc w:val="both"/>
        <w:rPr>
          <w:rFonts w:ascii="Times New Roman" w:hAnsi="Times New Roman" w:cs="Times New Roman"/>
          <w:b/>
          <w:sz w:val="24"/>
          <w:szCs w:val="24"/>
        </w:rPr>
      </w:pPr>
      <w:r w:rsidRPr="00A647BC">
        <w:rPr>
          <w:rFonts w:ascii="Times New Roman" w:hAnsi="Times New Roman" w:cs="Times New Roman"/>
          <w:sz w:val="24"/>
          <w:szCs w:val="24"/>
        </w:rPr>
        <w:t>No design moderno, a</w:t>
      </w:r>
      <w:r w:rsidR="001313BE" w:rsidRPr="00A647BC">
        <w:rPr>
          <w:rFonts w:ascii="Times New Roman" w:hAnsi="Times New Roman" w:cs="Times New Roman"/>
          <w:sz w:val="24"/>
          <w:szCs w:val="24"/>
        </w:rPr>
        <w:t xml:space="preserve">s tipologias pretendem favorecer a leitura </w:t>
      </w:r>
      <w:r w:rsidR="00EA179B" w:rsidRPr="00A647BC">
        <w:rPr>
          <w:rFonts w:ascii="Times New Roman" w:hAnsi="Times New Roman" w:cs="Times New Roman"/>
          <w:sz w:val="24"/>
          <w:szCs w:val="24"/>
        </w:rPr>
        <w:t>individual de imagens e textos, integrad</w:t>
      </w:r>
      <w:r w:rsidR="005360EB" w:rsidRPr="00A647BC">
        <w:rPr>
          <w:rFonts w:ascii="Times New Roman" w:hAnsi="Times New Roman" w:cs="Times New Roman"/>
          <w:sz w:val="24"/>
          <w:szCs w:val="24"/>
        </w:rPr>
        <w:t>o</w:t>
      </w:r>
      <w:r w:rsidR="00793FB7" w:rsidRPr="00A647BC">
        <w:rPr>
          <w:rFonts w:ascii="Times New Roman" w:hAnsi="Times New Roman" w:cs="Times New Roman"/>
          <w:sz w:val="24"/>
          <w:szCs w:val="24"/>
        </w:rPr>
        <w:t>s</w:t>
      </w:r>
      <w:r w:rsidR="00EA179B" w:rsidRPr="00A647BC">
        <w:rPr>
          <w:rFonts w:ascii="Times New Roman" w:hAnsi="Times New Roman" w:cs="Times New Roman"/>
          <w:sz w:val="24"/>
          <w:szCs w:val="24"/>
        </w:rPr>
        <w:t xml:space="preserve"> em uma composição harmônica</w:t>
      </w:r>
      <w:r w:rsidR="00192B06" w:rsidRPr="00A647BC">
        <w:rPr>
          <w:rFonts w:ascii="Times New Roman" w:hAnsi="Times New Roman" w:cs="Times New Roman"/>
          <w:sz w:val="24"/>
          <w:szCs w:val="24"/>
        </w:rPr>
        <w:t xml:space="preserve">. </w:t>
      </w:r>
      <w:r w:rsidR="001313BE" w:rsidRPr="00A647BC">
        <w:rPr>
          <w:rFonts w:ascii="Times New Roman" w:hAnsi="Times New Roman" w:cs="Times New Roman"/>
          <w:sz w:val="24"/>
          <w:szCs w:val="24"/>
        </w:rPr>
        <w:t>A disposição d</w:t>
      </w:r>
      <w:r w:rsidRPr="00A647BC">
        <w:rPr>
          <w:rFonts w:ascii="Times New Roman" w:hAnsi="Times New Roman" w:cs="Times New Roman"/>
          <w:sz w:val="24"/>
          <w:szCs w:val="24"/>
        </w:rPr>
        <w:t>os tipos</w:t>
      </w:r>
      <w:r w:rsidR="001313BE" w:rsidRPr="00A647BC">
        <w:rPr>
          <w:rFonts w:ascii="Times New Roman" w:hAnsi="Times New Roman" w:cs="Times New Roman"/>
          <w:sz w:val="24"/>
          <w:szCs w:val="24"/>
        </w:rPr>
        <w:t xml:space="preserve"> condiz</w:t>
      </w:r>
      <w:r w:rsidR="00592F16" w:rsidRPr="00A647BC">
        <w:rPr>
          <w:rFonts w:ascii="Times New Roman" w:hAnsi="Times New Roman" w:cs="Times New Roman"/>
          <w:sz w:val="24"/>
          <w:szCs w:val="24"/>
        </w:rPr>
        <w:t xml:space="preserve"> </w:t>
      </w:r>
      <w:r w:rsidR="001313BE" w:rsidRPr="00A647BC">
        <w:rPr>
          <w:rFonts w:ascii="Times New Roman" w:hAnsi="Times New Roman" w:cs="Times New Roman"/>
          <w:sz w:val="24"/>
          <w:szCs w:val="24"/>
        </w:rPr>
        <w:t xml:space="preserve">com a expressão, </w:t>
      </w:r>
      <w:r w:rsidRPr="00A647BC">
        <w:rPr>
          <w:rFonts w:ascii="Times New Roman" w:hAnsi="Times New Roman" w:cs="Times New Roman"/>
          <w:sz w:val="24"/>
          <w:szCs w:val="24"/>
        </w:rPr>
        <w:t>com</w:t>
      </w:r>
      <w:r w:rsidR="001313BE" w:rsidRPr="00A647BC">
        <w:rPr>
          <w:rFonts w:ascii="Times New Roman" w:hAnsi="Times New Roman" w:cs="Times New Roman"/>
          <w:sz w:val="24"/>
          <w:szCs w:val="24"/>
        </w:rPr>
        <w:t xml:space="preserve"> a</w:t>
      </w:r>
      <w:r w:rsidRPr="00A647BC">
        <w:rPr>
          <w:rFonts w:ascii="Times New Roman" w:hAnsi="Times New Roman" w:cs="Times New Roman"/>
          <w:sz w:val="24"/>
          <w:szCs w:val="24"/>
        </w:rPr>
        <w:t xml:space="preserve"> intensidade e</w:t>
      </w:r>
      <w:r w:rsidR="001313BE" w:rsidRPr="00A647BC">
        <w:rPr>
          <w:rFonts w:ascii="Times New Roman" w:hAnsi="Times New Roman" w:cs="Times New Roman"/>
          <w:sz w:val="24"/>
          <w:szCs w:val="24"/>
        </w:rPr>
        <w:t xml:space="preserve"> relevância das informações, </w:t>
      </w:r>
      <w:r w:rsidRPr="00A647BC">
        <w:rPr>
          <w:rFonts w:ascii="Times New Roman" w:hAnsi="Times New Roman" w:cs="Times New Roman"/>
          <w:sz w:val="24"/>
          <w:szCs w:val="24"/>
        </w:rPr>
        <w:t>obedecendo a</w:t>
      </w:r>
      <w:r w:rsidR="001313BE" w:rsidRPr="00A647BC">
        <w:rPr>
          <w:rFonts w:ascii="Times New Roman" w:hAnsi="Times New Roman" w:cs="Times New Roman"/>
          <w:sz w:val="24"/>
          <w:szCs w:val="24"/>
        </w:rPr>
        <w:t xml:space="preserve"> uma hierarquia. N</w:t>
      </w:r>
      <w:r w:rsidR="00592F16" w:rsidRPr="00A647BC">
        <w:rPr>
          <w:rFonts w:ascii="Times New Roman" w:hAnsi="Times New Roman" w:cs="Times New Roman"/>
          <w:sz w:val="24"/>
          <w:szCs w:val="24"/>
        </w:rPr>
        <w:t>o cartaz Os Embaixadores</w:t>
      </w:r>
      <w:r w:rsidR="001313BE" w:rsidRPr="00A647BC">
        <w:rPr>
          <w:rFonts w:ascii="Times New Roman" w:hAnsi="Times New Roman" w:cs="Times New Roman"/>
          <w:sz w:val="24"/>
          <w:szCs w:val="24"/>
        </w:rPr>
        <w:t xml:space="preserve"> (Figura </w:t>
      </w:r>
      <w:r w:rsidR="00592F16" w:rsidRPr="00A647BC">
        <w:rPr>
          <w:rFonts w:ascii="Times New Roman" w:hAnsi="Times New Roman" w:cs="Times New Roman"/>
          <w:sz w:val="24"/>
          <w:szCs w:val="24"/>
        </w:rPr>
        <w:t>6.1</w:t>
      </w:r>
      <w:r w:rsidR="001313BE" w:rsidRPr="00A647BC">
        <w:rPr>
          <w:rFonts w:ascii="Times New Roman" w:hAnsi="Times New Roman" w:cs="Times New Roman"/>
          <w:sz w:val="24"/>
          <w:szCs w:val="24"/>
        </w:rPr>
        <w:t>)</w:t>
      </w:r>
      <w:r w:rsidR="00592F16" w:rsidRPr="00A647BC">
        <w:rPr>
          <w:rFonts w:ascii="Times New Roman" w:hAnsi="Times New Roman" w:cs="Times New Roman"/>
          <w:sz w:val="24"/>
          <w:szCs w:val="24"/>
        </w:rPr>
        <w:t>,</w:t>
      </w:r>
      <w:r w:rsidR="001313BE" w:rsidRPr="00A647BC">
        <w:rPr>
          <w:rFonts w:ascii="Times New Roman" w:hAnsi="Times New Roman" w:cs="Times New Roman"/>
          <w:sz w:val="24"/>
          <w:szCs w:val="24"/>
        </w:rPr>
        <w:t xml:space="preserve"> </w:t>
      </w:r>
      <w:r w:rsidR="00192B06" w:rsidRPr="00A647BC">
        <w:rPr>
          <w:rFonts w:ascii="Times New Roman" w:hAnsi="Times New Roman" w:cs="Times New Roman"/>
          <w:sz w:val="24"/>
          <w:szCs w:val="24"/>
        </w:rPr>
        <w:t>es</w:t>
      </w:r>
      <w:r w:rsidR="00592F16" w:rsidRPr="00A647BC">
        <w:rPr>
          <w:rFonts w:ascii="Times New Roman" w:hAnsi="Times New Roman" w:cs="Times New Roman"/>
          <w:sz w:val="24"/>
          <w:szCs w:val="24"/>
        </w:rPr>
        <w:t>sa questão</w:t>
      </w:r>
      <w:r w:rsidR="00192B06" w:rsidRPr="00A647BC">
        <w:rPr>
          <w:rFonts w:ascii="Times New Roman" w:hAnsi="Times New Roman" w:cs="Times New Roman"/>
          <w:sz w:val="24"/>
          <w:szCs w:val="24"/>
        </w:rPr>
        <w:t xml:space="preserve"> é bastante evidente</w:t>
      </w:r>
      <w:r w:rsidR="00592F16" w:rsidRPr="00A647BC">
        <w:rPr>
          <w:rFonts w:ascii="Times New Roman" w:hAnsi="Times New Roman" w:cs="Times New Roman"/>
          <w:sz w:val="24"/>
          <w:szCs w:val="24"/>
        </w:rPr>
        <w:t>. As</w:t>
      </w:r>
      <w:r w:rsidR="00192B06" w:rsidRPr="00A647BC">
        <w:rPr>
          <w:rFonts w:ascii="Times New Roman" w:hAnsi="Times New Roman" w:cs="Times New Roman"/>
          <w:sz w:val="24"/>
          <w:szCs w:val="24"/>
        </w:rPr>
        <w:t xml:space="preserve"> caixas de texto </w:t>
      </w:r>
      <w:r w:rsidR="006018EB" w:rsidRPr="00A647BC">
        <w:rPr>
          <w:rFonts w:ascii="Times New Roman" w:hAnsi="Times New Roman" w:cs="Times New Roman"/>
          <w:sz w:val="24"/>
          <w:szCs w:val="24"/>
        </w:rPr>
        <w:t xml:space="preserve">obedecem </w:t>
      </w:r>
      <w:r w:rsidR="005360EB" w:rsidRPr="00A647BC">
        <w:rPr>
          <w:rFonts w:ascii="Times New Roman" w:hAnsi="Times New Roman" w:cs="Times New Roman"/>
          <w:sz w:val="24"/>
          <w:szCs w:val="24"/>
        </w:rPr>
        <w:t>às diferentes categorias</w:t>
      </w:r>
      <w:r w:rsidR="00592F16" w:rsidRPr="00A647BC">
        <w:rPr>
          <w:rFonts w:ascii="Times New Roman" w:hAnsi="Times New Roman" w:cs="Times New Roman"/>
          <w:sz w:val="24"/>
          <w:szCs w:val="24"/>
        </w:rPr>
        <w:t>. A palavr</w:t>
      </w:r>
      <w:r w:rsidR="006018EB" w:rsidRPr="00A647BC">
        <w:rPr>
          <w:rFonts w:ascii="Times New Roman" w:hAnsi="Times New Roman" w:cs="Times New Roman"/>
          <w:sz w:val="24"/>
          <w:szCs w:val="24"/>
        </w:rPr>
        <w:t xml:space="preserve">a </w:t>
      </w:r>
      <w:r w:rsidR="00192B06" w:rsidRPr="00A647BC">
        <w:rPr>
          <w:rFonts w:ascii="Times New Roman" w:hAnsi="Times New Roman" w:cs="Times New Roman"/>
          <w:i/>
          <w:sz w:val="24"/>
          <w:szCs w:val="24"/>
        </w:rPr>
        <w:t>Ambassadeurs</w:t>
      </w:r>
      <w:r w:rsidR="00592F16" w:rsidRPr="00A647BC">
        <w:rPr>
          <w:rFonts w:ascii="Times New Roman" w:hAnsi="Times New Roman" w:cs="Times New Roman"/>
          <w:sz w:val="24"/>
          <w:szCs w:val="24"/>
        </w:rPr>
        <w:t>, que intitula o e</w:t>
      </w:r>
      <w:r w:rsidR="006018EB" w:rsidRPr="00A647BC">
        <w:rPr>
          <w:rFonts w:ascii="Times New Roman" w:hAnsi="Times New Roman" w:cs="Times New Roman"/>
          <w:sz w:val="24"/>
          <w:szCs w:val="24"/>
        </w:rPr>
        <w:t>spetáculo</w:t>
      </w:r>
      <w:r w:rsidR="00592F16" w:rsidRPr="00A647BC">
        <w:rPr>
          <w:rFonts w:ascii="Times New Roman" w:hAnsi="Times New Roman" w:cs="Times New Roman"/>
          <w:sz w:val="24"/>
          <w:szCs w:val="24"/>
        </w:rPr>
        <w:t xml:space="preserve"> musical</w:t>
      </w:r>
      <w:r w:rsidR="00192B06" w:rsidRPr="00A647BC">
        <w:rPr>
          <w:rFonts w:ascii="Times New Roman" w:hAnsi="Times New Roman" w:cs="Times New Roman"/>
          <w:sz w:val="24"/>
          <w:szCs w:val="24"/>
        </w:rPr>
        <w:t xml:space="preserve">, </w:t>
      </w:r>
      <w:r w:rsidR="00592F16" w:rsidRPr="00A647BC">
        <w:rPr>
          <w:rFonts w:ascii="Times New Roman" w:hAnsi="Times New Roman" w:cs="Times New Roman"/>
          <w:sz w:val="24"/>
          <w:szCs w:val="24"/>
        </w:rPr>
        <w:t>destaca-se no alto da composição</w:t>
      </w:r>
      <w:r w:rsidR="006018EB" w:rsidRPr="00A647BC">
        <w:rPr>
          <w:rFonts w:ascii="Times New Roman" w:hAnsi="Times New Roman" w:cs="Times New Roman"/>
          <w:sz w:val="24"/>
          <w:szCs w:val="24"/>
        </w:rPr>
        <w:t>. O nome do cantor A</w:t>
      </w:r>
      <w:r w:rsidR="00192B06" w:rsidRPr="00A647BC">
        <w:rPr>
          <w:rFonts w:ascii="Times New Roman" w:hAnsi="Times New Roman" w:cs="Times New Roman"/>
          <w:sz w:val="24"/>
          <w:szCs w:val="24"/>
        </w:rPr>
        <w:t>ristide Bruant</w:t>
      </w:r>
      <w:r w:rsidR="006018EB" w:rsidRPr="00A647BC">
        <w:rPr>
          <w:rFonts w:ascii="Times New Roman" w:hAnsi="Times New Roman" w:cs="Times New Roman"/>
          <w:sz w:val="24"/>
          <w:szCs w:val="24"/>
        </w:rPr>
        <w:t xml:space="preserve"> identifica e se sobrepõe ao retratado. Na margem inferior</w:t>
      </w:r>
      <w:r w:rsidR="00192B06" w:rsidRPr="00A647BC">
        <w:rPr>
          <w:rFonts w:ascii="Times New Roman" w:hAnsi="Times New Roman" w:cs="Times New Roman"/>
          <w:sz w:val="24"/>
          <w:szCs w:val="24"/>
        </w:rPr>
        <w:t xml:space="preserve">, </w:t>
      </w:r>
      <w:r w:rsidR="006018EB" w:rsidRPr="00A647BC">
        <w:rPr>
          <w:rFonts w:ascii="Times New Roman" w:hAnsi="Times New Roman" w:cs="Times New Roman"/>
          <w:sz w:val="24"/>
          <w:szCs w:val="24"/>
        </w:rPr>
        <w:t>as palavras i</w:t>
      </w:r>
      <w:r w:rsidR="00793FB7" w:rsidRPr="00A647BC">
        <w:rPr>
          <w:rFonts w:ascii="Times New Roman" w:hAnsi="Times New Roman" w:cs="Times New Roman"/>
          <w:sz w:val="24"/>
          <w:szCs w:val="24"/>
        </w:rPr>
        <w:t>nformam</w:t>
      </w:r>
      <w:r w:rsidR="006018EB" w:rsidRPr="00A647BC">
        <w:rPr>
          <w:rFonts w:ascii="Times New Roman" w:hAnsi="Times New Roman" w:cs="Times New Roman"/>
          <w:sz w:val="24"/>
          <w:szCs w:val="24"/>
        </w:rPr>
        <w:t xml:space="preserve"> o local da apresentação: </w:t>
      </w:r>
      <w:r w:rsidR="00192B06" w:rsidRPr="00A647BC">
        <w:rPr>
          <w:rFonts w:ascii="Times New Roman" w:hAnsi="Times New Roman" w:cs="Times New Roman"/>
          <w:i/>
          <w:sz w:val="24"/>
          <w:szCs w:val="24"/>
        </w:rPr>
        <w:t>dans</w:t>
      </w:r>
      <w:r w:rsidRPr="00A647BC">
        <w:rPr>
          <w:rFonts w:ascii="Times New Roman" w:hAnsi="Times New Roman" w:cs="Times New Roman"/>
          <w:i/>
          <w:sz w:val="24"/>
          <w:szCs w:val="24"/>
        </w:rPr>
        <w:t xml:space="preserve"> </w:t>
      </w:r>
      <w:r w:rsidR="00192B06" w:rsidRPr="00A647BC">
        <w:rPr>
          <w:rFonts w:ascii="Times New Roman" w:hAnsi="Times New Roman" w:cs="Times New Roman"/>
          <w:i/>
          <w:sz w:val="24"/>
          <w:szCs w:val="24"/>
        </w:rPr>
        <w:t>son</w:t>
      </w:r>
      <w:r w:rsidRPr="00A647BC">
        <w:rPr>
          <w:rFonts w:ascii="Times New Roman" w:hAnsi="Times New Roman" w:cs="Times New Roman"/>
          <w:i/>
          <w:sz w:val="24"/>
          <w:szCs w:val="24"/>
        </w:rPr>
        <w:t xml:space="preserve"> </w:t>
      </w:r>
      <w:r w:rsidR="00192B06" w:rsidRPr="00A647BC">
        <w:rPr>
          <w:rFonts w:ascii="Times New Roman" w:hAnsi="Times New Roman" w:cs="Times New Roman"/>
          <w:i/>
          <w:sz w:val="24"/>
          <w:szCs w:val="24"/>
        </w:rPr>
        <w:t>cabaret</w:t>
      </w:r>
      <w:r w:rsidR="006018EB" w:rsidRPr="00A647BC">
        <w:rPr>
          <w:rFonts w:ascii="Times New Roman" w:hAnsi="Times New Roman" w:cs="Times New Roman"/>
          <w:sz w:val="24"/>
          <w:szCs w:val="24"/>
        </w:rPr>
        <w:t xml:space="preserve">. Ao fundo, a silhueta de um trabalhador corresponde </w:t>
      </w:r>
      <w:r w:rsidR="00CB515A" w:rsidRPr="00A647BC">
        <w:rPr>
          <w:rFonts w:ascii="Times New Roman" w:hAnsi="Times New Roman" w:cs="Times New Roman"/>
          <w:sz w:val="24"/>
          <w:szCs w:val="24"/>
        </w:rPr>
        <w:t>à vida sacrificada dos operários, que era</w:t>
      </w:r>
      <w:r w:rsidR="006266FA" w:rsidRPr="00A647BC">
        <w:rPr>
          <w:rFonts w:ascii="Times New Roman" w:hAnsi="Times New Roman" w:cs="Times New Roman"/>
          <w:sz w:val="24"/>
          <w:szCs w:val="24"/>
        </w:rPr>
        <w:t xml:space="preserve"> a temática</w:t>
      </w:r>
      <w:r w:rsidR="006018EB" w:rsidRPr="00A647BC">
        <w:rPr>
          <w:rFonts w:ascii="Times New Roman" w:hAnsi="Times New Roman" w:cs="Times New Roman"/>
          <w:sz w:val="24"/>
          <w:szCs w:val="24"/>
        </w:rPr>
        <w:t xml:space="preserve"> das composições do músico. </w:t>
      </w:r>
    </w:p>
    <w:p w:rsidR="00CB515A" w:rsidRDefault="00CB515A" w:rsidP="000F4853">
      <w:pPr>
        <w:spacing w:before="240" w:line="240" w:lineRule="auto"/>
        <w:jc w:val="both"/>
        <w:rPr>
          <w:rFonts w:ascii="Times New Roman" w:hAnsi="Times New Roman" w:cs="Times New Roman"/>
          <w:b/>
          <w:sz w:val="24"/>
          <w:szCs w:val="24"/>
        </w:rPr>
      </w:pPr>
    </w:p>
    <w:p w:rsidR="00ED2E97" w:rsidRPr="000F4853" w:rsidRDefault="000F4853" w:rsidP="000F4853">
      <w:pPr>
        <w:spacing w:before="240" w:line="240" w:lineRule="auto"/>
        <w:jc w:val="both"/>
        <w:rPr>
          <w:rFonts w:ascii="Times New Roman" w:hAnsi="Times New Roman" w:cs="Times New Roman"/>
          <w:b/>
          <w:caps/>
          <w:sz w:val="24"/>
          <w:szCs w:val="24"/>
        </w:rPr>
      </w:pPr>
      <w:r>
        <w:rPr>
          <w:rFonts w:ascii="Times New Roman" w:hAnsi="Times New Roman" w:cs="Times New Roman"/>
          <w:b/>
          <w:sz w:val="24"/>
          <w:szCs w:val="24"/>
        </w:rPr>
        <w:t>A</w:t>
      </w:r>
      <w:r w:rsidRPr="000F4853">
        <w:rPr>
          <w:rFonts w:ascii="Times New Roman" w:hAnsi="Times New Roman" w:cs="Times New Roman"/>
          <w:b/>
          <w:sz w:val="24"/>
          <w:szCs w:val="24"/>
        </w:rPr>
        <w:t xml:space="preserve">lphonse </w:t>
      </w:r>
      <w:r>
        <w:rPr>
          <w:rFonts w:ascii="Times New Roman" w:hAnsi="Times New Roman" w:cs="Times New Roman"/>
          <w:b/>
          <w:sz w:val="24"/>
          <w:szCs w:val="24"/>
        </w:rPr>
        <w:t>M</w:t>
      </w:r>
      <w:r w:rsidRPr="000F4853">
        <w:rPr>
          <w:rFonts w:ascii="Times New Roman" w:hAnsi="Times New Roman" w:cs="Times New Roman"/>
          <w:b/>
          <w:sz w:val="24"/>
          <w:szCs w:val="24"/>
        </w:rPr>
        <w:t>ucha: vida e obras</w:t>
      </w:r>
    </w:p>
    <w:p w:rsidR="00B15BB5" w:rsidRPr="00575463" w:rsidRDefault="00B15BB5" w:rsidP="00B15BB5">
      <w:pPr>
        <w:pStyle w:val="PargrafodaLista"/>
        <w:spacing w:before="240" w:line="240" w:lineRule="auto"/>
        <w:ind w:left="0" w:firstLine="709"/>
        <w:jc w:val="both"/>
        <w:rPr>
          <w:rFonts w:ascii="Times New Roman" w:hAnsi="Times New Roman" w:cs="Times New Roman"/>
          <w:b/>
          <w:caps/>
          <w:sz w:val="24"/>
          <w:szCs w:val="24"/>
        </w:rPr>
      </w:pPr>
    </w:p>
    <w:p w:rsidR="000E7F13" w:rsidRPr="00A647BC" w:rsidRDefault="00B15BB5" w:rsidP="000E7F13">
      <w:pPr>
        <w:spacing w:after="0" w:line="360" w:lineRule="auto"/>
        <w:jc w:val="both"/>
        <w:rPr>
          <w:rFonts w:ascii="Times New Roman" w:hAnsi="Times New Roman" w:cs="Times New Roman"/>
          <w:sz w:val="24"/>
          <w:szCs w:val="24"/>
        </w:rPr>
      </w:pPr>
      <w:r w:rsidRPr="00B15BB5">
        <w:rPr>
          <w:rFonts w:ascii="Times New Roman" w:hAnsi="Times New Roman" w:cs="Times New Roman"/>
          <w:sz w:val="24"/>
          <w:szCs w:val="24"/>
        </w:rPr>
        <w:t xml:space="preserve">Nascido em 1860, na Morávia, </w:t>
      </w:r>
      <w:r w:rsidR="00CB515A">
        <w:rPr>
          <w:rFonts w:ascii="Times New Roman" w:hAnsi="Times New Roman" w:cs="Times New Roman"/>
          <w:sz w:val="24"/>
          <w:szCs w:val="24"/>
        </w:rPr>
        <w:t xml:space="preserve">localidade da </w:t>
      </w:r>
      <w:r w:rsidRPr="00B15BB5">
        <w:rPr>
          <w:rFonts w:ascii="Times New Roman" w:hAnsi="Times New Roman" w:cs="Times New Roman"/>
          <w:sz w:val="24"/>
          <w:szCs w:val="24"/>
        </w:rPr>
        <w:t xml:space="preserve">atual República Tcheca, foi um pintor e artista gráfico. Mudou-se para Paris em 1887, </w:t>
      </w:r>
      <w:r w:rsidR="00CB515A">
        <w:rPr>
          <w:rFonts w:ascii="Times New Roman" w:hAnsi="Times New Roman" w:cs="Times New Roman"/>
          <w:sz w:val="24"/>
          <w:szCs w:val="24"/>
        </w:rPr>
        <w:t xml:space="preserve">onde </w:t>
      </w:r>
      <w:r w:rsidRPr="00B15BB5">
        <w:rPr>
          <w:rFonts w:ascii="Times New Roman" w:hAnsi="Times New Roman" w:cs="Times New Roman"/>
          <w:sz w:val="24"/>
          <w:szCs w:val="24"/>
        </w:rPr>
        <w:t>realiz</w:t>
      </w:r>
      <w:r w:rsidR="00CB515A">
        <w:rPr>
          <w:rFonts w:ascii="Times New Roman" w:hAnsi="Times New Roman" w:cs="Times New Roman"/>
          <w:sz w:val="24"/>
          <w:szCs w:val="24"/>
        </w:rPr>
        <w:t>ou</w:t>
      </w:r>
      <w:r w:rsidRPr="00B15BB5">
        <w:rPr>
          <w:rFonts w:ascii="Times New Roman" w:hAnsi="Times New Roman" w:cs="Times New Roman"/>
          <w:sz w:val="24"/>
          <w:szCs w:val="24"/>
        </w:rPr>
        <w:t xml:space="preserve"> trabalhos como ilustrador</w:t>
      </w:r>
      <w:r w:rsidR="00CB515A">
        <w:rPr>
          <w:rFonts w:ascii="Times New Roman" w:hAnsi="Times New Roman" w:cs="Times New Roman"/>
          <w:sz w:val="24"/>
          <w:szCs w:val="24"/>
        </w:rPr>
        <w:t xml:space="preserve"> </w:t>
      </w:r>
      <w:r w:rsidR="000E7F13">
        <w:rPr>
          <w:rFonts w:ascii="Times New Roman" w:hAnsi="Times New Roman" w:cs="Times New Roman"/>
          <w:sz w:val="24"/>
          <w:szCs w:val="24"/>
        </w:rPr>
        <w:t>(</w:t>
      </w:r>
      <w:r w:rsidR="00A647BC" w:rsidRPr="00FB48A5">
        <w:rPr>
          <w:rFonts w:ascii="Times New Roman" w:hAnsi="Times New Roman" w:cs="Times New Roman"/>
          <w:sz w:val="24"/>
          <w:szCs w:val="24"/>
        </w:rPr>
        <w:t>MEGGS, 2013</w:t>
      </w:r>
      <w:r w:rsidR="000E7F13">
        <w:rPr>
          <w:rFonts w:ascii="Times New Roman" w:hAnsi="Times New Roman" w:cs="Times New Roman"/>
          <w:sz w:val="24"/>
          <w:szCs w:val="24"/>
        </w:rPr>
        <w:t xml:space="preserve">). </w:t>
      </w:r>
      <w:r w:rsidR="00CB515A">
        <w:rPr>
          <w:rFonts w:ascii="Times New Roman" w:hAnsi="Times New Roman" w:cs="Times New Roman"/>
          <w:sz w:val="24"/>
          <w:szCs w:val="24"/>
        </w:rPr>
        <w:t>Mais tarde</w:t>
      </w:r>
      <w:r w:rsidRPr="00B15BB5">
        <w:rPr>
          <w:rFonts w:ascii="Times New Roman" w:hAnsi="Times New Roman" w:cs="Times New Roman"/>
          <w:sz w:val="24"/>
          <w:szCs w:val="24"/>
        </w:rPr>
        <w:t>, torn</w:t>
      </w:r>
      <w:r w:rsidR="00CB515A">
        <w:rPr>
          <w:rFonts w:ascii="Times New Roman" w:hAnsi="Times New Roman" w:cs="Times New Roman"/>
          <w:sz w:val="24"/>
          <w:szCs w:val="24"/>
        </w:rPr>
        <w:t>ou</w:t>
      </w:r>
      <w:r w:rsidRPr="00B15BB5">
        <w:rPr>
          <w:rFonts w:ascii="Times New Roman" w:hAnsi="Times New Roman" w:cs="Times New Roman"/>
          <w:sz w:val="24"/>
          <w:szCs w:val="24"/>
        </w:rPr>
        <w:t>-se muito influente</w:t>
      </w:r>
      <w:r w:rsidR="00CB515A">
        <w:rPr>
          <w:rFonts w:ascii="Times New Roman" w:hAnsi="Times New Roman" w:cs="Times New Roman"/>
          <w:sz w:val="24"/>
          <w:szCs w:val="24"/>
        </w:rPr>
        <w:t xml:space="preserve"> e reconhecido no mundo artístico</w:t>
      </w:r>
      <w:r w:rsidRPr="00B15BB5">
        <w:rPr>
          <w:rFonts w:ascii="Times New Roman" w:hAnsi="Times New Roman" w:cs="Times New Roman"/>
          <w:sz w:val="24"/>
          <w:szCs w:val="24"/>
        </w:rPr>
        <w:t xml:space="preserve">, graças aos cartazes </w:t>
      </w:r>
      <w:r w:rsidR="000E7F13">
        <w:rPr>
          <w:rFonts w:ascii="Times New Roman" w:hAnsi="Times New Roman" w:cs="Times New Roman"/>
          <w:sz w:val="24"/>
          <w:szCs w:val="24"/>
        </w:rPr>
        <w:t xml:space="preserve">que realizou </w:t>
      </w:r>
      <w:r w:rsidRPr="00B15BB5">
        <w:rPr>
          <w:rFonts w:ascii="Times New Roman" w:hAnsi="Times New Roman" w:cs="Times New Roman"/>
          <w:sz w:val="24"/>
          <w:szCs w:val="24"/>
        </w:rPr>
        <w:t xml:space="preserve">para </w:t>
      </w:r>
      <w:r w:rsidR="000E7F13">
        <w:rPr>
          <w:rFonts w:ascii="Times New Roman" w:hAnsi="Times New Roman" w:cs="Times New Roman"/>
          <w:sz w:val="24"/>
          <w:szCs w:val="24"/>
        </w:rPr>
        <w:t xml:space="preserve">a </w:t>
      </w:r>
      <w:r w:rsidRPr="00B15BB5">
        <w:rPr>
          <w:rFonts w:ascii="Times New Roman" w:hAnsi="Times New Roman" w:cs="Times New Roman"/>
          <w:sz w:val="24"/>
          <w:szCs w:val="24"/>
        </w:rPr>
        <w:t>divulgação das peças de Sarah Bernhardt.</w:t>
      </w:r>
      <w:r w:rsidR="00CB515A">
        <w:rPr>
          <w:rFonts w:ascii="Times New Roman" w:hAnsi="Times New Roman" w:cs="Times New Roman"/>
          <w:sz w:val="24"/>
          <w:szCs w:val="24"/>
        </w:rPr>
        <w:t xml:space="preserve"> </w:t>
      </w:r>
      <w:r>
        <w:rPr>
          <w:rFonts w:ascii="Times New Roman" w:hAnsi="Times New Roman" w:cs="Times New Roman"/>
          <w:sz w:val="24"/>
          <w:szCs w:val="24"/>
        </w:rPr>
        <w:t xml:space="preserve">Alphonse Mucha </w:t>
      </w:r>
      <w:r w:rsidR="00CB515A">
        <w:rPr>
          <w:rFonts w:ascii="Times New Roman" w:hAnsi="Times New Roman" w:cs="Times New Roman"/>
          <w:sz w:val="24"/>
          <w:szCs w:val="24"/>
        </w:rPr>
        <w:t>desenvolveu uma maneira</w:t>
      </w:r>
      <w:r>
        <w:rPr>
          <w:rFonts w:ascii="Times New Roman" w:hAnsi="Times New Roman" w:cs="Times New Roman"/>
          <w:sz w:val="24"/>
          <w:szCs w:val="24"/>
        </w:rPr>
        <w:t xml:space="preserve"> ímpar de produção</w:t>
      </w:r>
      <w:r w:rsidR="00CB515A">
        <w:rPr>
          <w:rFonts w:ascii="Times New Roman" w:hAnsi="Times New Roman" w:cs="Times New Roman"/>
          <w:sz w:val="24"/>
          <w:szCs w:val="24"/>
        </w:rPr>
        <w:t xml:space="preserve"> gráfica</w:t>
      </w:r>
      <w:r>
        <w:rPr>
          <w:rFonts w:ascii="Times New Roman" w:hAnsi="Times New Roman" w:cs="Times New Roman"/>
          <w:sz w:val="24"/>
          <w:szCs w:val="24"/>
        </w:rPr>
        <w:t>. Suas obras apresent</w:t>
      </w:r>
      <w:r w:rsidR="00193443">
        <w:rPr>
          <w:rFonts w:ascii="Times New Roman" w:hAnsi="Times New Roman" w:cs="Times New Roman"/>
          <w:sz w:val="24"/>
          <w:szCs w:val="24"/>
        </w:rPr>
        <w:t>am um estilo tão próprio</w:t>
      </w:r>
      <w:r w:rsidR="00CB515A">
        <w:rPr>
          <w:rFonts w:ascii="Times New Roman" w:hAnsi="Times New Roman" w:cs="Times New Roman"/>
          <w:sz w:val="24"/>
          <w:szCs w:val="24"/>
        </w:rPr>
        <w:t>,</w:t>
      </w:r>
      <w:r w:rsidR="00193443">
        <w:rPr>
          <w:rFonts w:ascii="Times New Roman" w:hAnsi="Times New Roman" w:cs="Times New Roman"/>
          <w:sz w:val="24"/>
          <w:szCs w:val="24"/>
        </w:rPr>
        <w:t xml:space="preserve"> que ficou conhecido como </w:t>
      </w:r>
      <w:r w:rsidR="00193443" w:rsidRPr="00193443">
        <w:rPr>
          <w:rFonts w:ascii="Times New Roman" w:hAnsi="Times New Roman" w:cs="Times New Roman"/>
          <w:i/>
          <w:sz w:val="24"/>
          <w:szCs w:val="24"/>
        </w:rPr>
        <w:t>Style</w:t>
      </w:r>
      <w:r w:rsidR="00AF12CE">
        <w:rPr>
          <w:rFonts w:ascii="Times New Roman" w:hAnsi="Times New Roman" w:cs="Times New Roman"/>
          <w:i/>
          <w:sz w:val="24"/>
          <w:szCs w:val="24"/>
        </w:rPr>
        <w:t xml:space="preserve"> </w:t>
      </w:r>
      <w:r w:rsidR="00193443" w:rsidRPr="00193443">
        <w:rPr>
          <w:rFonts w:ascii="Times New Roman" w:hAnsi="Times New Roman" w:cs="Times New Roman"/>
          <w:i/>
          <w:sz w:val="24"/>
          <w:szCs w:val="24"/>
        </w:rPr>
        <w:t>Mucha</w:t>
      </w:r>
      <w:r w:rsidR="00CB515A">
        <w:rPr>
          <w:rFonts w:ascii="Times New Roman" w:hAnsi="Times New Roman" w:cs="Times New Roman"/>
          <w:sz w:val="24"/>
          <w:szCs w:val="24"/>
        </w:rPr>
        <w:t xml:space="preserve">, </w:t>
      </w:r>
      <w:r w:rsidR="00CB515A" w:rsidRPr="00A647BC">
        <w:rPr>
          <w:rFonts w:ascii="Times New Roman" w:hAnsi="Times New Roman" w:cs="Times New Roman"/>
          <w:sz w:val="24"/>
          <w:szCs w:val="24"/>
        </w:rPr>
        <w:t>contemporâneo das</w:t>
      </w:r>
      <w:r w:rsidR="00193443" w:rsidRPr="00A647BC">
        <w:rPr>
          <w:rFonts w:ascii="Times New Roman" w:hAnsi="Times New Roman" w:cs="Times New Roman"/>
          <w:sz w:val="24"/>
          <w:szCs w:val="24"/>
        </w:rPr>
        <w:t xml:space="preserve"> vanguardas europeias d</w:t>
      </w:r>
      <w:r w:rsidR="00CB515A" w:rsidRPr="00A647BC">
        <w:rPr>
          <w:rFonts w:ascii="Times New Roman" w:hAnsi="Times New Roman" w:cs="Times New Roman"/>
          <w:sz w:val="24"/>
          <w:szCs w:val="24"/>
        </w:rPr>
        <w:t xml:space="preserve">o </w:t>
      </w:r>
      <w:r w:rsidR="00471DC2" w:rsidRPr="00A647BC">
        <w:rPr>
          <w:rFonts w:ascii="Times New Roman" w:hAnsi="Times New Roman" w:cs="Times New Roman"/>
          <w:sz w:val="24"/>
          <w:szCs w:val="24"/>
        </w:rPr>
        <w:t xml:space="preserve">final do século XIX e </w:t>
      </w:r>
      <w:r w:rsidR="00CB515A" w:rsidRPr="00A647BC">
        <w:rPr>
          <w:rFonts w:ascii="Times New Roman" w:hAnsi="Times New Roman" w:cs="Times New Roman"/>
          <w:sz w:val="24"/>
          <w:szCs w:val="24"/>
        </w:rPr>
        <w:t>início</w:t>
      </w:r>
      <w:r w:rsidR="00193443" w:rsidRPr="00A647BC">
        <w:rPr>
          <w:rFonts w:ascii="Times New Roman" w:hAnsi="Times New Roman" w:cs="Times New Roman"/>
          <w:sz w:val="24"/>
          <w:szCs w:val="24"/>
        </w:rPr>
        <w:t xml:space="preserve"> do</w:t>
      </w:r>
      <w:r w:rsidR="00A647BC" w:rsidRPr="00A647BC">
        <w:rPr>
          <w:rFonts w:ascii="Times New Roman" w:hAnsi="Times New Roman" w:cs="Times New Roman"/>
          <w:sz w:val="24"/>
          <w:szCs w:val="24"/>
        </w:rPr>
        <w:t xml:space="preserve"> </w:t>
      </w:r>
      <w:r w:rsidR="00193443" w:rsidRPr="00A647BC">
        <w:rPr>
          <w:rFonts w:ascii="Times New Roman" w:hAnsi="Times New Roman" w:cs="Times New Roman"/>
          <w:sz w:val="24"/>
          <w:szCs w:val="24"/>
        </w:rPr>
        <w:t>XX. Ele opt</w:t>
      </w:r>
      <w:r w:rsidR="00CB515A" w:rsidRPr="00A647BC">
        <w:rPr>
          <w:rFonts w:ascii="Times New Roman" w:hAnsi="Times New Roman" w:cs="Times New Roman"/>
          <w:sz w:val="24"/>
          <w:szCs w:val="24"/>
        </w:rPr>
        <w:t>ou</w:t>
      </w:r>
      <w:r w:rsidR="00193443" w:rsidRPr="00A647BC">
        <w:rPr>
          <w:rFonts w:ascii="Times New Roman" w:hAnsi="Times New Roman" w:cs="Times New Roman"/>
          <w:sz w:val="24"/>
          <w:szCs w:val="24"/>
        </w:rPr>
        <w:t xml:space="preserve"> por uma paleta </w:t>
      </w:r>
      <w:r w:rsidR="000E7F13" w:rsidRPr="00A647BC">
        <w:rPr>
          <w:rFonts w:ascii="Times New Roman" w:hAnsi="Times New Roman" w:cs="Times New Roman"/>
          <w:sz w:val="24"/>
          <w:szCs w:val="24"/>
        </w:rPr>
        <w:t xml:space="preserve">maior </w:t>
      </w:r>
      <w:r w:rsidR="00193443" w:rsidRPr="00A647BC">
        <w:rPr>
          <w:rFonts w:ascii="Times New Roman" w:hAnsi="Times New Roman" w:cs="Times New Roman"/>
          <w:sz w:val="24"/>
          <w:szCs w:val="24"/>
        </w:rPr>
        <w:t xml:space="preserve">de cores, </w:t>
      </w:r>
      <w:r w:rsidR="000E7F13" w:rsidRPr="00A647BC">
        <w:rPr>
          <w:rFonts w:ascii="Times New Roman" w:hAnsi="Times New Roman" w:cs="Times New Roman"/>
          <w:sz w:val="24"/>
          <w:szCs w:val="24"/>
        </w:rPr>
        <w:t>bastante har</w:t>
      </w:r>
      <w:r w:rsidR="00193443" w:rsidRPr="00A647BC">
        <w:rPr>
          <w:rFonts w:ascii="Times New Roman" w:hAnsi="Times New Roman" w:cs="Times New Roman"/>
          <w:sz w:val="24"/>
          <w:szCs w:val="24"/>
        </w:rPr>
        <w:t>mônicas</w:t>
      </w:r>
      <w:r w:rsidR="000E7F13" w:rsidRPr="00A647BC">
        <w:rPr>
          <w:rFonts w:ascii="Times New Roman" w:hAnsi="Times New Roman" w:cs="Times New Roman"/>
          <w:sz w:val="24"/>
          <w:szCs w:val="24"/>
        </w:rPr>
        <w:t>. C</w:t>
      </w:r>
      <w:r w:rsidR="00193443" w:rsidRPr="00A647BC">
        <w:rPr>
          <w:rFonts w:ascii="Times New Roman" w:hAnsi="Times New Roman" w:cs="Times New Roman"/>
          <w:sz w:val="24"/>
          <w:szCs w:val="24"/>
        </w:rPr>
        <w:t xml:space="preserve">omo </w:t>
      </w:r>
      <w:r w:rsidR="000E7F13" w:rsidRPr="00A647BC">
        <w:rPr>
          <w:rFonts w:ascii="Times New Roman" w:hAnsi="Times New Roman" w:cs="Times New Roman"/>
          <w:sz w:val="24"/>
          <w:szCs w:val="24"/>
        </w:rPr>
        <w:t>se pode</w:t>
      </w:r>
      <w:r w:rsidR="00193443" w:rsidRPr="00A647BC">
        <w:rPr>
          <w:rFonts w:ascii="Times New Roman" w:hAnsi="Times New Roman" w:cs="Times New Roman"/>
          <w:sz w:val="24"/>
          <w:szCs w:val="24"/>
        </w:rPr>
        <w:t xml:space="preserve"> notar no cartaz </w:t>
      </w:r>
      <w:r w:rsidR="00193443" w:rsidRPr="00A647BC">
        <w:rPr>
          <w:rFonts w:ascii="Times New Roman" w:hAnsi="Times New Roman" w:cs="Times New Roman"/>
          <w:i/>
          <w:sz w:val="24"/>
          <w:szCs w:val="24"/>
        </w:rPr>
        <w:t>Gismonda</w:t>
      </w:r>
      <w:r w:rsidR="00193443" w:rsidRPr="00A647BC">
        <w:rPr>
          <w:rFonts w:ascii="Times New Roman" w:hAnsi="Times New Roman" w:cs="Times New Roman"/>
          <w:sz w:val="24"/>
          <w:szCs w:val="24"/>
        </w:rPr>
        <w:t xml:space="preserve"> (Figura </w:t>
      </w:r>
      <w:r w:rsidR="000E7F13" w:rsidRPr="00A647BC">
        <w:rPr>
          <w:rFonts w:ascii="Times New Roman" w:hAnsi="Times New Roman" w:cs="Times New Roman"/>
          <w:sz w:val="24"/>
          <w:szCs w:val="24"/>
        </w:rPr>
        <w:t xml:space="preserve">7), cuja verticalidade é exagerada pela altura da composição, inédita nas publicidades </w:t>
      </w:r>
      <w:r w:rsidR="0066586C" w:rsidRPr="00A647BC">
        <w:rPr>
          <w:rFonts w:ascii="Times New Roman" w:hAnsi="Times New Roman" w:cs="Times New Roman"/>
          <w:sz w:val="24"/>
          <w:szCs w:val="24"/>
        </w:rPr>
        <w:t>do período</w:t>
      </w:r>
      <w:r w:rsidR="000E7F13" w:rsidRPr="00A647BC">
        <w:rPr>
          <w:rFonts w:ascii="Times New Roman" w:hAnsi="Times New Roman" w:cs="Times New Roman"/>
          <w:sz w:val="24"/>
          <w:szCs w:val="24"/>
        </w:rPr>
        <w:t xml:space="preserve">. A figura central é a atriz Sarah Bernhardt, que encarna a personagem do espetáculo. O figurino reforça a </w:t>
      </w:r>
      <w:r w:rsidR="004A2EBB" w:rsidRPr="00A647BC">
        <w:rPr>
          <w:rFonts w:ascii="Times New Roman" w:hAnsi="Times New Roman" w:cs="Times New Roman"/>
          <w:sz w:val="24"/>
          <w:szCs w:val="24"/>
        </w:rPr>
        <w:t>imagem</w:t>
      </w:r>
      <w:r w:rsidR="000E7F13" w:rsidRPr="00A647BC">
        <w:rPr>
          <w:rFonts w:ascii="Times New Roman" w:hAnsi="Times New Roman" w:cs="Times New Roman"/>
          <w:sz w:val="24"/>
          <w:szCs w:val="24"/>
        </w:rPr>
        <w:t xml:space="preserve"> esguia</w:t>
      </w:r>
      <w:r w:rsidR="004A2EBB" w:rsidRPr="00A647BC">
        <w:rPr>
          <w:rFonts w:ascii="Times New Roman" w:hAnsi="Times New Roman" w:cs="Times New Roman"/>
          <w:sz w:val="24"/>
          <w:szCs w:val="24"/>
        </w:rPr>
        <w:t>, delicada e elegante da mulher</w:t>
      </w:r>
      <w:r w:rsidR="0066586C" w:rsidRPr="00A647BC">
        <w:rPr>
          <w:rFonts w:ascii="Times New Roman" w:hAnsi="Times New Roman" w:cs="Times New Roman"/>
          <w:sz w:val="24"/>
          <w:szCs w:val="24"/>
        </w:rPr>
        <w:t xml:space="preserve"> moderna</w:t>
      </w:r>
      <w:r w:rsidR="004A2EBB" w:rsidRPr="00A647BC">
        <w:rPr>
          <w:rFonts w:ascii="Times New Roman" w:hAnsi="Times New Roman" w:cs="Times New Roman"/>
          <w:sz w:val="24"/>
          <w:szCs w:val="24"/>
        </w:rPr>
        <w:t>, alisando os cabelos com uma das mãos e ostentando uma folha de palmeira com a outra</w:t>
      </w:r>
      <w:r w:rsidR="000E7F13" w:rsidRPr="00A647BC">
        <w:rPr>
          <w:rFonts w:ascii="Times New Roman" w:hAnsi="Times New Roman" w:cs="Times New Roman"/>
          <w:sz w:val="24"/>
          <w:szCs w:val="24"/>
        </w:rPr>
        <w:t xml:space="preserve">. </w:t>
      </w:r>
      <w:r w:rsidR="00793FB7" w:rsidRPr="00A647BC">
        <w:rPr>
          <w:rFonts w:ascii="Times New Roman" w:hAnsi="Times New Roman" w:cs="Times New Roman"/>
          <w:sz w:val="24"/>
          <w:szCs w:val="24"/>
        </w:rPr>
        <w:t xml:space="preserve">Desde o cristianismo, a folha de palmeira é símbolo do triunfo. </w:t>
      </w:r>
      <w:r w:rsidR="004A2EBB" w:rsidRPr="00A647BC">
        <w:rPr>
          <w:rFonts w:ascii="Times New Roman" w:hAnsi="Times New Roman" w:cs="Times New Roman"/>
          <w:sz w:val="24"/>
          <w:szCs w:val="24"/>
        </w:rPr>
        <w:t>A assimetria e as</w:t>
      </w:r>
      <w:r w:rsidR="000E7F13" w:rsidRPr="00A647BC">
        <w:rPr>
          <w:rFonts w:ascii="Times New Roman" w:hAnsi="Times New Roman" w:cs="Times New Roman"/>
          <w:sz w:val="24"/>
          <w:szCs w:val="24"/>
        </w:rPr>
        <w:t xml:space="preserve"> flores</w:t>
      </w:r>
      <w:r w:rsidR="004A2EBB" w:rsidRPr="00A647BC">
        <w:rPr>
          <w:rFonts w:ascii="Times New Roman" w:hAnsi="Times New Roman" w:cs="Times New Roman"/>
          <w:sz w:val="24"/>
          <w:szCs w:val="24"/>
        </w:rPr>
        <w:t>, dispostas n</w:t>
      </w:r>
      <w:r w:rsidR="00EF1C9E" w:rsidRPr="00A647BC">
        <w:rPr>
          <w:rFonts w:ascii="Times New Roman" w:hAnsi="Times New Roman" w:cs="Times New Roman"/>
          <w:sz w:val="24"/>
          <w:szCs w:val="24"/>
        </w:rPr>
        <w:t>uma cartela em</w:t>
      </w:r>
      <w:r w:rsidR="004A2EBB" w:rsidRPr="00A647BC">
        <w:rPr>
          <w:rFonts w:ascii="Times New Roman" w:hAnsi="Times New Roman" w:cs="Times New Roman"/>
          <w:sz w:val="24"/>
          <w:szCs w:val="24"/>
        </w:rPr>
        <w:t xml:space="preserve"> forma de uma auréola, identificam o </w:t>
      </w:r>
      <w:r w:rsidR="004A2EBB" w:rsidRPr="00A647BC">
        <w:rPr>
          <w:rFonts w:ascii="Times New Roman" w:hAnsi="Times New Roman" w:cs="Times New Roman"/>
          <w:i/>
          <w:sz w:val="24"/>
          <w:szCs w:val="24"/>
        </w:rPr>
        <w:t>Art Nouveau</w:t>
      </w:r>
      <w:r w:rsidR="004A2EBB" w:rsidRPr="00A647BC">
        <w:rPr>
          <w:rFonts w:ascii="Times New Roman" w:hAnsi="Times New Roman" w:cs="Times New Roman"/>
          <w:sz w:val="24"/>
          <w:szCs w:val="24"/>
        </w:rPr>
        <w:t xml:space="preserve"> e sugerem</w:t>
      </w:r>
      <w:r w:rsidR="000E7F13" w:rsidRPr="00A647BC">
        <w:rPr>
          <w:rFonts w:ascii="Times New Roman" w:hAnsi="Times New Roman" w:cs="Times New Roman"/>
          <w:sz w:val="24"/>
          <w:szCs w:val="24"/>
        </w:rPr>
        <w:t xml:space="preserve"> uma figura quase sacra. </w:t>
      </w:r>
    </w:p>
    <w:p w:rsidR="00413EC7" w:rsidRDefault="004A2EBB" w:rsidP="00413EC7">
      <w:pPr>
        <w:keepNext/>
        <w:spacing w:after="0" w:line="360" w:lineRule="auto"/>
        <w:jc w:val="both"/>
      </w:pPr>
      <w:r w:rsidRPr="004A2EBB">
        <w:rPr>
          <w:rFonts w:ascii="Times New Roman" w:hAnsi="Times New Roman" w:cs="Times New Roman"/>
          <w:noProof/>
          <w:sz w:val="24"/>
          <w:szCs w:val="24"/>
          <w:lang w:eastAsia="pt-BR"/>
        </w:rPr>
        <w:lastRenderedPageBreak/>
        <w:drawing>
          <wp:inline distT="0" distB="0" distL="0" distR="0">
            <wp:extent cx="1831570" cy="1352550"/>
            <wp:effectExtent l="19050" t="19050" r="16280" b="19050"/>
            <wp:docPr id="5" name="Picture 2" descr="http://www.codex99.com/design/images/mucha/gismonda_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www.codex99.com/design/images/mucha/gismonda_detail.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33707" cy="1354128"/>
                    </a:xfrm>
                    <a:prstGeom prst="rect">
                      <a:avLst/>
                    </a:prstGeom>
                    <a:noFill/>
                    <a:ln w="25400">
                      <a:solidFill>
                        <a:schemeClr val="bg1"/>
                      </a:solidFill>
                    </a:ln>
                    <a:extLst/>
                  </pic:spPr>
                </pic:pic>
              </a:graphicData>
            </a:graphic>
          </wp:inline>
        </w:drawing>
      </w:r>
      <w:r>
        <w:rPr>
          <w:rFonts w:ascii="Times New Roman" w:hAnsi="Times New Roman" w:cs="Times New Roman"/>
          <w:sz w:val="24"/>
          <w:szCs w:val="24"/>
        </w:rPr>
        <w:t xml:space="preserve"> </w:t>
      </w:r>
      <w:r w:rsidRPr="004A2EBB">
        <w:rPr>
          <w:rFonts w:ascii="Times New Roman" w:hAnsi="Times New Roman" w:cs="Times New Roman"/>
          <w:noProof/>
          <w:sz w:val="24"/>
          <w:szCs w:val="24"/>
          <w:lang w:eastAsia="pt-BR"/>
        </w:rPr>
        <w:drawing>
          <wp:inline distT="0" distB="0" distL="0" distR="0">
            <wp:extent cx="1684449" cy="4581525"/>
            <wp:effectExtent l="0" t="0" r="0" b="0"/>
            <wp:docPr id="8" name="Imagem 12" descr="http://ultravisuel.com/img/bio/mucha/mucha425.jpg"/>
            <wp:cNvGraphicFramePr/>
            <a:graphic xmlns:a="http://schemas.openxmlformats.org/drawingml/2006/main">
              <a:graphicData uri="http://schemas.openxmlformats.org/drawingml/2006/picture">
                <pic:pic xmlns:pic="http://schemas.openxmlformats.org/drawingml/2006/picture">
                  <pic:nvPicPr>
                    <pic:cNvPr id="13" name="Imagem 12" descr="http://ultravisuel.com/img/bio/mucha/mucha425.jp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5536" cy="4584481"/>
                    </a:xfrm>
                    <a:prstGeom prst="rect">
                      <a:avLst/>
                    </a:prstGeom>
                    <a:noFill/>
                    <a:ln>
                      <a:noFill/>
                    </a:ln>
                  </pic:spPr>
                </pic:pic>
              </a:graphicData>
            </a:graphic>
          </wp:inline>
        </w:drawing>
      </w:r>
      <w:r>
        <w:rPr>
          <w:rFonts w:ascii="Times New Roman" w:hAnsi="Times New Roman" w:cs="Times New Roman"/>
          <w:sz w:val="24"/>
          <w:szCs w:val="24"/>
        </w:rPr>
        <w:t xml:space="preserve"> </w:t>
      </w:r>
      <w:r w:rsidRPr="004A2EBB">
        <w:rPr>
          <w:rFonts w:ascii="Times New Roman" w:hAnsi="Times New Roman" w:cs="Times New Roman"/>
          <w:noProof/>
          <w:sz w:val="24"/>
          <w:szCs w:val="24"/>
          <w:lang w:eastAsia="pt-BR"/>
        </w:rPr>
        <w:drawing>
          <wp:inline distT="0" distB="0" distL="0" distR="0">
            <wp:extent cx="2055925" cy="1310309"/>
            <wp:effectExtent l="19050" t="19050" r="20525" b="23191"/>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24">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5">
                              <a14:imgEffect>
                                <a14:sharpenSoften amount="25000"/>
                              </a14:imgEffect>
                              <a14:imgEffect>
                                <a14:colorTemperature colorTemp="112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85" r="2949"/>
                    <a:stretch/>
                  </pic:blipFill>
                  <pic:spPr bwMode="auto">
                    <a:xfrm>
                      <a:off x="0" y="0"/>
                      <a:ext cx="2055925" cy="1310309"/>
                    </a:xfrm>
                    <a:prstGeom prst="rect">
                      <a:avLst/>
                    </a:prstGeom>
                    <a:noFill/>
                    <a:ln w="22225">
                      <a:solidFill>
                        <a:schemeClr val="bg1"/>
                      </a:solidFill>
                      <a:miter lim="800000"/>
                      <a:headEnd/>
                      <a:tailEnd/>
                    </a:ln>
                    <a:extLst/>
                  </pic:spPr>
                </pic:pic>
              </a:graphicData>
            </a:graphic>
          </wp:inline>
        </w:drawing>
      </w:r>
    </w:p>
    <w:p w:rsidR="00413EC7" w:rsidRPr="00413EC7" w:rsidRDefault="00413EC7" w:rsidP="00413EC7">
      <w:pPr>
        <w:spacing w:before="240" w:after="0" w:line="240" w:lineRule="auto"/>
        <w:jc w:val="both"/>
        <w:rPr>
          <w:rFonts w:ascii="Times New Roman" w:hAnsi="Times New Roman" w:cs="Times New Roman"/>
          <w:sz w:val="24"/>
          <w:szCs w:val="24"/>
        </w:rPr>
      </w:pPr>
      <w:r w:rsidRPr="00413EC7">
        <w:rPr>
          <w:rFonts w:ascii="Times New Roman" w:hAnsi="Times New Roman" w:cs="Times New Roman"/>
          <w:b/>
          <w:sz w:val="24"/>
          <w:szCs w:val="24"/>
        </w:rPr>
        <w:t xml:space="preserve">Figura </w:t>
      </w:r>
      <w:r w:rsidR="0072007E" w:rsidRPr="00413EC7">
        <w:rPr>
          <w:rFonts w:ascii="Times New Roman" w:hAnsi="Times New Roman" w:cs="Times New Roman"/>
          <w:b/>
          <w:sz w:val="24"/>
          <w:szCs w:val="24"/>
        </w:rPr>
        <w:fldChar w:fldCharType="begin"/>
      </w:r>
      <w:r w:rsidRPr="00413EC7">
        <w:rPr>
          <w:rFonts w:ascii="Times New Roman" w:hAnsi="Times New Roman" w:cs="Times New Roman"/>
          <w:b/>
          <w:sz w:val="24"/>
          <w:szCs w:val="24"/>
        </w:rPr>
        <w:instrText xml:space="preserve"> SEQ Figura \* ARABIC </w:instrText>
      </w:r>
      <w:r w:rsidR="0072007E" w:rsidRPr="00413EC7">
        <w:rPr>
          <w:rFonts w:ascii="Times New Roman" w:hAnsi="Times New Roman" w:cs="Times New Roman"/>
          <w:b/>
          <w:sz w:val="24"/>
          <w:szCs w:val="24"/>
        </w:rPr>
        <w:fldChar w:fldCharType="separate"/>
      </w:r>
      <w:r w:rsidR="00A71A32">
        <w:rPr>
          <w:rFonts w:ascii="Times New Roman" w:hAnsi="Times New Roman" w:cs="Times New Roman"/>
          <w:b/>
          <w:noProof/>
          <w:sz w:val="24"/>
          <w:szCs w:val="24"/>
        </w:rPr>
        <w:t>7</w:t>
      </w:r>
      <w:r w:rsidR="0072007E" w:rsidRPr="00413EC7">
        <w:rPr>
          <w:rFonts w:ascii="Times New Roman" w:hAnsi="Times New Roman" w:cs="Times New Roman"/>
          <w:b/>
          <w:sz w:val="24"/>
          <w:szCs w:val="24"/>
        </w:rPr>
        <w:fldChar w:fldCharType="end"/>
      </w:r>
      <w:r w:rsidRPr="00413EC7">
        <w:rPr>
          <w:rFonts w:ascii="Times New Roman" w:hAnsi="Times New Roman" w:cs="Times New Roman"/>
          <w:b/>
          <w:sz w:val="24"/>
          <w:szCs w:val="24"/>
        </w:rPr>
        <w:t>:</w:t>
      </w:r>
      <w:r w:rsidRPr="00413EC7">
        <w:rPr>
          <w:rFonts w:ascii="Times New Roman" w:hAnsi="Times New Roman" w:cs="Times New Roman"/>
          <w:sz w:val="24"/>
          <w:szCs w:val="24"/>
        </w:rPr>
        <w:t xml:space="preserve"> Na imagem central, 1: Gismonda, Alphonse Mucha</w:t>
      </w:r>
      <w:r w:rsidR="00DF7132">
        <w:rPr>
          <w:rFonts w:ascii="Times New Roman" w:hAnsi="Times New Roman" w:cs="Times New Roman"/>
          <w:sz w:val="24"/>
          <w:szCs w:val="24"/>
        </w:rPr>
        <w:t>, 189?</w:t>
      </w:r>
      <w:r w:rsidRPr="00413EC7">
        <w:rPr>
          <w:rFonts w:ascii="Times New Roman" w:hAnsi="Times New Roman" w:cs="Times New Roman"/>
          <w:sz w:val="24"/>
          <w:szCs w:val="24"/>
        </w:rPr>
        <w:t>.</w:t>
      </w:r>
      <w:r>
        <w:rPr>
          <w:rFonts w:ascii="Times New Roman" w:hAnsi="Times New Roman" w:cs="Times New Roman"/>
          <w:sz w:val="24"/>
          <w:szCs w:val="24"/>
        </w:rPr>
        <w:t xml:space="preserve"> Nas imagens laterais, 2 e 3: Detalhes do cartaz.</w:t>
      </w:r>
      <w:r w:rsidRPr="00413EC7">
        <w:rPr>
          <w:rFonts w:ascii="Times New Roman" w:hAnsi="Times New Roman" w:cs="Times New Roman"/>
          <w:sz w:val="24"/>
          <w:szCs w:val="24"/>
        </w:rPr>
        <w:t xml:space="preserve"> </w:t>
      </w:r>
      <w:r w:rsidRPr="00413EC7">
        <w:rPr>
          <w:rFonts w:ascii="Times New Roman" w:hAnsi="Times New Roman" w:cs="Times New Roman"/>
          <w:b/>
          <w:sz w:val="24"/>
          <w:szCs w:val="24"/>
        </w:rPr>
        <w:t>Fonte</w:t>
      </w:r>
      <w:r w:rsidRPr="00413EC7">
        <w:rPr>
          <w:rFonts w:ascii="Times New Roman" w:hAnsi="Times New Roman" w:cs="Times New Roman"/>
          <w:sz w:val="24"/>
          <w:szCs w:val="24"/>
        </w:rPr>
        <w:t>: wikiart.org</w:t>
      </w:r>
    </w:p>
    <w:p w:rsidR="007876B2" w:rsidRDefault="007876B2" w:rsidP="00413EC7">
      <w:pPr>
        <w:pStyle w:val="Legenda"/>
        <w:jc w:val="both"/>
        <w:rPr>
          <w:rFonts w:ascii="Times New Roman" w:hAnsi="Times New Roman" w:cs="Times New Roman"/>
          <w:sz w:val="24"/>
          <w:szCs w:val="24"/>
        </w:rPr>
      </w:pPr>
    </w:p>
    <w:p w:rsidR="00CB515A" w:rsidRPr="00A647BC" w:rsidRDefault="00CB515A" w:rsidP="00CB515A">
      <w:pPr>
        <w:spacing w:line="360" w:lineRule="auto"/>
        <w:jc w:val="both"/>
        <w:rPr>
          <w:rFonts w:ascii="Times New Roman" w:hAnsi="Times New Roman" w:cs="Times New Roman"/>
          <w:b/>
          <w:sz w:val="24"/>
          <w:szCs w:val="24"/>
        </w:rPr>
      </w:pPr>
      <w:r w:rsidRPr="00A647BC">
        <w:rPr>
          <w:rFonts w:ascii="Times New Roman" w:hAnsi="Times New Roman" w:cs="Times New Roman"/>
          <w:b/>
          <w:sz w:val="24"/>
          <w:szCs w:val="24"/>
        </w:rPr>
        <w:t>Os elementos persuasivos</w:t>
      </w:r>
    </w:p>
    <w:p w:rsidR="008B32B2" w:rsidRPr="00A647BC" w:rsidRDefault="008C3D8E" w:rsidP="000F4853">
      <w:pPr>
        <w:spacing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Também</w:t>
      </w:r>
      <w:r w:rsidR="00413EC7" w:rsidRPr="00A647BC">
        <w:rPr>
          <w:rFonts w:ascii="Times New Roman" w:hAnsi="Times New Roman" w:cs="Times New Roman"/>
          <w:sz w:val="24"/>
          <w:szCs w:val="24"/>
        </w:rPr>
        <w:t xml:space="preserve"> </w:t>
      </w:r>
      <w:r w:rsidR="00EC2C7F" w:rsidRPr="00A647BC">
        <w:rPr>
          <w:rFonts w:ascii="Times New Roman" w:hAnsi="Times New Roman" w:cs="Times New Roman"/>
          <w:sz w:val="24"/>
          <w:szCs w:val="24"/>
        </w:rPr>
        <w:t xml:space="preserve">nos cartazes de Mucha </w:t>
      </w:r>
      <w:r w:rsidR="00413EC7" w:rsidRPr="00A647BC">
        <w:rPr>
          <w:rFonts w:ascii="Times New Roman" w:hAnsi="Times New Roman" w:cs="Times New Roman"/>
          <w:sz w:val="24"/>
          <w:szCs w:val="24"/>
        </w:rPr>
        <w:t xml:space="preserve">o elemento principal é a mulher. </w:t>
      </w:r>
      <w:r w:rsidR="00EF1C9E" w:rsidRPr="00A647BC">
        <w:rPr>
          <w:rFonts w:ascii="Times New Roman" w:hAnsi="Times New Roman" w:cs="Times New Roman"/>
          <w:sz w:val="24"/>
          <w:szCs w:val="24"/>
        </w:rPr>
        <w:t>Porém, d</w:t>
      </w:r>
      <w:r w:rsidR="00413EC7" w:rsidRPr="00A647BC">
        <w:rPr>
          <w:rFonts w:ascii="Times New Roman" w:hAnsi="Times New Roman" w:cs="Times New Roman"/>
          <w:sz w:val="24"/>
          <w:szCs w:val="24"/>
        </w:rPr>
        <w:t>iferentemente</w:t>
      </w:r>
      <w:r w:rsidR="0066586C" w:rsidRPr="00A647BC">
        <w:rPr>
          <w:rFonts w:ascii="Times New Roman" w:hAnsi="Times New Roman" w:cs="Times New Roman"/>
          <w:sz w:val="24"/>
          <w:szCs w:val="24"/>
        </w:rPr>
        <w:t xml:space="preserve"> das figuras femininas de Lautrec – </w:t>
      </w:r>
      <w:r w:rsidR="00EC2C7F" w:rsidRPr="00A647BC">
        <w:rPr>
          <w:rFonts w:ascii="Times New Roman" w:hAnsi="Times New Roman" w:cs="Times New Roman"/>
          <w:sz w:val="24"/>
          <w:szCs w:val="24"/>
        </w:rPr>
        <w:t>nas</w:t>
      </w:r>
      <w:r w:rsidR="0066586C" w:rsidRPr="00A647BC">
        <w:rPr>
          <w:rFonts w:ascii="Times New Roman" w:hAnsi="Times New Roman" w:cs="Times New Roman"/>
          <w:sz w:val="24"/>
          <w:szCs w:val="24"/>
        </w:rPr>
        <w:t xml:space="preserve"> posturas</w:t>
      </w:r>
      <w:r w:rsidR="00EC2C7F" w:rsidRPr="00A647BC">
        <w:rPr>
          <w:rFonts w:ascii="Times New Roman" w:hAnsi="Times New Roman" w:cs="Times New Roman"/>
          <w:sz w:val="24"/>
          <w:szCs w:val="24"/>
        </w:rPr>
        <w:t xml:space="preserve"> </w:t>
      </w:r>
      <w:r w:rsidR="001C452B" w:rsidRPr="00A647BC">
        <w:rPr>
          <w:rFonts w:ascii="Times New Roman" w:hAnsi="Times New Roman" w:cs="Times New Roman"/>
          <w:sz w:val="24"/>
          <w:szCs w:val="24"/>
        </w:rPr>
        <w:t>e formas esquemáticas</w:t>
      </w:r>
      <w:r w:rsidR="00EC2C7F" w:rsidRPr="00A647BC">
        <w:rPr>
          <w:rFonts w:ascii="Times New Roman" w:hAnsi="Times New Roman" w:cs="Times New Roman"/>
          <w:sz w:val="24"/>
          <w:szCs w:val="24"/>
        </w:rPr>
        <w:t>,</w:t>
      </w:r>
      <w:r w:rsidR="0066586C" w:rsidRPr="00A647BC">
        <w:rPr>
          <w:rFonts w:ascii="Times New Roman" w:hAnsi="Times New Roman" w:cs="Times New Roman"/>
          <w:sz w:val="24"/>
          <w:szCs w:val="24"/>
        </w:rPr>
        <w:t xml:space="preserve"> dinâmicas e</w:t>
      </w:r>
      <w:r w:rsidRPr="00A647BC">
        <w:rPr>
          <w:rFonts w:ascii="Times New Roman" w:hAnsi="Times New Roman" w:cs="Times New Roman"/>
          <w:sz w:val="24"/>
          <w:szCs w:val="24"/>
        </w:rPr>
        <w:t xml:space="preserve">, por vezes, </w:t>
      </w:r>
      <w:r w:rsidR="0066586C" w:rsidRPr="00A647BC">
        <w:rPr>
          <w:rFonts w:ascii="Times New Roman" w:hAnsi="Times New Roman" w:cs="Times New Roman"/>
          <w:sz w:val="24"/>
          <w:szCs w:val="24"/>
        </w:rPr>
        <w:t>agressivas – as desenvolvidas por Mucha são serenas</w:t>
      </w:r>
      <w:r w:rsidR="00EF1C9E" w:rsidRPr="00A647BC">
        <w:rPr>
          <w:rFonts w:ascii="Times New Roman" w:hAnsi="Times New Roman" w:cs="Times New Roman"/>
          <w:sz w:val="24"/>
          <w:szCs w:val="24"/>
        </w:rPr>
        <w:t>, exploram as minúcias</w:t>
      </w:r>
      <w:r w:rsidR="0066586C" w:rsidRPr="00A647BC">
        <w:rPr>
          <w:rFonts w:ascii="Times New Roman" w:hAnsi="Times New Roman" w:cs="Times New Roman"/>
          <w:sz w:val="24"/>
          <w:szCs w:val="24"/>
        </w:rPr>
        <w:t xml:space="preserve"> e beiram a estaticidade</w:t>
      </w:r>
      <w:r w:rsidRPr="00A647BC">
        <w:rPr>
          <w:rFonts w:ascii="Times New Roman" w:hAnsi="Times New Roman" w:cs="Times New Roman"/>
          <w:sz w:val="24"/>
          <w:szCs w:val="24"/>
        </w:rPr>
        <w:t>. Em grande</w:t>
      </w:r>
      <w:r w:rsidR="0066586C" w:rsidRPr="00A647BC">
        <w:rPr>
          <w:rFonts w:ascii="Times New Roman" w:hAnsi="Times New Roman" w:cs="Times New Roman"/>
          <w:sz w:val="24"/>
          <w:szCs w:val="24"/>
        </w:rPr>
        <w:t xml:space="preserve"> </w:t>
      </w:r>
      <w:r w:rsidRPr="00A647BC">
        <w:rPr>
          <w:rFonts w:ascii="Times New Roman" w:hAnsi="Times New Roman" w:cs="Times New Roman"/>
          <w:sz w:val="24"/>
          <w:szCs w:val="24"/>
        </w:rPr>
        <w:t>parte,</w:t>
      </w:r>
      <w:r w:rsidR="0066586C" w:rsidRPr="00A647BC">
        <w:rPr>
          <w:rFonts w:ascii="Times New Roman" w:hAnsi="Times New Roman" w:cs="Times New Roman"/>
          <w:sz w:val="24"/>
          <w:szCs w:val="24"/>
        </w:rPr>
        <w:t xml:space="preserve"> </w:t>
      </w:r>
      <w:r w:rsidR="004E420F" w:rsidRPr="00A647BC">
        <w:rPr>
          <w:rFonts w:ascii="Times New Roman" w:hAnsi="Times New Roman" w:cs="Times New Roman"/>
          <w:sz w:val="24"/>
          <w:szCs w:val="24"/>
        </w:rPr>
        <w:t xml:space="preserve">são </w:t>
      </w:r>
      <w:r w:rsidR="009B6AAC" w:rsidRPr="00A647BC">
        <w:rPr>
          <w:rFonts w:ascii="Times New Roman" w:hAnsi="Times New Roman" w:cs="Times New Roman"/>
          <w:sz w:val="24"/>
          <w:szCs w:val="24"/>
        </w:rPr>
        <w:t>divinizadas</w:t>
      </w:r>
      <w:r w:rsidR="004E420F" w:rsidRPr="00A647BC">
        <w:rPr>
          <w:rFonts w:ascii="Times New Roman" w:hAnsi="Times New Roman" w:cs="Times New Roman"/>
          <w:sz w:val="24"/>
          <w:szCs w:val="24"/>
        </w:rPr>
        <w:t>, c</w:t>
      </w:r>
      <w:r w:rsidR="0066586C" w:rsidRPr="00A647BC">
        <w:rPr>
          <w:rFonts w:ascii="Times New Roman" w:hAnsi="Times New Roman" w:cs="Times New Roman"/>
          <w:sz w:val="24"/>
          <w:szCs w:val="24"/>
        </w:rPr>
        <w:t xml:space="preserve">omo </w:t>
      </w:r>
      <w:r w:rsidR="00EF1C9E" w:rsidRPr="00A647BC">
        <w:rPr>
          <w:rFonts w:ascii="Times New Roman" w:hAnsi="Times New Roman" w:cs="Times New Roman"/>
          <w:sz w:val="24"/>
          <w:szCs w:val="24"/>
        </w:rPr>
        <w:t xml:space="preserve">a </w:t>
      </w:r>
      <w:r w:rsidR="00EC2C7F" w:rsidRPr="00A647BC">
        <w:rPr>
          <w:rFonts w:ascii="Times New Roman" w:hAnsi="Times New Roman" w:cs="Times New Roman"/>
          <w:sz w:val="24"/>
          <w:szCs w:val="24"/>
        </w:rPr>
        <w:t>“</w:t>
      </w:r>
      <w:r w:rsidR="00EF1C9E" w:rsidRPr="00A647BC">
        <w:rPr>
          <w:rFonts w:ascii="Times New Roman" w:hAnsi="Times New Roman" w:cs="Times New Roman"/>
          <w:sz w:val="24"/>
          <w:szCs w:val="24"/>
        </w:rPr>
        <w:t>diva</w:t>
      </w:r>
      <w:r w:rsidR="00EC2C7F" w:rsidRPr="00A647BC">
        <w:rPr>
          <w:rFonts w:ascii="Times New Roman" w:hAnsi="Times New Roman" w:cs="Times New Roman"/>
          <w:sz w:val="24"/>
          <w:szCs w:val="24"/>
        </w:rPr>
        <w:t>”</w:t>
      </w:r>
      <w:r w:rsidR="00EF1C9E" w:rsidRPr="00A647BC">
        <w:rPr>
          <w:rFonts w:ascii="Times New Roman" w:hAnsi="Times New Roman" w:cs="Times New Roman"/>
          <w:sz w:val="24"/>
          <w:szCs w:val="24"/>
        </w:rPr>
        <w:t xml:space="preserve"> Sarah Benhardt. Às cores fortes, chapadas e contrastantes de Toulouse, se opõe o colorido suave de Mucha,</w:t>
      </w:r>
      <w:r w:rsidR="0066586C" w:rsidRPr="00A647BC">
        <w:rPr>
          <w:rFonts w:ascii="Times New Roman" w:hAnsi="Times New Roman" w:cs="Times New Roman"/>
          <w:sz w:val="24"/>
          <w:szCs w:val="24"/>
        </w:rPr>
        <w:t xml:space="preserve"> </w:t>
      </w:r>
      <w:r w:rsidR="00EF1C9E" w:rsidRPr="00A647BC">
        <w:rPr>
          <w:rFonts w:ascii="Times New Roman" w:hAnsi="Times New Roman" w:cs="Times New Roman"/>
          <w:sz w:val="24"/>
          <w:szCs w:val="24"/>
        </w:rPr>
        <w:t>em nuances delicad</w:t>
      </w:r>
      <w:r w:rsidR="00471DC2" w:rsidRPr="00A647BC">
        <w:rPr>
          <w:rFonts w:ascii="Times New Roman" w:hAnsi="Times New Roman" w:cs="Times New Roman"/>
          <w:sz w:val="24"/>
          <w:szCs w:val="24"/>
        </w:rPr>
        <w:t>o</w:t>
      </w:r>
      <w:r w:rsidR="00EF1C9E" w:rsidRPr="00A647BC">
        <w:rPr>
          <w:rFonts w:ascii="Times New Roman" w:hAnsi="Times New Roman" w:cs="Times New Roman"/>
          <w:sz w:val="24"/>
          <w:szCs w:val="24"/>
        </w:rPr>
        <w:t xml:space="preserve">s. Às </w:t>
      </w:r>
      <w:r w:rsidR="00EC2C7F" w:rsidRPr="00A647BC">
        <w:rPr>
          <w:rFonts w:ascii="Times New Roman" w:hAnsi="Times New Roman" w:cs="Times New Roman"/>
          <w:sz w:val="24"/>
          <w:szCs w:val="24"/>
        </w:rPr>
        <w:t xml:space="preserve">linhas </w:t>
      </w:r>
      <w:r w:rsidR="001C452B" w:rsidRPr="00A647BC">
        <w:rPr>
          <w:rFonts w:ascii="Times New Roman" w:hAnsi="Times New Roman" w:cs="Times New Roman"/>
          <w:sz w:val="24"/>
          <w:szCs w:val="24"/>
        </w:rPr>
        <w:t xml:space="preserve">sintéticas, </w:t>
      </w:r>
      <w:r w:rsidR="00EC2C7F" w:rsidRPr="00A647BC">
        <w:rPr>
          <w:rFonts w:ascii="Times New Roman" w:hAnsi="Times New Roman" w:cs="Times New Roman"/>
          <w:sz w:val="24"/>
          <w:szCs w:val="24"/>
        </w:rPr>
        <w:t xml:space="preserve">retas e </w:t>
      </w:r>
      <w:r w:rsidR="00EF1C9E" w:rsidRPr="00A647BC">
        <w:rPr>
          <w:rFonts w:ascii="Times New Roman" w:hAnsi="Times New Roman" w:cs="Times New Roman"/>
          <w:sz w:val="24"/>
          <w:szCs w:val="24"/>
        </w:rPr>
        <w:t xml:space="preserve">diagonais do primeiro, antagoniza </w:t>
      </w:r>
      <w:r w:rsidR="00EC2C7F" w:rsidRPr="00A647BC">
        <w:rPr>
          <w:rFonts w:ascii="Times New Roman" w:hAnsi="Times New Roman" w:cs="Times New Roman"/>
          <w:sz w:val="24"/>
          <w:szCs w:val="24"/>
        </w:rPr>
        <w:t>o desenho meticuloso e ornamental do segundo, nos traçados sinuosos e serpenteados. A</w:t>
      </w:r>
      <w:r w:rsidR="00065B04" w:rsidRPr="00A647BC">
        <w:rPr>
          <w:rFonts w:ascii="Times New Roman" w:hAnsi="Times New Roman" w:cs="Times New Roman"/>
          <w:sz w:val="24"/>
          <w:szCs w:val="24"/>
        </w:rPr>
        <w:t xml:space="preserve">s tipografias sem serifas e simplificadas </w:t>
      </w:r>
      <w:r w:rsidR="00EC2C7F" w:rsidRPr="00A647BC">
        <w:rPr>
          <w:rFonts w:ascii="Times New Roman" w:hAnsi="Times New Roman" w:cs="Times New Roman"/>
          <w:sz w:val="24"/>
          <w:szCs w:val="24"/>
        </w:rPr>
        <w:t>são dispostas em cartelas</w:t>
      </w:r>
      <w:r w:rsidRPr="00A647BC">
        <w:rPr>
          <w:rFonts w:ascii="Times New Roman" w:hAnsi="Times New Roman" w:cs="Times New Roman"/>
          <w:sz w:val="24"/>
          <w:szCs w:val="24"/>
        </w:rPr>
        <w:t>,</w:t>
      </w:r>
      <w:r w:rsidR="00EC2C7F" w:rsidRPr="00A647BC">
        <w:rPr>
          <w:rFonts w:ascii="Times New Roman" w:hAnsi="Times New Roman" w:cs="Times New Roman"/>
          <w:sz w:val="24"/>
          <w:szCs w:val="24"/>
        </w:rPr>
        <w:t xml:space="preserve"> </w:t>
      </w:r>
      <w:r w:rsidR="00065B04" w:rsidRPr="00A647BC">
        <w:rPr>
          <w:rFonts w:ascii="Times New Roman" w:hAnsi="Times New Roman" w:cs="Times New Roman"/>
          <w:sz w:val="24"/>
          <w:szCs w:val="24"/>
        </w:rPr>
        <w:t>que sugerem movimento</w:t>
      </w:r>
      <w:r w:rsidR="00EC2C7F" w:rsidRPr="00A647BC">
        <w:rPr>
          <w:rFonts w:ascii="Times New Roman" w:hAnsi="Times New Roman" w:cs="Times New Roman"/>
          <w:sz w:val="24"/>
          <w:szCs w:val="24"/>
        </w:rPr>
        <w:t xml:space="preserve"> </w:t>
      </w:r>
      <w:r w:rsidR="008B32B2" w:rsidRPr="00A647BC">
        <w:rPr>
          <w:rFonts w:ascii="Times New Roman" w:hAnsi="Times New Roman" w:cs="Times New Roman"/>
          <w:sz w:val="24"/>
          <w:szCs w:val="24"/>
        </w:rPr>
        <w:t xml:space="preserve">(Figura </w:t>
      </w:r>
      <w:r w:rsidR="004E420F" w:rsidRPr="00A647BC">
        <w:rPr>
          <w:rFonts w:ascii="Times New Roman" w:hAnsi="Times New Roman" w:cs="Times New Roman"/>
          <w:sz w:val="24"/>
          <w:szCs w:val="24"/>
        </w:rPr>
        <w:t>9</w:t>
      </w:r>
      <w:r w:rsidR="008B32B2" w:rsidRPr="00A647BC">
        <w:rPr>
          <w:rFonts w:ascii="Times New Roman" w:hAnsi="Times New Roman" w:cs="Times New Roman"/>
          <w:sz w:val="24"/>
          <w:szCs w:val="24"/>
        </w:rPr>
        <w:t xml:space="preserve">) </w:t>
      </w:r>
      <w:r w:rsidRPr="00A647BC">
        <w:rPr>
          <w:rFonts w:ascii="Times New Roman" w:hAnsi="Times New Roman" w:cs="Times New Roman"/>
          <w:sz w:val="24"/>
          <w:szCs w:val="24"/>
        </w:rPr>
        <w:t xml:space="preserve">e </w:t>
      </w:r>
      <w:r w:rsidR="00065B04" w:rsidRPr="00A647BC">
        <w:rPr>
          <w:rFonts w:ascii="Times New Roman" w:hAnsi="Times New Roman" w:cs="Times New Roman"/>
          <w:sz w:val="24"/>
          <w:szCs w:val="24"/>
        </w:rPr>
        <w:t>com</w:t>
      </w:r>
      <w:r w:rsidR="001C452B" w:rsidRPr="00A647BC">
        <w:rPr>
          <w:rFonts w:ascii="Times New Roman" w:hAnsi="Times New Roman" w:cs="Times New Roman"/>
          <w:sz w:val="24"/>
          <w:szCs w:val="24"/>
        </w:rPr>
        <w:t>pletam o</w:t>
      </w:r>
      <w:r w:rsidR="00065B04" w:rsidRPr="00A647BC">
        <w:rPr>
          <w:rFonts w:ascii="Times New Roman" w:hAnsi="Times New Roman" w:cs="Times New Roman"/>
          <w:sz w:val="24"/>
          <w:szCs w:val="24"/>
        </w:rPr>
        <w:t xml:space="preserve"> equilíbrio dicotômico entre </w:t>
      </w:r>
      <w:r w:rsidR="004E420F" w:rsidRPr="00A647BC">
        <w:rPr>
          <w:rFonts w:ascii="Times New Roman" w:hAnsi="Times New Roman" w:cs="Times New Roman"/>
          <w:sz w:val="24"/>
          <w:szCs w:val="24"/>
        </w:rPr>
        <w:t xml:space="preserve">a </w:t>
      </w:r>
      <w:r w:rsidR="00065B04" w:rsidRPr="00A647BC">
        <w:rPr>
          <w:rFonts w:ascii="Times New Roman" w:hAnsi="Times New Roman" w:cs="Times New Roman"/>
          <w:sz w:val="24"/>
          <w:szCs w:val="24"/>
        </w:rPr>
        <w:t xml:space="preserve">estabilidade e </w:t>
      </w:r>
      <w:r w:rsidR="004E420F" w:rsidRPr="00A647BC">
        <w:rPr>
          <w:rFonts w:ascii="Times New Roman" w:hAnsi="Times New Roman" w:cs="Times New Roman"/>
          <w:sz w:val="24"/>
          <w:szCs w:val="24"/>
        </w:rPr>
        <w:t xml:space="preserve">a </w:t>
      </w:r>
      <w:r w:rsidR="00065B04" w:rsidRPr="00A647BC">
        <w:rPr>
          <w:rFonts w:ascii="Times New Roman" w:hAnsi="Times New Roman" w:cs="Times New Roman"/>
          <w:sz w:val="24"/>
          <w:szCs w:val="24"/>
        </w:rPr>
        <w:t>din</w:t>
      </w:r>
      <w:r w:rsidR="001C452B" w:rsidRPr="00A647BC">
        <w:rPr>
          <w:rFonts w:ascii="Times New Roman" w:hAnsi="Times New Roman" w:cs="Times New Roman"/>
          <w:sz w:val="24"/>
          <w:szCs w:val="24"/>
        </w:rPr>
        <w:t>amicidade</w:t>
      </w:r>
      <w:r w:rsidR="00065B04" w:rsidRPr="00A647BC">
        <w:rPr>
          <w:rFonts w:ascii="Times New Roman" w:hAnsi="Times New Roman" w:cs="Times New Roman"/>
          <w:sz w:val="24"/>
          <w:szCs w:val="24"/>
        </w:rPr>
        <w:t xml:space="preserve">. </w:t>
      </w:r>
    </w:p>
    <w:p w:rsidR="008C3D8E" w:rsidRDefault="008C3D8E" w:rsidP="000F4853">
      <w:pPr>
        <w:spacing w:after="0" w:line="360" w:lineRule="auto"/>
        <w:jc w:val="both"/>
        <w:rPr>
          <w:rFonts w:ascii="Times New Roman" w:hAnsi="Times New Roman" w:cs="Times New Roman"/>
          <w:sz w:val="24"/>
          <w:szCs w:val="24"/>
        </w:rPr>
      </w:pPr>
    </w:p>
    <w:p w:rsidR="008C3D8E" w:rsidRDefault="008C3D8E" w:rsidP="000F4853">
      <w:pPr>
        <w:spacing w:after="0" w:line="360" w:lineRule="auto"/>
        <w:jc w:val="both"/>
        <w:rPr>
          <w:rFonts w:ascii="Times New Roman" w:hAnsi="Times New Roman" w:cs="Times New Roman"/>
          <w:sz w:val="24"/>
          <w:szCs w:val="24"/>
        </w:rPr>
      </w:pPr>
    </w:p>
    <w:p w:rsidR="008C3D8E" w:rsidRDefault="008C3D8E" w:rsidP="008C3D8E">
      <w:pPr>
        <w:keepNext/>
        <w:spacing w:after="0" w:line="360" w:lineRule="auto"/>
        <w:jc w:val="both"/>
      </w:pPr>
      <w:r>
        <w:rPr>
          <w:rFonts w:ascii="Times New Roman" w:hAnsi="Times New Roman" w:cs="Times New Roman"/>
          <w:sz w:val="24"/>
          <w:szCs w:val="24"/>
        </w:rPr>
        <w:lastRenderedPageBreak/>
        <w:t xml:space="preserve"> </w:t>
      </w:r>
      <w:r w:rsidRPr="008C3D8E">
        <w:rPr>
          <w:rFonts w:ascii="Times New Roman" w:hAnsi="Times New Roman" w:cs="Times New Roman"/>
          <w:noProof/>
          <w:sz w:val="24"/>
          <w:szCs w:val="24"/>
          <w:lang w:eastAsia="pt-BR"/>
        </w:rPr>
        <w:drawing>
          <wp:inline distT="0" distB="0" distL="0" distR="0">
            <wp:extent cx="2762250" cy="2762250"/>
            <wp:effectExtent l="19050" t="0" r="0" b="0"/>
            <wp:docPr id="13" name="Imagem 2" descr="muc3"/>
            <wp:cNvGraphicFramePr/>
            <a:graphic xmlns:a="http://schemas.openxmlformats.org/drawingml/2006/main">
              <a:graphicData uri="http://schemas.openxmlformats.org/drawingml/2006/picture">
                <pic:pic xmlns:pic="http://schemas.openxmlformats.org/drawingml/2006/picture">
                  <pic:nvPicPr>
                    <pic:cNvPr id="28676" name="Picture 4" descr="muc3"/>
                    <pic:cNvPicPr>
                      <a:picLocks noChangeAspect="1" noChangeArrowheads="1"/>
                    </pic:cNvPicPr>
                  </pic:nvPicPr>
                  <pic:blipFill>
                    <a:blip r:embed="rId26" cstate="print"/>
                    <a:srcRect/>
                    <a:stretch>
                      <a:fillRect/>
                    </a:stretch>
                  </pic:blipFill>
                  <pic:spPr bwMode="auto">
                    <a:xfrm>
                      <a:off x="0" y="0"/>
                      <a:ext cx="2761611" cy="2761611"/>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8C3D8E">
        <w:rPr>
          <w:rFonts w:ascii="Times New Roman" w:hAnsi="Times New Roman" w:cs="Times New Roman"/>
          <w:noProof/>
          <w:sz w:val="24"/>
          <w:szCs w:val="24"/>
          <w:lang w:eastAsia="pt-BR"/>
        </w:rPr>
        <w:drawing>
          <wp:inline distT="0" distB="0" distL="0" distR="0">
            <wp:extent cx="2800350" cy="2762250"/>
            <wp:effectExtent l="19050" t="0" r="0" b="0"/>
            <wp:docPr id="10" name="Imagem 1" descr="muc4"/>
            <wp:cNvGraphicFramePr/>
            <a:graphic xmlns:a="http://schemas.openxmlformats.org/drawingml/2006/main">
              <a:graphicData uri="http://schemas.openxmlformats.org/drawingml/2006/picture">
                <pic:pic xmlns:pic="http://schemas.openxmlformats.org/drawingml/2006/picture">
                  <pic:nvPicPr>
                    <pic:cNvPr id="29700" name="Picture 4" descr="muc4"/>
                    <pic:cNvPicPr>
                      <a:picLocks noChangeAspect="1" noChangeArrowheads="1"/>
                    </pic:cNvPicPr>
                  </pic:nvPicPr>
                  <pic:blipFill>
                    <a:blip r:embed="rId27" cstate="print"/>
                    <a:srcRect/>
                    <a:stretch>
                      <a:fillRect/>
                    </a:stretch>
                  </pic:blipFill>
                  <pic:spPr bwMode="auto">
                    <a:xfrm>
                      <a:off x="0" y="0"/>
                      <a:ext cx="2800350" cy="2762250"/>
                    </a:xfrm>
                    <a:prstGeom prst="rect">
                      <a:avLst/>
                    </a:prstGeom>
                    <a:noFill/>
                    <a:ln w="9525">
                      <a:noFill/>
                      <a:miter lim="800000"/>
                      <a:headEnd/>
                      <a:tailEnd/>
                    </a:ln>
                  </pic:spPr>
                </pic:pic>
              </a:graphicData>
            </a:graphic>
          </wp:inline>
        </w:drawing>
      </w:r>
    </w:p>
    <w:p w:rsidR="008C3D8E" w:rsidRPr="004E420F" w:rsidRDefault="008C3D8E" w:rsidP="008C3D8E">
      <w:pPr>
        <w:pStyle w:val="Legenda"/>
        <w:jc w:val="both"/>
        <w:rPr>
          <w:rFonts w:ascii="Times New Roman" w:hAnsi="Times New Roman" w:cs="Times New Roman"/>
          <w:b w:val="0"/>
          <w:color w:val="000000" w:themeColor="text1"/>
          <w:sz w:val="22"/>
          <w:szCs w:val="22"/>
        </w:rPr>
      </w:pPr>
      <w:r w:rsidRPr="004E420F">
        <w:rPr>
          <w:rFonts w:ascii="Times New Roman" w:hAnsi="Times New Roman" w:cs="Times New Roman"/>
          <w:color w:val="000000" w:themeColor="text1"/>
          <w:sz w:val="22"/>
          <w:szCs w:val="22"/>
        </w:rPr>
        <w:t xml:space="preserve">Figura </w:t>
      </w:r>
      <w:r w:rsidR="0072007E" w:rsidRPr="004E420F">
        <w:rPr>
          <w:rFonts w:ascii="Times New Roman" w:hAnsi="Times New Roman" w:cs="Times New Roman"/>
          <w:color w:val="000000" w:themeColor="text1"/>
          <w:sz w:val="22"/>
          <w:szCs w:val="22"/>
        </w:rPr>
        <w:fldChar w:fldCharType="begin"/>
      </w:r>
      <w:r w:rsidRPr="004E420F">
        <w:rPr>
          <w:rFonts w:ascii="Times New Roman" w:hAnsi="Times New Roman" w:cs="Times New Roman"/>
          <w:color w:val="000000" w:themeColor="text1"/>
          <w:sz w:val="22"/>
          <w:szCs w:val="22"/>
        </w:rPr>
        <w:instrText xml:space="preserve"> SEQ Figura \* ARABIC </w:instrText>
      </w:r>
      <w:r w:rsidR="0072007E" w:rsidRPr="004E420F">
        <w:rPr>
          <w:rFonts w:ascii="Times New Roman" w:hAnsi="Times New Roman" w:cs="Times New Roman"/>
          <w:color w:val="000000" w:themeColor="text1"/>
          <w:sz w:val="22"/>
          <w:szCs w:val="22"/>
        </w:rPr>
        <w:fldChar w:fldCharType="separate"/>
      </w:r>
      <w:r w:rsidR="00A71A32">
        <w:rPr>
          <w:rFonts w:ascii="Times New Roman" w:hAnsi="Times New Roman" w:cs="Times New Roman"/>
          <w:noProof/>
          <w:color w:val="000000" w:themeColor="text1"/>
          <w:sz w:val="22"/>
          <w:szCs w:val="22"/>
        </w:rPr>
        <w:t>8</w:t>
      </w:r>
      <w:r w:rsidR="0072007E" w:rsidRPr="004E420F">
        <w:rPr>
          <w:rFonts w:ascii="Times New Roman" w:hAnsi="Times New Roman" w:cs="Times New Roman"/>
          <w:color w:val="000000" w:themeColor="text1"/>
          <w:sz w:val="22"/>
          <w:szCs w:val="22"/>
        </w:rPr>
        <w:fldChar w:fldCharType="end"/>
      </w:r>
      <w:r w:rsidR="004E420F" w:rsidRPr="004E420F">
        <w:rPr>
          <w:rFonts w:ascii="Times New Roman" w:hAnsi="Times New Roman" w:cs="Times New Roman"/>
          <w:color w:val="000000" w:themeColor="text1"/>
          <w:sz w:val="22"/>
          <w:szCs w:val="22"/>
        </w:rPr>
        <w:t xml:space="preserve">: </w:t>
      </w:r>
      <w:r w:rsidR="004E420F" w:rsidRPr="004E420F">
        <w:rPr>
          <w:rFonts w:ascii="Times New Roman" w:hAnsi="Times New Roman" w:cs="Times New Roman"/>
          <w:b w:val="0"/>
          <w:color w:val="000000" w:themeColor="text1"/>
          <w:sz w:val="22"/>
          <w:szCs w:val="22"/>
        </w:rPr>
        <w:t xml:space="preserve">Na imagem à esquerda, 1: Rótulo da produtora de champanhe </w:t>
      </w:r>
      <w:r w:rsidR="004E420F" w:rsidRPr="004E420F">
        <w:rPr>
          <w:rFonts w:ascii="Times New Roman" w:hAnsi="Times New Roman" w:cs="Times New Roman"/>
          <w:b w:val="0"/>
          <w:i/>
          <w:color w:val="000000" w:themeColor="text1"/>
          <w:sz w:val="22"/>
          <w:szCs w:val="22"/>
        </w:rPr>
        <w:t>Moët Chandon</w:t>
      </w:r>
      <w:r w:rsidR="004E420F" w:rsidRPr="004E420F">
        <w:rPr>
          <w:rFonts w:ascii="Times New Roman" w:hAnsi="Times New Roman" w:cs="Times New Roman"/>
          <w:b w:val="0"/>
          <w:color w:val="000000" w:themeColor="text1"/>
          <w:sz w:val="22"/>
          <w:szCs w:val="22"/>
        </w:rPr>
        <w:t>, Alphonse Mucha</w:t>
      </w:r>
      <w:r w:rsidR="00DF7132">
        <w:rPr>
          <w:rFonts w:ascii="Times New Roman" w:hAnsi="Times New Roman" w:cs="Times New Roman"/>
          <w:b w:val="0"/>
          <w:color w:val="000000" w:themeColor="text1"/>
          <w:sz w:val="22"/>
          <w:szCs w:val="22"/>
        </w:rPr>
        <w:t>, 189?</w:t>
      </w:r>
      <w:r w:rsidR="004E420F" w:rsidRPr="004E420F">
        <w:rPr>
          <w:rFonts w:ascii="Times New Roman" w:hAnsi="Times New Roman" w:cs="Times New Roman"/>
          <w:b w:val="0"/>
          <w:color w:val="000000" w:themeColor="text1"/>
          <w:sz w:val="22"/>
          <w:szCs w:val="22"/>
        </w:rPr>
        <w:t xml:space="preserve">. Na imagem à direita, 2: Selo da editora </w:t>
      </w:r>
      <w:r w:rsidR="004E420F" w:rsidRPr="004E420F">
        <w:rPr>
          <w:rFonts w:ascii="Times New Roman" w:hAnsi="Times New Roman" w:cs="Times New Roman"/>
          <w:b w:val="0"/>
          <w:i/>
          <w:color w:val="000000" w:themeColor="text1"/>
          <w:sz w:val="22"/>
          <w:szCs w:val="22"/>
        </w:rPr>
        <w:t>F. Champenois</w:t>
      </w:r>
      <w:r w:rsidR="00DF7132" w:rsidRPr="00DF7132">
        <w:rPr>
          <w:rFonts w:ascii="Times New Roman" w:hAnsi="Times New Roman" w:cs="Times New Roman"/>
          <w:b w:val="0"/>
          <w:color w:val="000000" w:themeColor="text1"/>
          <w:sz w:val="22"/>
          <w:szCs w:val="22"/>
        </w:rPr>
        <w:t>, 1898</w:t>
      </w:r>
      <w:r w:rsidR="004E420F" w:rsidRPr="00DF7132">
        <w:rPr>
          <w:rFonts w:ascii="Times New Roman" w:hAnsi="Times New Roman" w:cs="Times New Roman"/>
          <w:b w:val="0"/>
          <w:color w:val="000000" w:themeColor="text1"/>
          <w:sz w:val="22"/>
          <w:szCs w:val="22"/>
        </w:rPr>
        <w:t>.</w:t>
      </w:r>
      <w:r w:rsidR="004E420F" w:rsidRPr="004E420F">
        <w:rPr>
          <w:rFonts w:ascii="Times New Roman" w:hAnsi="Times New Roman" w:cs="Times New Roman"/>
          <w:b w:val="0"/>
          <w:color w:val="000000" w:themeColor="text1"/>
          <w:sz w:val="22"/>
          <w:szCs w:val="22"/>
        </w:rPr>
        <w:t xml:space="preserve"> Alphonse Mucha.</w:t>
      </w:r>
      <w:r w:rsidR="004E420F" w:rsidRPr="004E420F">
        <w:rPr>
          <w:rFonts w:ascii="Times New Roman" w:hAnsi="Times New Roman" w:cs="Times New Roman"/>
          <w:color w:val="000000" w:themeColor="text1"/>
          <w:sz w:val="22"/>
          <w:szCs w:val="22"/>
        </w:rPr>
        <w:t xml:space="preserve"> Fonte: </w:t>
      </w:r>
      <w:r w:rsidR="004E420F" w:rsidRPr="004E420F">
        <w:rPr>
          <w:rFonts w:ascii="Times New Roman" w:hAnsi="Times New Roman" w:cs="Times New Roman"/>
          <w:b w:val="0"/>
          <w:color w:val="000000" w:themeColor="text1"/>
          <w:sz w:val="22"/>
          <w:szCs w:val="22"/>
        </w:rPr>
        <w:t>Cartões postais.</w:t>
      </w:r>
    </w:p>
    <w:p w:rsidR="001C452B" w:rsidRDefault="001C452B" w:rsidP="000F4853">
      <w:pPr>
        <w:spacing w:after="0" w:line="360" w:lineRule="auto"/>
        <w:jc w:val="both"/>
        <w:rPr>
          <w:rFonts w:ascii="Times New Roman" w:hAnsi="Times New Roman" w:cs="Times New Roman"/>
          <w:sz w:val="24"/>
          <w:szCs w:val="24"/>
        </w:rPr>
      </w:pPr>
    </w:p>
    <w:p w:rsidR="00A435A1" w:rsidRPr="00A647BC" w:rsidRDefault="004E420F" w:rsidP="000F4853">
      <w:pPr>
        <w:spacing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O rótulo do champanhe </w:t>
      </w:r>
      <w:r w:rsidRPr="00A647BC">
        <w:rPr>
          <w:rFonts w:ascii="Times New Roman" w:hAnsi="Times New Roman" w:cs="Times New Roman"/>
          <w:i/>
          <w:sz w:val="24"/>
          <w:szCs w:val="24"/>
        </w:rPr>
        <w:t>Moëtt Chandon</w:t>
      </w:r>
      <w:r w:rsidR="00EC357A" w:rsidRPr="00A647BC">
        <w:rPr>
          <w:rFonts w:ascii="Times New Roman" w:hAnsi="Times New Roman" w:cs="Times New Roman"/>
          <w:sz w:val="24"/>
          <w:szCs w:val="24"/>
        </w:rPr>
        <w:t xml:space="preserve"> e </w:t>
      </w:r>
      <w:r w:rsidRPr="00A647BC">
        <w:rPr>
          <w:rFonts w:ascii="Times New Roman" w:hAnsi="Times New Roman" w:cs="Times New Roman"/>
          <w:sz w:val="24"/>
          <w:szCs w:val="24"/>
        </w:rPr>
        <w:t xml:space="preserve">o selo da </w:t>
      </w:r>
      <w:r w:rsidRPr="00A647BC">
        <w:rPr>
          <w:rFonts w:ascii="Times New Roman" w:hAnsi="Times New Roman" w:cs="Times New Roman"/>
          <w:i/>
          <w:sz w:val="24"/>
          <w:szCs w:val="24"/>
        </w:rPr>
        <w:t>Editora F. Chapenois</w:t>
      </w:r>
      <w:r w:rsidRPr="00A647BC">
        <w:rPr>
          <w:rFonts w:ascii="Times New Roman" w:hAnsi="Times New Roman" w:cs="Times New Roman"/>
          <w:sz w:val="24"/>
          <w:szCs w:val="24"/>
        </w:rPr>
        <w:t xml:space="preserve"> exemplificam a mulher idealizada por Alphonse Mucha. </w:t>
      </w:r>
      <w:r w:rsidR="00A435A1" w:rsidRPr="00A647BC">
        <w:rPr>
          <w:rFonts w:ascii="Times New Roman" w:hAnsi="Times New Roman" w:cs="Times New Roman"/>
          <w:sz w:val="24"/>
          <w:szCs w:val="24"/>
        </w:rPr>
        <w:t>(Figura 8) As imagens f</w:t>
      </w:r>
      <w:r w:rsidR="00EC357A" w:rsidRPr="00A647BC">
        <w:rPr>
          <w:rFonts w:ascii="Times New Roman" w:hAnsi="Times New Roman" w:cs="Times New Roman"/>
          <w:sz w:val="24"/>
          <w:szCs w:val="24"/>
        </w:rPr>
        <w:t xml:space="preserve">ogem </w:t>
      </w:r>
      <w:r w:rsidR="00A435A1" w:rsidRPr="00A647BC">
        <w:rPr>
          <w:rFonts w:ascii="Times New Roman" w:hAnsi="Times New Roman" w:cs="Times New Roman"/>
          <w:sz w:val="24"/>
          <w:szCs w:val="24"/>
        </w:rPr>
        <w:t xml:space="preserve">à realidade </w:t>
      </w:r>
      <w:r w:rsidR="00EC357A" w:rsidRPr="00A647BC">
        <w:rPr>
          <w:rFonts w:ascii="Times New Roman" w:hAnsi="Times New Roman" w:cs="Times New Roman"/>
          <w:sz w:val="24"/>
          <w:szCs w:val="24"/>
        </w:rPr>
        <w:t xml:space="preserve">e exploram o onírico. São representações que lembram os desenhos das animações cinematográficas. Ao mesmo tempo, exibem figuras longilíneas e elegantes, registram os </w:t>
      </w:r>
      <w:r w:rsidR="00A435A1" w:rsidRPr="00A647BC">
        <w:rPr>
          <w:rFonts w:ascii="Times New Roman" w:hAnsi="Times New Roman" w:cs="Times New Roman"/>
          <w:sz w:val="24"/>
          <w:szCs w:val="24"/>
        </w:rPr>
        <w:t xml:space="preserve">vestidos </w:t>
      </w:r>
      <w:r w:rsidR="00EC357A" w:rsidRPr="00A647BC">
        <w:rPr>
          <w:rFonts w:ascii="Times New Roman" w:hAnsi="Times New Roman" w:cs="Times New Roman"/>
          <w:sz w:val="24"/>
          <w:szCs w:val="24"/>
        </w:rPr>
        <w:t>mais ajustados aos corpos</w:t>
      </w:r>
      <w:r w:rsidR="00A435A1" w:rsidRPr="00A647BC">
        <w:rPr>
          <w:rFonts w:ascii="Times New Roman" w:hAnsi="Times New Roman" w:cs="Times New Roman"/>
          <w:sz w:val="24"/>
          <w:szCs w:val="24"/>
        </w:rPr>
        <w:t>,</w:t>
      </w:r>
      <w:r w:rsidR="00EC357A" w:rsidRPr="00A647BC">
        <w:rPr>
          <w:rFonts w:ascii="Times New Roman" w:hAnsi="Times New Roman" w:cs="Times New Roman"/>
          <w:sz w:val="24"/>
          <w:szCs w:val="24"/>
        </w:rPr>
        <w:t xml:space="preserve"> </w:t>
      </w:r>
      <w:r w:rsidR="00A435A1" w:rsidRPr="00A647BC">
        <w:rPr>
          <w:rFonts w:ascii="Times New Roman" w:hAnsi="Times New Roman" w:cs="Times New Roman"/>
          <w:sz w:val="24"/>
          <w:szCs w:val="24"/>
        </w:rPr>
        <w:t xml:space="preserve">os panejamentos sinuosos dos leves tecidos, </w:t>
      </w:r>
      <w:r w:rsidR="00EC357A" w:rsidRPr="00A647BC">
        <w:rPr>
          <w:rFonts w:ascii="Times New Roman" w:hAnsi="Times New Roman" w:cs="Times New Roman"/>
          <w:sz w:val="24"/>
          <w:szCs w:val="24"/>
        </w:rPr>
        <w:t>esvoaçantes</w:t>
      </w:r>
      <w:r w:rsidR="00A435A1" w:rsidRPr="00A647BC">
        <w:rPr>
          <w:rFonts w:ascii="Times New Roman" w:hAnsi="Times New Roman" w:cs="Times New Roman"/>
          <w:sz w:val="24"/>
          <w:szCs w:val="24"/>
        </w:rPr>
        <w:t>. São signos das novas tendências da moda</w:t>
      </w:r>
      <w:r w:rsidR="00EC357A" w:rsidRPr="00A647BC">
        <w:rPr>
          <w:rFonts w:ascii="Times New Roman" w:hAnsi="Times New Roman" w:cs="Times New Roman"/>
          <w:sz w:val="24"/>
          <w:szCs w:val="24"/>
        </w:rPr>
        <w:t xml:space="preserve">. Os motivos florais e decorativos emolduram as </w:t>
      </w:r>
      <w:r w:rsidR="00A435A1" w:rsidRPr="00A647BC">
        <w:rPr>
          <w:rFonts w:ascii="Times New Roman" w:hAnsi="Times New Roman" w:cs="Times New Roman"/>
          <w:sz w:val="24"/>
          <w:szCs w:val="24"/>
        </w:rPr>
        <w:t>personagens</w:t>
      </w:r>
      <w:r w:rsidR="00EC357A" w:rsidRPr="00A647BC">
        <w:rPr>
          <w:rFonts w:ascii="Times New Roman" w:hAnsi="Times New Roman" w:cs="Times New Roman"/>
          <w:sz w:val="24"/>
          <w:szCs w:val="24"/>
        </w:rPr>
        <w:t>, repetem-se nos arranjos dos cabelos. As linhas curvas e chicotadas estruturam os</w:t>
      </w:r>
      <w:r w:rsidR="00A435A1" w:rsidRPr="00A647BC">
        <w:rPr>
          <w:rFonts w:ascii="Times New Roman" w:hAnsi="Times New Roman" w:cs="Times New Roman"/>
          <w:sz w:val="24"/>
          <w:szCs w:val="24"/>
        </w:rPr>
        <w:t xml:space="preserve"> elementos alegóricos e ornamentais, nos quais se inserem as cartelas e os tipos.</w:t>
      </w:r>
    </w:p>
    <w:p w:rsidR="003914E3" w:rsidRPr="009B6AAC" w:rsidRDefault="003914E3" w:rsidP="000F4853">
      <w:pPr>
        <w:spacing w:after="0" w:line="360" w:lineRule="auto"/>
        <w:jc w:val="both"/>
        <w:rPr>
          <w:rFonts w:ascii="Times New Roman" w:hAnsi="Times New Roman" w:cs="Times New Roman"/>
          <w:color w:val="FF0000"/>
          <w:sz w:val="24"/>
          <w:szCs w:val="24"/>
        </w:rPr>
      </w:pPr>
    </w:p>
    <w:p w:rsidR="007876B2" w:rsidRPr="00A647BC" w:rsidRDefault="003914E3" w:rsidP="000F4853">
      <w:pPr>
        <w:spacing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Em outras publicidades</w:t>
      </w:r>
      <w:r w:rsidR="00FE2519" w:rsidRPr="00A647BC">
        <w:rPr>
          <w:rFonts w:ascii="Times New Roman" w:hAnsi="Times New Roman" w:cs="Times New Roman"/>
          <w:sz w:val="24"/>
          <w:szCs w:val="24"/>
        </w:rPr>
        <w:t xml:space="preserve">, como na embalagem dos biscoitos </w:t>
      </w:r>
      <w:r w:rsidR="00A71A32" w:rsidRPr="00A647BC">
        <w:rPr>
          <w:rFonts w:ascii="Times New Roman" w:hAnsi="Times New Roman" w:cs="Times New Roman"/>
          <w:i/>
          <w:sz w:val="24"/>
          <w:szCs w:val="24"/>
        </w:rPr>
        <w:t>Lefrève-Utile</w:t>
      </w:r>
      <w:r w:rsidR="00A71A32" w:rsidRPr="00A647BC">
        <w:rPr>
          <w:rFonts w:ascii="Times New Roman" w:hAnsi="Times New Roman" w:cs="Times New Roman"/>
          <w:sz w:val="24"/>
          <w:szCs w:val="24"/>
        </w:rPr>
        <w:t xml:space="preserve"> e no cartaz da peça </w:t>
      </w:r>
      <w:r w:rsidR="00471DC2" w:rsidRPr="00A647BC">
        <w:rPr>
          <w:rFonts w:ascii="Times New Roman" w:hAnsi="Times New Roman" w:cs="Times New Roman"/>
          <w:sz w:val="24"/>
          <w:szCs w:val="24"/>
        </w:rPr>
        <w:t xml:space="preserve">cômica </w:t>
      </w:r>
      <w:r w:rsidR="00A71A32" w:rsidRPr="00A647BC">
        <w:rPr>
          <w:rFonts w:ascii="Times New Roman" w:hAnsi="Times New Roman" w:cs="Times New Roman"/>
          <w:sz w:val="24"/>
          <w:szCs w:val="24"/>
        </w:rPr>
        <w:t xml:space="preserve">O amante, exibida no </w:t>
      </w:r>
      <w:r w:rsidR="00A71A32" w:rsidRPr="00A647BC">
        <w:rPr>
          <w:rFonts w:ascii="Times New Roman" w:hAnsi="Times New Roman" w:cs="Times New Roman"/>
          <w:i/>
          <w:sz w:val="24"/>
          <w:szCs w:val="24"/>
        </w:rPr>
        <w:t>Théatre Renassaince</w:t>
      </w:r>
      <w:r w:rsidR="00A71A32" w:rsidRPr="00A647BC">
        <w:rPr>
          <w:rFonts w:ascii="Times New Roman" w:hAnsi="Times New Roman" w:cs="Times New Roman"/>
          <w:sz w:val="24"/>
          <w:szCs w:val="24"/>
        </w:rPr>
        <w:t>,</w:t>
      </w:r>
      <w:r w:rsidRPr="00A647BC">
        <w:rPr>
          <w:rFonts w:ascii="Times New Roman" w:hAnsi="Times New Roman" w:cs="Times New Roman"/>
          <w:sz w:val="24"/>
          <w:szCs w:val="24"/>
        </w:rPr>
        <w:t xml:space="preserve"> </w:t>
      </w:r>
      <w:r w:rsidR="009B6AAC" w:rsidRPr="00A647BC">
        <w:rPr>
          <w:rFonts w:ascii="Times New Roman" w:hAnsi="Times New Roman" w:cs="Times New Roman"/>
          <w:sz w:val="24"/>
          <w:szCs w:val="24"/>
        </w:rPr>
        <w:t xml:space="preserve">(Figura 9) </w:t>
      </w:r>
      <w:r w:rsidRPr="00A647BC">
        <w:rPr>
          <w:rFonts w:ascii="Times New Roman" w:hAnsi="Times New Roman" w:cs="Times New Roman"/>
          <w:sz w:val="24"/>
          <w:szCs w:val="24"/>
        </w:rPr>
        <w:t xml:space="preserve">surgem mulheres em trajes de noite, </w:t>
      </w:r>
      <w:r w:rsidR="00FE2519" w:rsidRPr="00A647BC">
        <w:rPr>
          <w:rFonts w:ascii="Times New Roman" w:hAnsi="Times New Roman" w:cs="Times New Roman"/>
          <w:sz w:val="24"/>
          <w:szCs w:val="24"/>
        </w:rPr>
        <w:t xml:space="preserve">com amplos e sensuais decotes e mangas bufantes. </w:t>
      </w:r>
      <w:r w:rsidR="00A71A32" w:rsidRPr="00A647BC">
        <w:rPr>
          <w:rFonts w:ascii="Times New Roman" w:hAnsi="Times New Roman" w:cs="Times New Roman"/>
          <w:sz w:val="24"/>
          <w:szCs w:val="24"/>
        </w:rPr>
        <w:t>As elegantes senhoras usam c</w:t>
      </w:r>
      <w:r w:rsidR="00FE2519" w:rsidRPr="00A647BC">
        <w:rPr>
          <w:rFonts w:ascii="Times New Roman" w:hAnsi="Times New Roman" w:cs="Times New Roman"/>
          <w:sz w:val="24"/>
          <w:szCs w:val="24"/>
        </w:rPr>
        <w:t>ordões de ouro, gargantilhas e diademas cravejados de pedras cintilantes. Elas desfrutam</w:t>
      </w:r>
      <w:r w:rsidRPr="00A647BC">
        <w:rPr>
          <w:rFonts w:ascii="Times New Roman" w:hAnsi="Times New Roman" w:cs="Times New Roman"/>
          <w:sz w:val="24"/>
          <w:szCs w:val="24"/>
        </w:rPr>
        <w:t xml:space="preserve"> das festas e dos prazeres da vida burguesa, cercadas por cavalheiros e músicos no interior de ambientes refinados, </w:t>
      </w:r>
      <w:r w:rsidR="00FE2519" w:rsidRPr="00A647BC">
        <w:rPr>
          <w:rFonts w:ascii="Times New Roman" w:hAnsi="Times New Roman" w:cs="Times New Roman"/>
          <w:sz w:val="24"/>
          <w:szCs w:val="24"/>
        </w:rPr>
        <w:t>nos quais estão dispostos</w:t>
      </w:r>
      <w:r w:rsidRPr="00A647BC">
        <w:rPr>
          <w:rFonts w:ascii="Times New Roman" w:hAnsi="Times New Roman" w:cs="Times New Roman"/>
          <w:sz w:val="24"/>
          <w:szCs w:val="24"/>
        </w:rPr>
        <w:t xml:space="preserve"> objetos </w:t>
      </w:r>
      <w:r w:rsidR="00FE2519" w:rsidRPr="00A647BC">
        <w:rPr>
          <w:rFonts w:ascii="Times New Roman" w:hAnsi="Times New Roman" w:cs="Times New Roman"/>
          <w:sz w:val="24"/>
          <w:szCs w:val="24"/>
        </w:rPr>
        <w:t xml:space="preserve">requintados: poltronas estufadas, mesas com toalhas brancas, bibelôs, garrafas de bebidas e taças de cristal. (Figura 9) </w:t>
      </w:r>
      <w:r w:rsidR="007876B2" w:rsidRPr="00A647BC">
        <w:rPr>
          <w:rFonts w:ascii="Times New Roman" w:hAnsi="Times New Roman" w:cs="Times New Roman"/>
          <w:sz w:val="24"/>
          <w:szCs w:val="24"/>
        </w:rPr>
        <w:t xml:space="preserve">Neste </w:t>
      </w:r>
      <w:r w:rsidR="00FE2519" w:rsidRPr="00A647BC">
        <w:rPr>
          <w:rFonts w:ascii="Times New Roman" w:hAnsi="Times New Roman" w:cs="Times New Roman"/>
          <w:sz w:val="24"/>
          <w:szCs w:val="24"/>
        </w:rPr>
        <w:t>exemplares</w:t>
      </w:r>
      <w:r w:rsidR="007876B2" w:rsidRPr="00A647BC">
        <w:rPr>
          <w:rFonts w:ascii="Times New Roman" w:hAnsi="Times New Roman" w:cs="Times New Roman"/>
          <w:sz w:val="24"/>
          <w:szCs w:val="24"/>
        </w:rPr>
        <w:t>, os tons alaranjados e dourados remetem à glória</w:t>
      </w:r>
      <w:r w:rsidR="00A71A32" w:rsidRPr="00A647BC">
        <w:rPr>
          <w:rFonts w:ascii="Times New Roman" w:hAnsi="Times New Roman" w:cs="Times New Roman"/>
          <w:sz w:val="24"/>
          <w:szCs w:val="24"/>
        </w:rPr>
        <w:t xml:space="preserve"> e ao</w:t>
      </w:r>
      <w:r w:rsidR="007876B2" w:rsidRPr="00A647BC">
        <w:rPr>
          <w:rFonts w:ascii="Times New Roman" w:hAnsi="Times New Roman" w:cs="Times New Roman"/>
          <w:sz w:val="24"/>
          <w:szCs w:val="24"/>
        </w:rPr>
        <w:t xml:space="preserve"> poder </w:t>
      </w:r>
      <w:r w:rsidR="00FE2519" w:rsidRPr="00A647BC">
        <w:rPr>
          <w:rFonts w:ascii="Times New Roman" w:hAnsi="Times New Roman" w:cs="Times New Roman"/>
          <w:sz w:val="24"/>
          <w:szCs w:val="24"/>
        </w:rPr>
        <w:t>da classe dominante</w:t>
      </w:r>
      <w:r w:rsidR="007876B2" w:rsidRPr="00A647BC">
        <w:rPr>
          <w:rFonts w:ascii="Times New Roman" w:hAnsi="Times New Roman" w:cs="Times New Roman"/>
          <w:sz w:val="24"/>
          <w:szCs w:val="24"/>
        </w:rPr>
        <w:t xml:space="preserve">. </w:t>
      </w:r>
    </w:p>
    <w:p w:rsidR="00ED2E97" w:rsidRPr="00A647BC" w:rsidRDefault="00ED2E97" w:rsidP="00ED2E97">
      <w:pPr>
        <w:spacing w:after="0" w:line="360" w:lineRule="auto"/>
        <w:ind w:firstLine="709"/>
        <w:jc w:val="both"/>
        <w:rPr>
          <w:rFonts w:ascii="Times New Roman" w:hAnsi="Times New Roman" w:cs="Times New Roman"/>
          <w:sz w:val="24"/>
          <w:szCs w:val="24"/>
        </w:rPr>
      </w:pPr>
    </w:p>
    <w:p w:rsidR="00A71A32" w:rsidRDefault="007876B2" w:rsidP="00A71A32">
      <w:pPr>
        <w:keepNext/>
        <w:spacing w:after="0" w:line="360" w:lineRule="auto"/>
      </w:pPr>
      <w:r>
        <w:rPr>
          <w:rFonts w:ascii="Times New Roman" w:hAnsi="Times New Roman" w:cs="Times New Roman"/>
          <w:noProof/>
          <w:sz w:val="24"/>
          <w:szCs w:val="24"/>
          <w:lang w:eastAsia="pt-BR"/>
        </w:rPr>
        <w:lastRenderedPageBreak/>
        <w:drawing>
          <wp:inline distT="0" distB="0" distL="0" distR="0">
            <wp:extent cx="1971675" cy="2883369"/>
            <wp:effectExtent l="19050" t="0" r="9525" b="0"/>
            <wp:docPr id="9" name="Imagem 9" descr="C:\Users\Usuario\Desktop\Mucha\1896 Poster for Biscuits Champagne Lefèvre Utile lithograph 52 x 35.5 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esktop\Mucha\1896 Poster for Biscuits Champagne Lefèvre Utile lithograph 52 x 35.5 cm.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2415" cy="2884451"/>
                    </a:xfrm>
                    <a:prstGeom prst="rect">
                      <a:avLst/>
                    </a:prstGeom>
                    <a:noFill/>
                    <a:ln>
                      <a:noFill/>
                    </a:ln>
                  </pic:spPr>
                </pic:pic>
              </a:graphicData>
            </a:graphic>
          </wp:inline>
        </w:drawing>
      </w:r>
      <w:r w:rsidR="009B6AAC">
        <w:rPr>
          <w:rFonts w:ascii="Times New Roman" w:hAnsi="Times New Roman" w:cs="Times New Roman"/>
          <w:sz w:val="24"/>
          <w:szCs w:val="24"/>
        </w:rPr>
        <w:t xml:space="preserve"> </w:t>
      </w:r>
      <w:r w:rsidR="00A71A32" w:rsidRPr="00A71A32">
        <w:rPr>
          <w:rFonts w:ascii="Times New Roman" w:hAnsi="Times New Roman" w:cs="Times New Roman"/>
          <w:noProof/>
          <w:sz w:val="24"/>
          <w:szCs w:val="24"/>
          <w:lang w:eastAsia="pt-BR"/>
        </w:rPr>
        <w:drawing>
          <wp:inline distT="0" distB="0" distL="0" distR="0">
            <wp:extent cx="3684982" cy="2807698"/>
            <wp:effectExtent l="19050" t="0" r="0" b="0"/>
            <wp:docPr id="20" name="Imagem 4" descr="C:\Users\Usuario\Desktop\Mucha\1895 Poster for Amants - Comdie de M. Donnay at the Theatre de la Renaissance, Paris © Alphonse Mucha Estate-Artists Rights Society (ARS), New York-ADAGP, 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esktop\Mucha\1895 Poster for Amants - Comdie de M. Donnay at the Theatre de la Renaissance, Paris © Alphonse Mucha Estate-Artists Rights Society (ARS), New York-ADAGP, Paris.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2004" cy="2805429"/>
                    </a:xfrm>
                    <a:prstGeom prst="rect">
                      <a:avLst/>
                    </a:prstGeom>
                    <a:noFill/>
                    <a:ln>
                      <a:noFill/>
                    </a:ln>
                  </pic:spPr>
                </pic:pic>
              </a:graphicData>
            </a:graphic>
          </wp:inline>
        </w:drawing>
      </w:r>
    </w:p>
    <w:p w:rsidR="009B6AAC" w:rsidRPr="009B6AAC" w:rsidRDefault="00A71A32" w:rsidP="009B6AAC">
      <w:pPr>
        <w:spacing w:before="240" w:line="240" w:lineRule="auto"/>
        <w:jc w:val="both"/>
        <w:rPr>
          <w:rFonts w:ascii="Times New Roman" w:hAnsi="Times New Roman" w:cs="Times New Roman"/>
          <w:sz w:val="24"/>
          <w:szCs w:val="24"/>
        </w:rPr>
      </w:pPr>
      <w:r w:rsidRPr="009B6AAC">
        <w:rPr>
          <w:rFonts w:ascii="Times New Roman" w:hAnsi="Times New Roman" w:cs="Times New Roman"/>
          <w:b/>
          <w:sz w:val="24"/>
          <w:szCs w:val="24"/>
        </w:rPr>
        <w:t xml:space="preserve">Figura </w:t>
      </w:r>
      <w:r w:rsidR="0072007E" w:rsidRPr="009B6AAC">
        <w:rPr>
          <w:rFonts w:ascii="Times New Roman" w:hAnsi="Times New Roman" w:cs="Times New Roman"/>
          <w:b/>
          <w:sz w:val="24"/>
          <w:szCs w:val="24"/>
        </w:rPr>
        <w:fldChar w:fldCharType="begin"/>
      </w:r>
      <w:r w:rsidRPr="009B6AAC">
        <w:rPr>
          <w:rFonts w:ascii="Times New Roman" w:hAnsi="Times New Roman" w:cs="Times New Roman"/>
          <w:b/>
          <w:sz w:val="24"/>
          <w:szCs w:val="24"/>
        </w:rPr>
        <w:instrText xml:space="preserve"> SEQ Figura \* ARABIC </w:instrText>
      </w:r>
      <w:r w:rsidR="0072007E" w:rsidRPr="009B6AAC">
        <w:rPr>
          <w:rFonts w:ascii="Times New Roman" w:hAnsi="Times New Roman" w:cs="Times New Roman"/>
          <w:b/>
          <w:sz w:val="24"/>
          <w:szCs w:val="24"/>
        </w:rPr>
        <w:fldChar w:fldCharType="separate"/>
      </w:r>
      <w:r w:rsidRPr="009B6AAC">
        <w:rPr>
          <w:rFonts w:ascii="Times New Roman" w:hAnsi="Times New Roman" w:cs="Times New Roman"/>
          <w:b/>
          <w:noProof/>
          <w:sz w:val="24"/>
          <w:szCs w:val="24"/>
        </w:rPr>
        <w:t>9</w:t>
      </w:r>
      <w:r w:rsidR="0072007E" w:rsidRPr="009B6AAC">
        <w:rPr>
          <w:rFonts w:ascii="Times New Roman" w:hAnsi="Times New Roman" w:cs="Times New Roman"/>
          <w:b/>
          <w:sz w:val="24"/>
          <w:szCs w:val="24"/>
        </w:rPr>
        <w:fldChar w:fldCharType="end"/>
      </w:r>
      <w:r w:rsidRPr="009B6AAC">
        <w:rPr>
          <w:rFonts w:ascii="Times New Roman" w:hAnsi="Times New Roman" w:cs="Times New Roman"/>
          <w:b/>
          <w:sz w:val="24"/>
          <w:szCs w:val="24"/>
        </w:rPr>
        <w:t>:</w:t>
      </w:r>
      <w:r w:rsidRPr="009B6AAC">
        <w:rPr>
          <w:rFonts w:ascii="Times New Roman" w:hAnsi="Times New Roman" w:cs="Times New Roman"/>
          <w:sz w:val="24"/>
          <w:szCs w:val="24"/>
        </w:rPr>
        <w:t xml:space="preserve"> Na imagem à esquerda, 1: Embalagem de biscoitos de champanhe da empresa Lefèvre-Utile, Alphonse Mucha</w:t>
      </w:r>
      <w:r w:rsidR="00DF7132">
        <w:rPr>
          <w:rFonts w:ascii="Times New Roman" w:hAnsi="Times New Roman" w:cs="Times New Roman"/>
          <w:sz w:val="24"/>
          <w:szCs w:val="24"/>
        </w:rPr>
        <w:t>, 189</w:t>
      </w:r>
      <w:r w:rsidR="001A02A4">
        <w:rPr>
          <w:rFonts w:ascii="Times New Roman" w:hAnsi="Times New Roman" w:cs="Times New Roman"/>
          <w:sz w:val="24"/>
          <w:szCs w:val="24"/>
        </w:rPr>
        <w:t>8</w:t>
      </w:r>
      <w:r w:rsidRPr="009B6AAC">
        <w:rPr>
          <w:rFonts w:ascii="Times New Roman" w:hAnsi="Times New Roman" w:cs="Times New Roman"/>
          <w:sz w:val="24"/>
          <w:szCs w:val="24"/>
        </w:rPr>
        <w:t xml:space="preserve">. Na imagem à direita, 2: Cartaz da </w:t>
      </w:r>
      <w:r w:rsidR="00F037BB">
        <w:rPr>
          <w:rFonts w:ascii="Times New Roman" w:hAnsi="Times New Roman" w:cs="Times New Roman"/>
          <w:sz w:val="24"/>
          <w:szCs w:val="24"/>
        </w:rPr>
        <w:t>comédia</w:t>
      </w:r>
      <w:r w:rsidRPr="009B6AAC">
        <w:rPr>
          <w:rFonts w:ascii="Times New Roman" w:hAnsi="Times New Roman" w:cs="Times New Roman"/>
          <w:sz w:val="24"/>
          <w:szCs w:val="24"/>
        </w:rPr>
        <w:t xml:space="preserve"> teatral O amante, Alphonse Mucha</w:t>
      </w:r>
      <w:r w:rsidR="00DF7132">
        <w:rPr>
          <w:rFonts w:ascii="Times New Roman" w:hAnsi="Times New Roman" w:cs="Times New Roman"/>
          <w:sz w:val="24"/>
          <w:szCs w:val="24"/>
        </w:rPr>
        <w:t>, 189?</w:t>
      </w:r>
      <w:r w:rsidRPr="009B6AAC">
        <w:rPr>
          <w:rFonts w:ascii="Times New Roman" w:hAnsi="Times New Roman" w:cs="Times New Roman"/>
          <w:sz w:val="24"/>
          <w:szCs w:val="24"/>
        </w:rPr>
        <w:t>.</w:t>
      </w:r>
      <w:r w:rsidR="009B6AAC" w:rsidRPr="009B6AAC">
        <w:rPr>
          <w:rFonts w:ascii="Times New Roman" w:hAnsi="Times New Roman" w:cs="Times New Roman"/>
          <w:sz w:val="24"/>
          <w:szCs w:val="24"/>
        </w:rPr>
        <w:t xml:space="preserve"> </w:t>
      </w:r>
      <w:r w:rsidR="009B6AAC" w:rsidRPr="009B6AAC">
        <w:rPr>
          <w:rFonts w:ascii="Times New Roman" w:hAnsi="Times New Roman" w:cs="Times New Roman"/>
          <w:b/>
          <w:sz w:val="24"/>
          <w:szCs w:val="24"/>
        </w:rPr>
        <w:t>Fonte</w:t>
      </w:r>
      <w:r w:rsidR="009B6AAC" w:rsidRPr="009B6AAC">
        <w:rPr>
          <w:rFonts w:ascii="Times New Roman" w:hAnsi="Times New Roman" w:cs="Times New Roman"/>
          <w:sz w:val="24"/>
          <w:szCs w:val="24"/>
        </w:rPr>
        <w:t>: wikiart.org.</w:t>
      </w:r>
    </w:p>
    <w:p w:rsidR="008B32B2" w:rsidRDefault="00A71A32" w:rsidP="009B6AAC">
      <w:pPr>
        <w:pStyle w:val="Legenda"/>
        <w:jc w:val="both"/>
        <w:rPr>
          <w:rFonts w:ascii="Times New Roman" w:hAnsi="Times New Roman" w:cs="Times New Roman"/>
          <w:sz w:val="24"/>
          <w:szCs w:val="24"/>
        </w:rPr>
      </w:pPr>
      <w:r w:rsidRPr="00A71A32">
        <w:rPr>
          <w:rFonts w:ascii="Times New Roman" w:hAnsi="Times New Roman" w:cs="Times New Roman"/>
          <w:b w:val="0"/>
          <w:sz w:val="24"/>
          <w:szCs w:val="24"/>
        </w:rPr>
        <w:t xml:space="preserve"> </w:t>
      </w:r>
      <w:r w:rsidR="00754334">
        <w:rPr>
          <w:rFonts w:ascii="Times New Roman" w:hAnsi="Times New Roman" w:cs="Times New Roman"/>
          <w:sz w:val="24"/>
          <w:szCs w:val="24"/>
        </w:rPr>
        <w:t xml:space="preserve">                                    </w:t>
      </w:r>
    </w:p>
    <w:p w:rsidR="00754334" w:rsidRDefault="00E3038A" w:rsidP="0075433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w:t>
      </w:r>
      <w:r w:rsidRPr="00754334">
        <w:rPr>
          <w:rFonts w:ascii="Times New Roman" w:hAnsi="Times New Roman" w:cs="Times New Roman"/>
          <w:b/>
          <w:sz w:val="24"/>
          <w:szCs w:val="24"/>
        </w:rPr>
        <w:t>onclusão</w:t>
      </w:r>
      <w:r>
        <w:rPr>
          <w:rFonts w:ascii="Times New Roman" w:hAnsi="Times New Roman" w:cs="Times New Roman"/>
          <w:b/>
          <w:sz w:val="24"/>
          <w:szCs w:val="24"/>
        </w:rPr>
        <w:t>:</w:t>
      </w:r>
    </w:p>
    <w:p w:rsidR="005C2B68" w:rsidRPr="00A647BC" w:rsidRDefault="00754334" w:rsidP="00754334">
      <w:pPr>
        <w:spacing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A</w:t>
      </w:r>
      <w:r w:rsidR="00DF7132" w:rsidRPr="00A647BC">
        <w:rPr>
          <w:rFonts w:ascii="Times New Roman" w:hAnsi="Times New Roman" w:cs="Times New Roman"/>
          <w:sz w:val="24"/>
          <w:szCs w:val="24"/>
        </w:rPr>
        <w:t xml:space="preserve"> modernização implicou na modernidade, uma nova mentalidade da burguesia ascendente com a industrialização. </w:t>
      </w:r>
      <w:r w:rsidR="00C37775" w:rsidRPr="00A647BC">
        <w:rPr>
          <w:rFonts w:ascii="Times New Roman" w:hAnsi="Times New Roman" w:cs="Times New Roman"/>
          <w:sz w:val="24"/>
          <w:szCs w:val="24"/>
        </w:rPr>
        <w:t xml:space="preserve">Causou a reformulação dos espaços urbanos das metrópoles industrializadas. </w:t>
      </w:r>
      <w:r w:rsidR="00DF7132" w:rsidRPr="00A647BC">
        <w:rPr>
          <w:rFonts w:ascii="Times New Roman" w:hAnsi="Times New Roman" w:cs="Times New Roman"/>
          <w:sz w:val="24"/>
          <w:szCs w:val="24"/>
        </w:rPr>
        <w:t>O desenvolvimento científico e tecnológico da época possibilitou a mecanização da produção em série. Decorreu na publicidade voltada para a divulgação e o consumo dos novos produtos. A</w:t>
      </w:r>
      <w:r w:rsidR="005C2B68" w:rsidRPr="00A647BC">
        <w:rPr>
          <w:rFonts w:ascii="Times New Roman" w:hAnsi="Times New Roman" w:cs="Times New Roman"/>
          <w:sz w:val="24"/>
          <w:szCs w:val="24"/>
        </w:rPr>
        <w:t xml:space="preserve">limentou as transformações na área da </w:t>
      </w:r>
      <w:r w:rsidR="00C37775" w:rsidRPr="00A647BC">
        <w:rPr>
          <w:rFonts w:ascii="Times New Roman" w:hAnsi="Times New Roman" w:cs="Times New Roman"/>
          <w:sz w:val="24"/>
          <w:szCs w:val="24"/>
        </w:rPr>
        <w:t xml:space="preserve">criação, </w:t>
      </w:r>
      <w:r w:rsidR="005C2B68" w:rsidRPr="00A647BC">
        <w:rPr>
          <w:rFonts w:ascii="Times New Roman" w:hAnsi="Times New Roman" w:cs="Times New Roman"/>
          <w:sz w:val="24"/>
          <w:szCs w:val="24"/>
        </w:rPr>
        <w:t>execução e multiplicação d</w:t>
      </w:r>
      <w:r w:rsidR="00C37775" w:rsidRPr="00A647BC">
        <w:rPr>
          <w:rFonts w:ascii="Times New Roman" w:hAnsi="Times New Roman" w:cs="Times New Roman"/>
          <w:sz w:val="24"/>
          <w:szCs w:val="24"/>
        </w:rPr>
        <w:t>e</w:t>
      </w:r>
      <w:r w:rsidR="005C2B68" w:rsidRPr="00A647BC">
        <w:rPr>
          <w:rFonts w:ascii="Times New Roman" w:hAnsi="Times New Roman" w:cs="Times New Roman"/>
          <w:sz w:val="24"/>
          <w:szCs w:val="24"/>
        </w:rPr>
        <w:t xml:space="preserve"> imagens por meio da cromolitografia. Apresentou processos inusitados de representações figurativas e revelou artistas que se dedicaram ao cartaz e</w:t>
      </w:r>
      <w:r w:rsidR="00C37775" w:rsidRPr="00A647BC">
        <w:rPr>
          <w:rFonts w:ascii="Times New Roman" w:hAnsi="Times New Roman" w:cs="Times New Roman"/>
          <w:sz w:val="24"/>
          <w:szCs w:val="24"/>
        </w:rPr>
        <w:t xml:space="preserve">, </w:t>
      </w:r>
      <w:r w:rsidR="006266FA" w:rsidRPr="00A647BC">
        <w:rPr>
          <w:rFonts w:ascii="Times New Roman" w:hAnsi="Times New Roman" w:cs="Times New Roman"/>
          <w:sz w:val="24"/>
          <w:szCs w:val="24"/>
        </w:rPr>
        <w:t>a</w:t>
      </w:r>
      <w:r w:rsidR="005C2B68" w:rsidRPr="00A647BC">
        <w:rPr>
          <w:rFonts w:ascii="Times New Roman" w:hAnsi="Times New Roman" w:cs="Times New Roman"/>
          <w:sz w:val="24"/>
          <w:szCs w:val="24"/>
        </w:rPr>
        <w:t xml:space="preserve"> outras formas de comunicação gráfica – rótulos e embalagens: o francês Toulouse-Lautrec e o theco Alphonse Mucha.</w:t>
      </w:r>
      <w:r w:rsidR="00DF7132" w:rsidRPr="00A647BC">
        <w:rPr>
          <w:rFonts w:ascii="Times New Roman" w:hAnsi="Times New Roman" w:cs="Times New Roman"/>
          <w:sz w:val="24"/>
          <w:szCs w:val="24"/>
        </w:rPr>
        <w:t xml:space="preserve"> </w:t>
      </w:r>
    </w:p>
    <w:p w:rsidR="00A3053A" w:rsidRPr="00A647BC" w:rsidRDefault="00A3053A" w:rsidP="00754334">
      <w:pPr>
        <w:spacing w:after="0" w:line="360" w:lineRule="auto"/>
        <w:jc w:val="both"/>
        <w:rPr>
          <w:rFonts w:ascii="Times New Roman" w:hAnsi="Times New Roman" w:cs="Times New Roman"/>
          <w:sz w:val="24"/>
          <w:szCs w:val="24"/>
        </w:rPr>
      </w:pPr>
    </w:p>
    <w:p w:rsidR="001A02A4" w:rsidRPr="00A647BC" w:rsidRDefault="00A3053A" w:rsidP="00754334">
      <w:pPr>
        <w:spacing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t>As peças publicitárias de Toulouse-Lautrec e Mucha registram dois processos distintos na elaboração dos projetos, cujas composições identificam visualmente os dois criadores – nos aspectos formais, no colorido e na maneira de captar a realidade da época – como marcas, siglas</w:t>
      </w:r>
      <w:r w:rsidR="00D2172D" w:rsidRPr="00A647BC">
        <w:rPr>
          <w:rFonts w:ascii="Times New Roman" w:hAnsi="Times New Roman" w:cs="Times New Roman"/>
          <w:sz w:val="24"/>
          <w:szCs w:val="24"/>
        </w:rPr>
        <w:t xml:space="preserve"> ou símbolos</w:t>
      </w:r>
      <w:r w:rsidRPr="00A647BC">
        <w:rPr>
          <w:rFonts w:ascii="Times New Roman" w:hAnsi="Times New Roman" w:cs="Times New Roman"/>
          <w:sz w:val="24"/>
          <w:szCs w:val="24"/>
        </w:rPr>
        <w:t xml:space="preserve"> patentead</w:t>
      </w:r>
      <w:r w:rsidR="00D2172D" w:rsidRPr="00A647BC">
        <w:rPr>
          <w:rFonts w:ascii="Times New Roman" w:hAnsi="Times New Roman" w:cs="Times New Roman"/>
          <w:sz w:val="24"/>
          <w:szCs w:val="24"/>
        </w:rPr>
        <w:t>o</w:t>
      </w:r>
      <w:r w:rsidRPr="00A647BC">
        <w:rPr>
          <w:rFonts w:ascii="Times New Roman" w:hAnsi="Times New Roman" w:cs="Times New Roman"/>
          <w:sz w:val="24"/>
          <w:szCs w:val="24"/>
        </w:rPr>
        <w:t>s</w:t>
      </w:r>
      <w:r w:rsidR="00D2172D" w:rsidRPr="00A647BC">
        <w:rPr>
          <w:rFonts w:ascii="Times New Roman" w:hAnsi="Times New Roman" w:cs="Times New Roman"/>
          <w:sz w:val="24"/>
          <w:szCs w:val="24"/>
        </w:rPr>
        <w:t>. Ao divulgarem os eventos sociais e mundanos da noite de Paris, os dois projetistas visuais buscaram a clareza das informações, que objetivava a leitura fácil e rápida</w:t>
      </w:r>
      <w:r w:rsidR="008D46BA" w:rsidRPr="00A647BC">
        <w:rPr>
          <w:rFonts w:ascii="Times New Roman" w:hAnsi="Times New Roman" w:cs="Times New Roman"/>
          <w:sz w:val="24"/>
          <w:szCs w:val="24"/>
        </w:rPr>
        <w:t xml:space="preserve"> d</w:t>
      </w:r>
      <w:r w:rsidR="001A02A4" w:rsidRPr="00A647BC">
        <w:rPr>
          <w:rFonts w:ascii="Times New Roman" w:hAnsi="Times New Roman" w:cs="Times New Roman"/>
          <w:sz w:val="24"/>
          <w:szCs w:val="24"/>
        </w:rPr>
        <w:t>as imagens e textos d</w:t>
      </w:r>
      <w:r w:rsidR="008D46BA" w:rsidRPr="00A647BC">
        <w:rPr>
          <w:rFonts w:ascii="Times New Roman" w:hAnsi="Times New Roman" w:cs="Times New Roman"/>
          <w:sz w:val="24"/>
          <w:szCs w:val="24"/>
        </w:rPr>
        <w:t xml:space="preserve">os cartazes modernos, que sofreram influências das vanguardas artísticas que surgiram na </w:t>
      </w:r>
      <w:r w:rsidR="008D46BA" w:rsidRPr="00A647BC">
        <w:rPr>
          <w:rFonts w:ascii="Times New Roman" w:hAnsi="Times New Roman" w:cs="Times New Roman"/>
          <w:i/>
          <w:sz w:val="24"/>
          <w:szCs w:val="24"/>
        </w:rPr>
        <w:t>Belle Époque</w:t>
      </w:r>
      <w:r w:rsidR="008D46BA" w:rsidRPr="00A647BC">
        <w:rPr>
          <w:rFonts w:ascii="Times New Roman" w:hAnsi="Times New Roman" w:cs="Times New Roman"/>
          <w:sz w:val="24"/>
          <w:szCs w:val="24"/>
        </w:rPr>
        <w:t xml:space="preserve">. </w:t>
      </w:r>
    </w:p>
    <w:p w:rsidR="00A3053A" w:rsidRPr="00A647BC" w:rsidRDefault="008D46BA" w:rsidP="00754334">
      <w:pPr>
        <w:spacing w:after="0" w:line="360" w:lineRule="auto"/>
        <w:jc w:val="both"/>
        <w:rPr>
          <w:rFonts w:ascii="Times New Roman" w:hAnsi="Times New Roman" w:cs="Times New Roman"/>
          <w:sz w:val="24"/>
          <w:szCs w:val="24"/>
        </w:rPr>
      </w:pPr>
      <w:r w:rsidRPr="00A647BC">
        <w:rPr>
          <w:rFonts w:ascii="Times New Roman" w:hAnsi="Times New Roman" w:cs="Times New Roman"/>
          <w:sz w:val="24"/>
          <w:szCs w:val="24"/>
        </w:rPr>
        <w:lastRenderedPageBreak/>
        <w:t xml:space="preserve">Os dois </w:t>
      </w:r>
      <w:r w:rsidR="0031120C" w:rsidRPr="00A647BC">
        <w:rPr>
          <w:rFonts w:ascii="Times New Roman" w:hAnsi="Times New Roman" w:cs="Times New Roman"/>
          <w:sz w:val="24"/>
          <w:szCs w:val="24"/>
        </w:rPr>
        <w:t xml:space="preserve">artistas exploraram, exaustivamente, a figura da mulher. </w:t>
      </w:r>
      <w:r w:rsidRPr="00A647BC">
        <w:rPr>
          <w:rFonts w:ascii="Times New Roman" w:hAnsi="Times New Roman" w:cs="Times New Roman"/>
          <w:sz w:val="24"/>
          <w:szCs w:val="24"/>
        </w:rPr>
        <w:t>Porém, as concepções de Lautrec são mais críticas e cruas</w:t>
      </w:r>
      <w:r w:rsidR="00030F7C" w:rsidRPr="00A647BC">
        <w:rPr>
          <w:rFonts w:ascii="Times New Roman" w:hAnsi="Times New Roman" w:cs="Times New Roman"/>
          <w:sz w:val="24"/>
          <w:szCs w:val="24"/>
        </w:rPr>
        <w:t>. S</w:t>
      </w:r>
      <w:r w:rsidRPr="00A647BC">
        <w:rPr>
          <w:rFonts w:ascii="Times New Roman" w:hAnsi="Times New Roman" w:cs="Times New Roman"/>
          <w:sz w:val="24"/>
          <w:szCs w:val="24"/>
        </w:rPr>
        <w:t>uas caricaturas conservam os traços originais d</w:t>
      </w:r>
      <w:r w:rsidR="0031120C" w:rsidRPr="00A647BC">
        <w:rPr>
          <w:rFonts w:ascii="Times New Roman" w:hAnsi="Times New Roman" w:cs="Times New Roman"/>
          <w:sz w:val="24"/>
          <w:szCs w:val="24"/>
        </w:rPr>
        <w:t xml:space="preserve">as vedetes </w:t>
      </w:r>
      <w:r w:rsidRPr="00A647BC">
        <w:rPr>
          <w:rFonts w:ascii="Times New Roman" w:hAnsi="Times New Roman" w:cs="Times New Roman"/>
          <w:sz w:val="24"/>
          <w:szCs w:val="24"/>
        </w:rPr>
        <w:t>retratad</w:t>
      </w:r>
      <w:r w:rsidR="0031120C" w:rsidRPr="00A647BC">
        <w:rPr>
          <w:rFonts w:ascii="Times New Roman" w:hAnsi="Times New Roman" w:cs="Times New Roman"/>
          <w:sz w:val="24"/>
          <w:szCs w:val="24"/>
        </w:rPr>
        <w:t>a</w:t>
      </w:r>
      <w:r w:rsidRPr="00A647BC">
        <w:rPr>
          <w:rFonts w:ascii="Times New Roman" w:hAnsi="Times New Roman" w:cs="Times New Roman"/>
          <w:sz w:val="24"/>
          <w:szCs w:val="24"/>
        </w:rPr>
        <w:t>s, explorados de maneira irônica e satírica.</w:t>
      </w:r>
      <w:r w:rsidR="0031120C" w:rsidRPr="00A647BC">
        <w:rPr>
          <w:rFonts w:ascii="Times New Roman" w:hAnsi="Times New Roman" w:cs="Times New Roman"/>
          <w:sz w:val="24"/>
          <w:szCs w:val="24"/>
        </w:rPr>
        <w:t xml:space="preserve"> As figuras femininas de Mucha são idealizadas, etéreas, arranjadas minuciosamente em composições ricamente ornamentadas. Por fim, os tipos utilizados por Lautrec se inserem sobre as imagens concebidas, os de Mucha são encerrados em cartelas.</w:t>
      </w:r>
      <w:r w:rsidR="001A02A4" w:rsidRPr="00A647BC">
        <w:rPr>
          <w:rFonts w:ascii="Times New Roman" w:hAnsi="Times New Roman" w:cs="Times New Roman"/>
          <w:sz w:val="24"/>
          <w:szCs w:val="24"/>
        </w:rPr>
        <w:t xml:space="preserve"> </w:t>
      </w:r>
      <w:r w:rsidR="00030F7C" w:rsidRPr="00A647BC">
        <w:rPr>
          <w:rFonts w:ascii="Times New Roman" w:hAnsi="Times New Roman" w:cs="Times New Roman"/>
          <w:sz w:val="24"/>
          <w:szCs w:val="24"/>
        </w:rPr>
        <w:t xml:space="preserve">Pelas peculiaridades expostas, </w:t>
      </w:r>
      <w:r w:rsidR="001A02A4" w:rsidRPr="00A647BC">
        <w:rPr>
          <w:rFonts w:ascii="Times New Roman" w:hAnsi="Times New Roman" w:cs="Times New Roman"/>
          <w:sz w:val="24"/>
          <w:szCs w:val="24"/>
        </w:rPr>
        <w:t>Henri de Toulouse-Lautrec e Alphonse Mucha estão entre os principais precursores do design contemporâneo.</w:t>
      </w:r>
      <w:r w:rsidRPr="00A647BC">
        <w:rPr>
          <w:rFonts w:ascii="Times New Roman" w:hAnsi="Times New Roman" w:cs="Times New Roman"/>
          <w:sz w:val="24"/>
          <w:szCs w:val="24"/>
        </w:rPr>
        <w:t xml:space="preserve">  </w:t>
      </w:r>
    </w:p>
    <w:p w:rsidR="005C2B68" w:rsidRPr="00A647BC" w:rsidRDefault="005C2B68" w:rsidP="00754334">
      <w:pPr>
        <w:spacing w:after="0" w:line="360" w:lineRule="auto"/>
        <w:jc w:val="both"/>
        <w:rPr>
          <w:rFonts w:ascii="Times New Roman" w:hAnsi="Times New Roman" w:cs="Times New Roman"/>
          <w:sz w:val="24"/>
          <w:szCs w:val="24"/>
        </w:rPr>
      </w:pPr>
    </w:p>
    <w:p w:rsidR="00F14F99" w:rsidRDefault="00E3038A" w:rsidP="006A2647">
      <w:pPr>
        <w:spacing w:line="360" w:lineRule="auto"/>
        <w:jc w:val="both"/>
        <w:rPr>
          <w:rFonts w:ascii="Times New Roman" w:hAnsi="Times New Roman" w:cs="Times New Roman"/>
          <w:b/>
          <w:sz w:val="24"/>
          <w:szCs w:val="24"/>
        </w:rPr>
      </w:pPr>
      <w:r>
        <w:rPr>
          <w:rFonts w:ascii="Times New Roman" w:hAnsi="Times New Roman" w:cs="Times New Roman"/>
          <w:b/>
          <w:sz w:val="24"/>
          <w:szCs w:val="24"/>
        </w:rPr>
        <w:t>R</w:t>
      </w:r>
      <w:r w:rsidRPr="00646824">
        <w:rPr>
          <w:rFonts w:ascii="Times New Roman" w:hAnsi="Times New Roman" w:cs="Times New Roman"/>
          <w:b/>
          <w:sz w:val="24"/>
          <w:szCs w:val="24"/>
        </w:rPr>
        <w:t>eferências</w:t>
      </w:r>
      <w:r>
        <w:rPr>
          <w:rFonts w:ascii="Times New Roman" w:hAnsi="Times New Roman" w:cs="Times New Roman"/>
          <w:b/>
          <w:sz w:val="24"/>
          <w:szCs w:val="24"/>
        </w:rPr>
        <w:t>:</w:t>
      </w:r>
    </w:p>
    <w:p w:rsidR="00976F4A" w:rsidRPr="00A647BC" w:rsidRDefault="007872D0" w:rsidP="006A2647">
      <w:pPr>
        <w:spacing w:before="240"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BECKETT, Wendy. </w:t>
      </w:r>
      <w:r w:rsidRPr="00A647BC">
        <w:rPr>
          <w:rFonts w:ascii="Times New Roman" w:hAnsi="Times New Roman" w:cs="Times New Roman"/>
          <w:b/>
          <w:sz w:val="24"/>
          <w:szCs w:val="24"/>
        </w:rPr>
        <w:t>História da pintura</w:t>
      </w:r>
      <w:r w:rsidRPr="00A647BC">
        <w:rPr>
          <w:rFonts w:ascii="Times New Roman" w:hAnsi="Times New Roman" w:cs="Times New Roman"/>
          <w:sz w:val="24"/>
          <w:szCs w:val="24"/>
        </w:rPr>
        <w:t xml:space="preserve">. São Paulo: </w:t>
      </w:r>
      <w:r w:rsidR="00976F4A" w:rsidRPr="00A647BC">
        <w:rPr>
          <w:rFonts w:ascii="Times New Roman" w:hAnsi="Times New Roman" w:cs="Times New Roman"/>
          <w:sz w:val="24"/>
          <w:szCs w:val="24"/>
        </w:rPr>
        <w:t>Ática, 1997.</w:t>
      </w:r>
    </w:p>
    <w:p w:rsidR="0098146C" w:rsidRPr="00A647BC" w:rsidRDefault="0098146C" w:rsidP="006A2647">
      <w:pPr>
        <w:spacing w:before="240"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CHADYCH, Danielle. </w:t>
      </w:r>
      <w:r w:rsidRPr="00A647BC">
        <w:rPr>
          <w:rFonts w:ascii="Times New Roman" w:hAnsi="Times New Roman" w:cs="Times New Roman"/>
          <w:b/>
          <w:sz w:val="24"/>
          <w:szCs w:val="24"/>
        </w:rPr>
        <w:t>Paris</w:t>
      </w:r>
      <w:r w:rsidRPr="00A647BC">
        <w:rPr>
          <w:rFonts w:ascii="Times New Roman" w:hAnsi="Times New Roman" w:cs="Times New Roman"/>
          <w:sz w:val="24"/>
          <w:szCs w:val="24"/>
        </w:rPr>
        <w:t>: a história de uma grande cidade. Rio de Janeiro: Ediouro, 2012.</w:t>
      </w:r>
    </w:p>
    <w:p w:rsidR="005D4A7D" w:rsidRPr="00A647BC" w:rsidRDefault="005D4A7D" w:rsidP="006A2647">
      <w:pPr>
        <w:spacing w:before="240" w:line="360" w:lineRule="auto"/>
        <w:jc w:val="both"/>
        <w:rPr>
          <w:rFonts w:ascii="Times New Roman" w:hAnsi="Times New Roman" w:cs="Times New Roman"/>
          <w:sz w:val="24"/>
          <w:szCs w:val="24"/>
        </w:rPr>
      </w:pPr>
      <w:r w:rsidRPr="00A647BC">
        <w:rPr>
          <w:rFonts w:ascii="Times New Roman" w:hAnsi="Times New Roman" w:cs="Times New Roman"/>
          <w:sz w:val="24"/>
          <w:szCs w:val="24"/>
        </w:rPr>
        <w:t xml:space="preserve">CHOAY, Françoise. </w:t>
      </w:r>
      <w:r w:rsidRPr="00A647BC">
        <w:rPr>
          <w:rFonts w:ascii="Times New Roman" w:hAnsi="Times New Roman" w:cs="Times New Roman"/>
          <w:b/>
          <w:sz w:val="24"/>
          <w:szCs w:val="24"/>
        </w:rPr>
        <w:t>O urbanismo</w:t>
      </w:r>
      <w:r w:rsidRPr="00A647BC">
        <w:rPr>
          <w:rFonts w:ascii="Times New Roman" w:hAnsi="Times New Roman" w:cs="Times New Roman"/>
          <w:sz w:val="24"/>
          <w:szCs w:val="24"/>
        </w:rPr>
        <w:t>. São Paulo: Perspectiva, 2003.</w:t>
      </w:r>
    </w:p>
    <w:p w:rsidR="005D4A7D" w:rsidRDefault="005D4A7D" w:rsidP="005D4A7D">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FISCHER, Ernst. </w:t>
      </w:r>
      <w:r>
        <w:rPr>
          <w:rFonts w:ascii="Times New Roman" w:hAnsi="Times New Roman" w:cs="Times New Roman"/>
          <w:b/>
          <w:sz w:val="24"/>
          <w:szCs w:val="24"/>
        </w:rPr>
        <w:t>A necessidade da arte</w:t>
      </w:r>
      <w:r>
        <w:rPr>
          <w:rFonts w:ascii="Times New Roman" w:hAnsi="Times New Roman" w:cs="Times New Roman"/>
          <w:sz w:val="24"/>
          <w:szCs w:val="24"/>
        </w:rPr>
        <w:t>. Rio de Janeiro: Guanabara, 1987.</w:t>
      </w:r>
    </w:p>
    <w:p w:rsidR="005D4A7D" w:rsidRDefault="005D4A7D" w:rsidP="005D4A7D">
      <w:pPr>
        <w:spacing w:before="240" w:line="360" w:lineRule="auto"/>
        <w:jc w:val="both"/>
        <w:rPr>
          <w:rFonts w:ascii="Times New Roman" w:hAnsi="Times New Roman" w:cs="Times New Roman"/>
          <w:sz w:val="24"/>
          <w:szCs w:val="24"/>
        </w:rPr>
      </w:pPr>
      <w:r w:rsidRPr="005D4A7D">
        <w:rPr>
          <w:rFonts w:ascii="Times New Roman" w:hAnsi="Times New Roman" w:cs="Times New Roman"/>
          <w:sz w:val="24"/>
          <w:szCs w:val="24"/>
        </w:rPr>
        <w:t xml:space="preserve">HOLLIS, Richard. </w:t>
      </w:r>
      <w:r w:rsidRPr="006A2647">
        <w:rPr>
          <w:rFonts w:ascii="Times New Roman" w:hAnsi="Times New Roman" w:cs="Times New Roman"/>
          <w:b/>
          <w:sz w:val="24"/>
          <w:szCs w:val="24"/>
        </w:rPr>
        <w:t>Design Gráfico</w:t>
      </w:r>
      <w:r>
        <w:rPr>
          <w:rFonts w:ascii="Times New Roman" w:hAnsi="Times New Roman" w:cs="Times New Roman"/>
          <w:b/>
          <w:sz w:val="24"/>
          <w:szCs w:val="24"/>
        </w:rPr>
        <w:t>:</w:t>
      </w:r>
      <w:r w:rsidRPr="006A2647">
        <w:rPr>
          <w:rFonts w:ascii="Times New Roman" w:hAnsi="Times New Roman" w:cs="Times New Roman"/>
          <w:b/>
          <w:sz w:val="24"/>
          <w:szCs w:val="24"/>
        </w:rPr>
        <w:t xml:space="preserve"> </w:t>
      </w:r>
      <w:r w:rsidRPr="004B5B3A">
        <w:rPr>
          <w:rFonts w:ascii="Times New Roman" w:hAnsi="Times New Roman" w:cs="Times New Roman"/>
          <w:sz w:val="24"/>
          <w:szCs w:val="24"/>
        </w:rPr>
        <w:t>uma história concisa</w:t>
      </w:r>
      <w:r>
        <w:rPr>
          <w:rFonts w:ascii="Times New Roman" w:hAnsi="Times New Roman" w:cs="Times New Roman"/>
          <w:sz w:val="24"/>
          <w:szCs w:val="24"/>
        </w:rPr>
        <w:t>. São Paulo: Martins Fontes, 2001.</w:t>
      </w:r>
    </w:p>
    <w:p w:rsidR="006A2647" w:rsidRDefault="006A2647" w:rsidP="006A2647">
      <w:pPr>
        <w:spacing w:before="240" w:line="360" w:lineRule="auto"/>
        <w:jc w:val="both"/>
        <w:rPr>
          <w:rFonts w:ascii="Times New Roman" w:hAnsi="Times New Roman" w:cs="Times New Roman"/>
          <w:sz w:val="24"/>
          <w:szCs w:val="24"/>
        </w:rPr>
      </w:pPr>
      <w:r w:rsidRPr="006A2647">
        <w:rPr>
          <w:rFonts w:ascii="Times New Roman" w:hAnsi="Times New Roman" w:cs="Times New Roman"/>
          <w:sz w:val="24"/>
          <w:szCs w:val="24"/>
        </w:rPr>
        <w:t>MEGGS, Philip.</w:t>
      </w:r>
      <w:r w:rsidR="004B5B3A">
        <w:rPr>
          <w:rFonts w:ascii="Times New Roman" w:hAnsi="Times New Roman" w:cs="Times New Roman"/>
          <w:sz w:val="24"/>
          <w:szCs w:val="24"/>
        </w:rPr>
        <w:t xml:space="preserve"> </w:t>
      </w:r>
      <w:r w:rsidRPr="006A2647">
        <w:rPr>
          <w:rFonts w:ascii="Times New Roman" w:hAnsi="Times New Roman" w:cs="Times New Roman"/>
          <w:b/>
          <w:sz w:val="24"/>
          <w:szCs w:val="24"/>
        </w:rPr>
        <w:t>História do Design Gráfico</w:t>
      </w:r>
      <w:r>
        <w:rPr>
          <w:rFonts w:ascii="Times New Roman" w:hAnsi="Times New Roman" w:cs="Times New Roman"/>
          <w:i/>
          <w:sz w:val="24"/>
          <w:szCs w:val="24"/>
        </w:rPr>
        <w:t>.</w:t>
      </w:r>
      <w:r>
        <w:rPr>
          <w:rFonts w:ascii="Times New Roman" w:hAnsi="Times New Roman" w:cs="Times New Roman"/>
          <w:sz w:val="24"/>
          <w:szCs w:val="24"/>
        </w:rPr>
        <w:t xml:space="preserve"> </w:t>
      </w:r>
      <w:r w:rsidR="00A647BC" w:rsidRPr="00FB48A5">
        <w:rPr>
          <w:rFonts w:ascii="Times New Roman" w:hAnsi="Times New Roman" w:cs="Times New Roman"/>
          <w:sz w:val="24"/>
          <w:szCs w:val="24"/>
        </w:rPr>
        <w:t>São Paulo</w:t>
      </w:r>
      <w:r w:rsidR="004B5B3A" w:rsidRPr="005D4A7D">
        <w:rPr>
          <w:rFonts w:ascii="Times New Roman" w:hAnsi="Times New Roman" w:cs="Times New Roman"/>
          <w:color w:val="0070C0"/>
          <w:sz w:val="24"/>
          <w:szCs w:val="24"/>
        </w:rPr>
        <w:t>:</w:t>
      </w:r>
      <w:r w:rsidR="004B5B3A" w:rsidRPr="005D4A7D">
        <w:rPr>
          <w:rFonts w:ascii="Times New Roman" w:hAnsi="Times New Roman" w:cs="Times New Roman"/>
          <w:sz w:val="24"/>
          <w:szCs w:val="24"/>
        </w:rPr>
        <w:t xml:space="preserve"> </w:t>
      </w:r>
      <w:r w:rsidRPr="005D4A7D">
        <w:rPr>
          <w:rFonts w:ascii="Times New Roman" w:hAnsi="Times New Roman" w:cs="Times New Roman"/>
          <w:sz w:val="24"/>
          <w:szCs w:val="24"/>
        </w:rPr>
        <w:t>Cosac Naify, 2013.</w:t>
      </w:r>
    </w:p>
    <w:p w:rsidR="00FE217B" w:rsidRPr="00FB48A5" w:rsidRDefault="00FE217B" w:rsidP="00FE217B">
      <w:pPr>
        <w:spacing w:before="240" w:after="0" w:line="360" w:lineRule="auto"/>
        <w:jc w:val="both"/>
        <w:rPr>
          <w:rFonts w:ascii="Times New Roman" w:hAnsi="Times New Roman" w:cs="Times New Roman"/>
          <w:sz w:val="24"/>
          <w:szCs w:val="24"/>
        </w:rPr>
      </w:pPr>
      <w:r w:rsidRPr="00FB48A5">
        <w:rPr>
          <w:rFonts w:ascii="Times New Roman" w:hAnsi="Times New Roman" w:cs="Times New Roman"/>
          <w:sz w:val="24"/>
          <w:szCs w:val="24"/>
        </w:rPr>
        <w:t xml:space="preserve">NEVES, Rodolfo. </w:t>
      </w:r>
      <w:r w:rsidRPr="00FB48A5">
        <w:rPr>
          <w:rFonts w:ascii="Times New Roman" w:hAnsi="Times New Roman" w:cs="Times New Roman"/>
          <w:b/>
          <w:sz w:val="24"/>
          <w:szCs w:val="24"/>
        </w:rPr>
        <w:t>Séculos XIX e XX</w:t>
      </w:r>
      <w:r w:rsidRPr="00FB48A5">
        <w:rPr>
          <w:rFonts w:ascii="Times New Roman" w:hAnsi="Times New Roman" w:cs="Times New Roman"/>
          <w:sz w:val="24"/>
          <w:szCs w:val="24"/>
        </w:rPr>
        <w:t xml:space="preserve">. </w:t>
      </w:r>
      <w:r>
        <w:rPr>
          <w:rFonts w:ascii="Times New Roman" w:hAnsi="Times New Roman" w:cs="Times New Roman"/>
          <w:sz w:val="24"/>
          <w:szCs w:val="24"/>
        </w:rPr>
        <w:t>Disponível em:</w:t>
      </w:r>
      <w:r w:rsidRPr="00FB48A5">
        <w:rPr>
          <w:rFonts w:ascii="Times New Roman" w:hAnsi="Times New Roman" w:cs="Times New Roman"/>
          <w:sz w:val="24"/>
          <w:szCs w:val="24"/>
        </w:rPr>
        <w:t xml:space="preserve"> </w:t>
      </w:r>
      <w:hyperlink r:id="rId30" w:history="1">
        <w:r w:rsidRPr="00FE217B">
          <w:rPr>
            <w:rStyle w:val="Hyperlink"/>
            <w:rFonts w:ascii="Times New Roman" w:hAnsi="Times New Roman" w:cs="Times New Roman"/>
            <w:color w:val="auto"/>
            <w:sz w:val="24"/>
            <w:szCs w:val="24"/>
            <w:u w:val="none"/>
          </w:rPr>
          <w:t>www.historiaonline.com.br</w:t>
        </w:r>
      </w:hyperlink>
      <w:r w:rsidRPr="00FB48A5">
        <w:rPr>
          <w:rFonts w:ascii="Times New Roman" w:hAnsi="Times New Roman" w:cs="Times New Roman"/>
          <w:sz w:val="24"/>
          <w:szCs w:val="24"/>
        </w:rPr>
        <w:t>. Acesso em: 30/09/2014</w:t>
      </w:r>
    </w:p>
    <w:p w:rsidR="00563814" w:rsidRPr="00FE217B" w:rsidRDefault="00563814" w:rsidP="006A2647">
      <w:pPr>
        <w:spacing w:before="240" w:line="360" w:lineRule="auto"/>
        <w:jc w:val="both"/>
        <w:rPr>
          <w:rFonts w:ascii="Times New Roman" w:hAnsi="Times New Roman" w:cs="Times New Roman"/>
          <w:sz w:val="24"/>
          <w:szCs w:val="24"/>
        </w:rPr>
      </w:pPr>
      <w:r w:rsidRPr="00FE217B">
        <w:rPr>
          <w:rFonts w:ascii="Times New Roman" w:hAnsi="Times New Roman" w:cs="Times New Roman"/>
          <w:b/>
          <w:sz w:val="24"/>
          <w:szCs w:val="24"/>
        </w:rPr>
        <w:t>Os grandes artistas</w:t>
      </w:r>
      <w:r w:rsidRPr="00FE217B">
        <w:rPr>
          <w:rFonts w:ascii="Times New Roman" w:hAnsi="Times New Roman" w:cs="Times New Roman"/>
          <w:sz w:val="24"/>
          <w:szCs w:val="24"/>
        </w:rPr>
        <w:t>. São Paulo: Nova Cultural, 1986.</w:t>
      </w:r>
    </w:p>
    <w:p w:rsidR="0067599F" w:rsidRPr="00FE217B" w:rsidRDefault="0067599F" w:rsidP="006A2647">
      <w:pPr>
        <w:spacing w:before="240" w:line="360" w:lineRule="auto"/>
        <w:jc w:val="both"/>
        <w:rPr>
          <w:rFonts w:ascii="Times New Roman" w:hAnsi="Times New Roman" w:cs="Times New Roman"/>
          <w:sz w:val="24"/>
          <w:szCs w:val="24"/>
        </w:rPr>
      </w:pPr>
      <w:r w:rsidRPr="00FE217B">
        <w:rPr>
          <w:rFonts w:ascii="Times New Roman" w:hAnsi="Times New Roman" w:cs="Times New Roman"/>
          <w:sz w:val="24"/>
          <w:szCs w:val="24"/>
        </w:rPr>
        <w:t>PANERAI, Philip</w:t>
      </w:r>
      <w:r w:rsidR="00684594" w:rsidRPr="00FE217B">
        <w:rPr>
          <w:rFonts w:ascii="Times New Roman" w:hAnsi="Times New Roman" w:cs="Times New Roman"/>
          <w:sz w:val="24"/>
          <w:szCs w:val="24"/>
        </w:rPr>
        <w:t>p</w:t>
      </w:r>
      <w:r w:rsidRPr="00FE217B">
        <w:rPr>
          <w:rFonts w:ascii="Times New Roman" w:hAnsi="Times New Roman" w:cs="Times New Roman"/>
          <w:sz w:val="24"/>
          <w:szCs w:val="24"/>
        </w:rPr>
        <w:t>e</w:t>
      </w:r>
      <w:r w:rsidR="00684594" w:rsidRPr="00FE217B">
        <w:rPr>
          <w:rFonts w:ascii="Times New Roman" w:hAnsi="Times New Roman" w:cs="Times New Roman"/>
          <w:sz w:val="24"/>
          <w:szCs w:val="24"/>
        </w:rPr>
        <w:t xml:space="preserve">. </w:t>
      </w:r>
      <w:r w:rsidR="00684594" w:rsidRPr="00FE217B">
        <w:rPr>
          <w:rFonts w:ascii="Times New Roman" w:hAnsi="Times New Roman" w:cs="Times New Roman"/>
          <w:b/>
          <w:sz w:val="24"/>
          <w:szCs w:val="24"/>
        </w:rPr>
        <w:t>Formas urbanas</w:t>
      </w:r>
      <w:r w:rsidR="00684594" w:rsidRPr="00FE217B">
        <w:rPr>
          <w:rFonts w:ascii="Times New Roman" w:hAnsi="Times New Roman" w:cs="Times New Roman"/>
          <w:sz w:val="24"/>
          <w:szCs w:val="24"/>
        </w:rPr>
        <w:t>: de la manza al bloque. Barcelona: Gustavo Gilli, 1986.</w:t>
      </w:r>
    </w:p>
    <w:p w:rsidR="00021A28" w:rsidRPr="00FE217B" w:rsidRDefault="00021A28" w:rsidP="006A2647">
      <w:pPr>
        <w:spacing w:before="240" w:line="360" w:lineRule="auto"/>
        <w:jc w:val="both"/>
        <w:rPr>
          <w:rFonts w:ascii="Times New Roman" w:hAnsi="Times New Roman" w:cs="Times New Roman"/>
          <w:sz w:val="24"/>
          <w:szCs w:val="24"/>
        </w:rPr>
      </w:pPr>
      <w:r w:rsidRPr="00FE217B">
        <w:rPr>
          <w:rFonts w:ascii="Times New Roman" w:hAnsi="Times New Roman" w:cs="Times New Roman"/>
          <w:sz w:val="24"/>
          <w:szCs w:val="24"/>
        </w:rPr>
        <w:t xml:space="preserve">TEIXEIRA COELHO (Org.) </w:t>
      </w:r>
      <w:r w:rsidRPr="00FE217B">
        <w:rPr>
          <w:rFonts w:ascii="Times New Roman" w:hAnsi="Times New Roman" w:cs="Times New Roman"/>
          <w:b/>
          <w:sz w:val="24"/>
          <w:szCs w:val="24"/>
        </w:rPr>
        <w:t>Sobre a modernidade</w:t>
      </w:r>
      <w:r w:rsidRPr="00FE217B">
        <w:rPr>
          <w:rFonts w:ascii="Times New Roman" w:hAnsi="Times New Roman" w:cs="Times New Roman"/>
          <w:sz w:val="24"/>
          <w:szCs w:val="24"/>
        </w:rPr>
        <w:t xml:space="preserve">: o pintor da vida moderna/Charles Baudelaire. Rio de Janeiro: Paz e Terra, 2004. </w:t>
      </w:r>
    </w:p>
    <w:p w:rsidR="009B6AAC" w:rsidRDefault="009B6AAC" w:rsidP="006A2647">
      <w:pPr>
        <w:spacing w:before="240" w:after="0"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Endereços eletrônicos</w:t>
      </w:r>
      <w:r w:rsidR="00A3053A">
        <w:rPr>
          <w:rFonts w:ascii="Times New Roman" w:hAnsi="Times New Roman" w:cs="Times New Roman"/>
          <w:b/>
          <w:sz w:val="24"/>
          <w:szCs w:val="24"/>
        </w:rPr>
        <w:t>:</w:t>
      </w:r>
    </w:p>
    <w:p w:rsidR="006A2647" w:rsidRPr="00684594" w:rsidRDefault="006A2647" w:rsidP="006A2647">
      <w:pPr>
        <w:spacing w:before="240" w:after="0" w:line="360" w:lineRule="auto"/>
        <w:jc w:val="both"/>
        <w:rPr>
          <w:rFonts w:ascii="Times New Roman" w:hAnsi="Times New Roman" w:cs="Times New Roman"/>
          <w:sz w:val="24"/>
          <w:szCs w:val="24"/>
        </w:rPr>
      </w:pPr>
      <w:r w:rsidRPr="00684594">
        <w:rPr>
          <w:rFonts w:ascii="Times New Roman" w:hAnsi="Times New Roman" w:cs="Times New Roman"/>
          <w:sz w:val="24"/>
          <w:szCs w:val="24"/>
        </w:rPr>
        <w:t>www.wga.hu</w:t>
      </w:r>
    </w:p>
    <w:p w:rsidR="006A2647" w:rsidRPr="006A2647" w:rsidRDefault="006A2647" w:rsidP="006A2647">
      <w:pPr>
        <w:spacing w:before="240" w:after="0" w:line="360" w:lineRule="auto"/>
        <w:jc w:val="both"/>
        <w:rPr>
          <w:rFonts w:ascii="Times New Roman" w:hAnsi="Times New Roman" w:cs="Times New Roman"/>
          <w:sz w:val="24"/>
          <w:szCs w:val="24"/>
        </w:rPr>
      </w:pPr>
      <w:r w:rsidRPr="001313BE">
        <w:rPr>
          <w:rFonts w:ascii="Times New Roman" w:hAnsi="Times New Roman" w:cs="Times New Roman"/>
          <w:sz w:val="24"/>
          <w:szCs w:val="24"/>
        </w:rPr>
        <w:t>www.metmuseum.org</w:t>
      </w:r>
    </w:p>
    <w:p w:rsidR="00581385" w:rsidRPr="00581385" w:rsidRDefault="006A2647" w:rsidP="00FE217B">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www.wikiart.org</w:t>
      </w:r>
    </w:p>
    <w:sectPr w:rsidR="00581385" w:rsidRPr="00581385" w:rsidSect="008A757F">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922" w:rsidRDefault="002D3922" w:rsidP="00642AB5">
      <w:pPr>
        <w:spacing w:after="0" w:line="240" w:lineRule="auto"/>
      </w:pPr>
      <w:r>
        <w:separator/>
      </w:r>
    </w:p>
  </w:endnote>
  <w:endnote w:type="continuationSeparator" w:id="1">
    <w:p w:rsidR="002D3922" w:rsidRDefault="002D3922" w:rsidP="00642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922" w:rsidRDefault="002D3922" w:rsidP="00642AB5">
      <w:pPr>
        <w:spacing w:after="0" w:line="240" w:lineRule="auto"/>
      </w:pPr>
      <w:r>
        <w:separator/>
      </w:r>
    </w:p>
  </w:footnote>
  <w:footnote w:type="continuationSeparator" w:id="1">
    <w:p w:rsidR="002D3922" w:rsidRDefault="002D3922" w:rsidP="00642AB5">
      <w:pPr>
        <w:spacing w:after="0" w:line="240" w:lineRule="auto"/>
      </w:pPr>
      <w:r>
        <w:continuationSeparator/>
      </w:r>
    </w:p>
  </w:footnote>
  <w:footnote w:id="2">
    <w:p w:rsidR="00642AB5" w:rsidRDefault="00642AB5">
      <w:pPr>
        <w:pStyle w:val="Textodenotaderodap"/>
      </w:pPr>
      <w:r>
        <w:rPr>
          <w:rStyle w:val="Refdenotaderodap"/>
        </w:rPr>
        <w:footnoteRef/>
      </w:r>
      <w:r>
        <w:t xml:space="preserve"> Litografia colorida.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F1724"/>
    <w:multiLevelType w:val="hybridMultilevel"/>
    <w:tmpl w:val="4116655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965D9"/>
    <w:rsid w:val="00003168"/>
    <w:rsid w:val="000068F2"/>
    <w:rsid w:val="00012021"/>
    <w:rsid w:val="00021A28"/>
    <w:rsid w:val="00022C5D"/>
    <w:rsid w:val="00030F7C"/>
    <w:rsid w:val="00037DF6"/>
    <w:rsid w:val="000644C9"/>
    <w:rsid w:val="00065729"/>
    <w:rsid w:val="00065B04"/>
    <w:rsid w:val="000B1A92"/>
    <w:rsid w:val="000B3EA1"/>
    <w:rsid w:val="000E7F13"/>
    <w:rsid w:val="000F4853"/>
    <w:rsid w:val="001004DD"/>
    <w:rsid w:val="00103DF5"/>
    <w:rsid w:val="001313BE"/>
    <w:rsid w:val="00137EDD"/>
    <w:rsid w:val="0014422A"/>
    <w:rsid w:val="00155E5A"/>
    <w:rsid w:val="00192B06"/>
    <w:rsid w:val="00193443"/>
    <w:rsid w:val="0019404E"/>
    <w:rsid w:val="00197355"/>
    <w:rsid w:val="001A02A4"/>
    <w:rsid w:val="001A5D00"/>
    <w:rsid w:val="001C452B"/>
    <w:rsid w:val="0020478E"/>
    <w:rsid w:val="00204B4E"/>
    <w:rsid w:val="00207105"/>
    <w:rsid w:val="00237398"/>
    <w:rsid w:val="002561E8"/>
    <w:rsid w:val="002709A7"/>
    <w:rsid w:val="00277CB5"/>
    <w:rsid w:val="00292A16"/>
    <w:rsid w:val="002C0398"/>
    <w:rsid w:val="002D06C0"/>
    <w:rsid w:val="002D3922"/>
    <w:rsid w:val="002E3E20"/>
    <w:rsid w:val="0031120C"/>
    <w:rsid w:val="00333BA3"/>
    <w:rsid w:val="00344CA9"/>
    <w:rsid w:val="00346F23"/>
    <w:rsid w:val="00366F02"/>
    <w:rsid w:val="00383A66"/>
    <w:rsid w:val="003914E3"/>
    <w:rsid w:val="003973FF"/>
    <w:rsid w:val="00397D09"/>
    <w:rsid w:val="003A140E"/>
    <w:rsid w:val="003A585B"/>
    <w:rsid w:val="003B456B"/>
    <w:rsid w:val="003C2159"/>
    <w:rsid w:val="003D6B95"/>
    <w:rsid w:val="003E5132"/>
    <w:rsid w:val="003E6DD2"/>
    <w:rsid w:val="00413EC7"/>
    <w:rsid w:val="004323ED"/>
    <w:rsid w:val="0043242E"/>
    <w:rsid w:val="004615B3"/>
    <w:rsid w:val="00462B55"/>
    <w:rsid w:val="0046437C"/>
    <w:rsid w:val="00471DC2"/>
    <w:rsid w:val="004972B3"/>
    <w:rsid w:val="004A2EBB"/>
    <w:rsid w:val="004B5B3A"/>
    <w:rsid w:val="004E0EC1"/>
    <w:rsid w:val="004E31A6"/>
    <w:rsid w:val="004E420F"/>
    <w:rsid w:val="004E7E76"/>
    <w:rsid w:val="005008B6"/>
    <w:rsid w:val="00510A07"/>
    <w:rsid w:val="0051789B"/>
    <w:rsid w:val="00527407"/>
    <w:rsid w:val="005360EB"/>
    <w:rsid w:val="005361C8"/>
    <w:rsid w:val="00563814"/>
    <w:rsid w:val="005666C0"/>
    <w:rsid w:val="00571AE9"/>
    <w:rsid w:val="00572F91"/>
    <w:rsid w:val="00575463"/>
    <w:rsid w:val="00577363"/>
    <w:rsid w:val="005778A8"/>
    <w:rsid w:val="00581385"/>
    <w:rsid w:val="00587F99"/>
    <w:rsid w:val="00590ADA"/>
    <w:rsid w:val="00592F16"/>
    <w:rsid w:val="005A6202"/>
    <w:rsid w:val="005A70B7"/>
    <w:rsid w:val="005C2B68"/>
    <w:rsid w:val="005C3FC8"/>
    <w:rsid w:val="005D4A7D"/>
    <w:rsid w:val="005E0AF2"/>
    <w:rsid w:val="005E49D2"/>
    <w:rsid w:val="006018EB"/>
    <w:rsid w:val="00603E71"/>
    <w:rsid w:val="006107E1"/>
    <w:rsid w:val="006266FA"/>
    <w:rsid w:val="00626DD5"/>
    <w:rsid w:val="00627C49"/>
    <w:rsid w:val="006414B4"/>
    <w:rsid w:val="00642AB5"/>
    <w:rsid w:val="00646824"/>
    <w:rsid w:val="0064721C"/>
    <w:rsid w:val="0065063A"/>
    <w:rsid w:val="0066586C"/>
    <w:rsid w:val="0067599F"/>
    <w:rsid w:val="00684594"/>
    <w:rsid w:val="00690828"/>
    <w:rsid w:val="006A2647"/>
    <w:rsid w:val="006C4014"/>
    <w:rsid w:val="006C73E3"/>
    <w:rsid w:val="006E2435"/>
    <w:rsid w:val="0072007E"/>
    <w:rsid w:val="007202FA"/>
    <w:rsid w:val="00720F65"/>
    <w:rsid w:val="00754334"/>
    <w:rsid w:val="00760400"/>
    <w:rsid w:val="007607A5"/>
    <w:rsid w:val="00761232"/>
    <w:rsid w:val="007872D0"/>
    <w:rsid w:val="007876B2"/>
    <w:rsid w:val="00793FB7"/>
    <w:rsid w:val="007A2255"/>
    <w:rsid w:val="007B08CF"/>
    <w:rsid w:val="007C236F"/>
    <w:rsid w:val="007E0E40"/>
    <w:rsid w:val="007E7D44"/>
    <w:rsid w:val="007F09D1"/>
    <w:rsid w:val="00801FBA"/>
    <w:rsid w:val="00810A9E"/>
    <w:rsid w:val="00817261"/>
    <w:rsid w:val="00826596"/>
    <w:rsid w:val="00842DD2"/>
    <w:rsid w:val="00867802"/>
    <w:rsid w:val="008A2CF9"/>
    <w:rsid w:val="008A757F"/>
    <w:rsid w:val="008B32B2"/>
    <w:rsid w:val="008C3D8E"/>
    <w:rsid w:val="008C5EF9"/>
    <w:rsid w:val="008D46BA"/>
    <w:rsid w:val="008D5449"/>
    <w:rsid w:val="008E0555"/>
    <w:rsid w:val="008E0796"/>
    <w:rsid w:val="009126E2"/>
    <w:rsid w:val="00917134"/>
    <w:rsid w:val="00933DB8"/>
    <w:rsid w:val="009414C2"/>
    <w:rsid w:val="00976F4A"/>
    <w:rsid w:val="0098146C"/>
    <w:rsid w:val="009B031B"/>
    <w:rsid w:val="009B6AAC"/>
    <w:rsid w:val="009D577F"/>
    <w:rsid w:val="009F49F4"/>
    <w:rsid w:val="00A3053A"/>
    <w:rsid w:val="00A4292D"/>
    <w:rsid w:val="00A435A1"/>
    <w:rsid w:val="00A5018F"/>
    <w:rsid w:val="00A550C8"/>
    <w:rsid w:val="00A647BC"/>
    <w:rsid w:val="00A71A32"/>
    <w:rsid w:val="00A83A1B"/>
    <w:rsid w:val="00AB6573"/>
    <w:rsid w:val="00AF12CE"/>
    <w:rsid w:val="00AF1654"/>
    <w:rsid w:val="00AF261B"/>
    <w:rsid w:val="00B122C8"/>
    <w:rsid w:val="00B15BB5"/>
    <w:rsid w:val="00B265FC"/>
    <w:rsid w:val="00B40CCF"/>
    <w:rsid w:val="00B40FAF"/>
    <w:rsid w:val="00B634B8"/>
    <w:rsid w:val="00B91918"/>
    <w:rsid w:val="00B92FC8"/>
    <w:rsid w:val="00B93027"/>
    <w:rsid w:val="00BA0E40"/>
    <w:rsid w:val="00BA630F"/>
    <w:rsid w:val="00BC1847"/>
    <w:rsid w:val="00C01FA2"/>
    <w:rsid w:val="00C0739A"/>
    <w:rsid w:val="00C07EBF"/>
    <w:rsid w:val="00C145D8"/>
    <w:rsid w:val="00C30631"/>
    <w:rsid w:val="00C31BE5"/>
    <w:rsid w:val="00C37775"/>
    <w:rsid w:val="00C40EF4"/>
    <w:rsid w:val="00C460FD"/>
    <w:rsid w:val="00C60751"/>
    <w:rsid w:val="00C642E8"/>
    <w:rsid w:val="00C70DB0"/>
    <w:rsid w:val="00C91067"/>
    <w:rsid w:val="00C965D9"/>
    <w:rsid w:val="00CA2C69"/>
    <w:rsid w:val="00CA409E"/>
    <w:rsid w:val="00CA7696"/>
    <w:rsid w:val="00CB515A"/>
    <w:rsid w:val="00CB6CC9"/>
    <w:rsid w:val="00CD3FB6"/>
    <w:rsid w:val="00CE40B8"/>
    <w:rsid w:val="00CF3E4E"/>
    <w:rsid w:val="00D1561D"/>
    <w:rsid w:val="00D209A0"/>
    <w:rsid w:val="00D2172D"/>
    <w:rsid w:val="00D71996"/>
    <w:rsid w:val="00D90BA7"/>
    <w:rsid w:val="00D90F41"/>
    <w:rsid w:val="00D96EBE"/>
    <w:rsid w:val="00D970D8"/>
    <w:rsid w:val="00DA3209"/>
    <w:rsid w:val="00DE1203"/>
    <w:rsid w:val="00DE46BA"/>
    <w:rsid w:val="00DE6A15"/>
    <w:rsid w:val="00DF7132"/>
    <w:rsid w:val="00E121BE"/>
    <w:rsid w:val="00E3038A"/>
    <w:rsid w:val="00E30CB4"/>
    <w:rsid w:val="00E42FC7"/>
    <w:rsid w:val="00E46D3D"/>
    <w:rsid w:val="00E54DDD"/>
    <w:rsid w:val="00E616B3"/>
    <w:rsid w:val="00E752E1"/>
    <w:rsid w:val="00EA179B"/>
    <w:rsid w:val="00EA261D"/>
    <w:rsid w:val="00EC1354"/>
    <w:rsid w:val="00EC2163"/>
    <w:rsid w:val="00EC2C7F"/>
    <w:rsid w:val="00EC357A"/>
    <w:rsid w:val="00ED2E97"/>
    <w:rsid w:val="00EE2A2A"/>
    <w:rsid w:val="00EF0059"/>
    <w:rsid w:val="00EF1C9E"/>
    <w:rsid w:val="00EF2438"/>
    <w:rsid w:val="00F037BB"/>
    <w:rsid w:val="00F10A90"/>
    <w:rsid w:val="00F14F99"/>
    <w:rsid w:val="00F243A4"/>
    <w:rsid w:val="00F24979"/>
    <w:rsid w:val="00F31281"/>
    <w:rsid w:val="00F7037D"/>
    <w:rsid w:val="00F75DD6"/>
    <w:rsid w:val="00F82EA8"/>
    <w:rsid w:val="00F85404"/>
    <w:rsid w:val="00F872D5"/>
    <w:rsid w:val="00FB4F0D"/>
    <w:rsid w:val="00FB6A53"/>
    <w:rsid w:val="00FE217B"/>
    <w:rsid w:val="00FE2519"/>
    <w:rsid w:val="00FE2E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A0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965D9"/>
    <w:rPr>
      <w:color w:val="0000FF" w:themeColor="hyperlink"/>
      <w:u w:val="single"/>
    </w:rPr>
  </w:style>
  <w:style w:type="paragraph" w:styleId="PargrafodaLista">
    <w:name w:val="List Paragraph"/>
    <w:basedOn w:val="Normal"/>
    <w:uiPriority w:val="34"/>
    <w:qFormat/>
    <w:rsid w:val="00575463"/>
    <w:pPr>
      <w:ind w:left="720"/>
      <w:contextualSpacing/>
    </w:pPr>
  </w:style>
  <w:style w:type="paragraph" w:styleId="Textodebalo">
    <w:name w:val="Balloon Text"/>
    <w:basedOn w:val="Normal"/>
    <w:link w:val="TextodebaloChar"/>
    <w:uiPriority w:val="99"/>
    <w:semiHidden/>
    <w:unhideWhenUsed/>
    <w:rsid w:val="009126E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26E2"/>
    <w:rPr>
      <w:rFonts w:ascii="Tahoma" w:hAnsi="Tahoma" w:cs="Tahoma"/>
      <w:sz w:val="16"/>
      <w:szCs w:val="16"/>
    </w:rPr>
  </w:style>
  <w:style w:type="paragraph" w:styleId="Textodenotaderodap">
    <w:name w:val="footnote text"/>
    <w:basedOn w:val="Normal"/>
    <w:link w:val="TextodenotaderodapChar"/>
    <w:uiPriority w:val="99"/>
    <w:semiHidden/>
    <w:unhideWhenUsed/>
    <w:rsid w:val="00642AB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42AB5"/>
    <w:rPr>
      <w:sz w:val="20"/>
      <w:szCs w:val="20"/>
    </w:rPr>
  </w:style>
  <w:style w:type="character" w:styleId="Refdenotaderodap">
    <w:name w:val="footnote reference"/>
    <w:basedOn w:val="Fontepargpadro"/>
    <w:uiPriority w:val="99"/>
    <w:semiHidden/>
    <w:unhideWhenUsed/>
    <w:rsid w:val="00642AB5"/>
    <w:rPr>
      <w:vertAlign w:val="superscript"/>
    </w:rPr>
  </w:style>
  <w:style w:type="paragraph" w:styleId="Legenda">
    <w:name w:val="caption"/>
    <w:basedOn w:val="Normal"/>
    <w:next w:val="Normal"/>
    <w:uiPriority w:val="35"/>
    <w:unhideWhenUsed/>
    <w:qFormat/>
    <w:rsid w:val="00C70DB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965D9"/>
    <w:rPr>
      <w:color w:val="0000FF" w:themeColor="hyperlink"/>
      <w:u w:val="single"/>
    </w:rPr>
  </w:style>
  <w:style w:type="paragraph" w:styleId="PargrafodaLista">
    <w:name w:val="List Paragraph"/>
    <w:basedOn w:val="Normal"/>
    <w:uiPriority w:val="34"/>
    <w:qFormat/>
    <w:rsid w:val="00575463"/>
    <w:pPr>
      <w:ind w:left="720"/>
      <w:contextualSpacing/>
    </w:pPr>
  </w:style>
  <w:style w:type="paragraph" w:styleId="Textodebalo">
    <w:name w:val="Balloon Text"/>
    <w:basedOn w:val="Normal"/>
    <w:link w:val="TextodebaloChar"/>
    <w:uiPriority w:val="99"/>
    <w:semiHidden/>
    <w:unhideWhenUsed/>
    <w:rsid w:val="009126E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26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uecarvalhoxavier@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www.wikiart.org"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hdphoto" Target="media/hdphoto1.wdp"/><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hyperlink" Target="http://www.historiaonline.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758C3-973C-4D40-8ED4-B0F6F8D3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15</Pages>
  <Words>4397</Words>
  <Characters>23747</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Beto</dc:creator>
  <cp:lastModifiedBy>Beto</cp:lastModifiedBy>
  <cp:revision>37</cp:revision>
  <cp:lastPrinted>2014-11-07T17:57:00Z</cp:lastPrinted>
  <dcterms:created xsi:type="dcterms:W3CDTF">2014-11-11T17:32:00Z</dcterms:created>
  <dcterms:modified xsi:type="dcterms:W3CDTF">2014-12-07T14:06:00Z</dcterms:modified>
</cp:coreProperties>
</file>