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308" w:rsidRDefault="007A2308" w:rsidP="007A2308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715B26">
        <w:rPr>
          <w:rFonts w:ascii="Arial" w:hAnsi="Arial" w:cs="Arial"/>
          <w:b/>
          <w:sz w:val="24"/>
          <w:szCs w:val="24"/>
          <w:lang w:val="en-GB"/>
        </w:rPr>
        <w:t xml:space="preserve">School and individual-level correlates of physical activity in children: a multilevel approach </w:t>
      </w:r>
    </w:p>
    <w:p w:rsidR="007A2308" w:rsidRPr="007A2308" w:rsidRDefault="007A2308" w:rsidP="007A2308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7A2308">
        <w:rPr>
          <w:rFonts w:ascii="Arial" w:eastAsia="Times New Roman" w:hAnsi="Arial" w:cs="Arial"/>
          <w:sz w:val="24"/>
          <w:lang w:eastAsia="pt-BR"/>
        </w:rPr>
        <w:t xml:space="preserve">Marcos Britto </w:t>
      </w:r>
      <w:r w:rsidRPr="007A2308">
        <w:rPr>
          <w:rFonts w:ascii="Arial" w:eastAsia="Times New Roman" w:hAnsi="Arial" w:cs="Arial"/>
          <w:sz w:val="24"/>
          <w:u w:val="single"/>
          <w:lang w:eastAsia="pt-BR"/>
        </w:rPr>
        <w:t>Correa</w:t>
      </w:r>
      <w:r w:rsidRPr="007A2308">
        <w:rPr>
          <w:rFonts w:ascii="Arial" w:eastAsia="Times New Roman" w:hAnsi="Arial" w:cs="Arial"/>
          <w:sz w:val="24"/>
          <w:u w:val="single"/>
          <w:vertAlign w:val="superscript"/>
          <w:lang w:eastAsia="pt-BR"/>
        </w:rPr>
        <w:t>1</w:t>
      </w:r>
      <w:r w:rsidRPr="007A2308">
        <w:rPr>
          <w:rFonts w:ascii="Arial" w:eastAsia="Times New Roman" w:hAnsi="Arial" w:cs="Arial"/>
          <w:sz w:val="24"/>
          <w:u w:val="single"/>
          <w:lang w:eastAsia="pt-BR"/>
        </w:rPr>
        <w:t xml:space="preserve">, </w:t>
      </w:r>
      <w:r w:rsidRPr="007A2308">
        <w:rPr>
          <w:rFonts w:ascii="Arial" w:eastAsia="Times New Roman" w:hAnsi="Arial" w:cs="Arial"/>
          <w:sz w:val="24"/>
          <w:lang w:eastAsia="pt-BR"/>
        </w:rPr>
        <w:t xml:space="preserve">Kelly </w:t>
      </w:r>
      <w:r w:rsidRPr="007A2308">
        <w:rPr>
          <w:rFonts w:ascii="Arial" w:eastAsia="Times New Roman" w:hAnsi="Arial" w:cs="Arial"/>
          <w:sz w:val="24"/>
          <w:u w:val="single"/>
          <w:lang w:eastAsia="pt-BR"/>
        </w:rPr>
        <w:t>Cordeira</w:t>
      </w:r>
      <w:r w:rsidRPr="007A2308">
        <w:rPr>
          <w:rFonts w:ascii="Arial" w:eastAsia="Times New Roman" w:hAnsi="Arial" w:cs="Arial"/>
          <w:sz w:val="24"/>
          <w:u w:val="single"/>
          <w:vertAlign w:val="superscript"/>
          <w:lang w:eastAsia="pt-BR"/>
        </w:rPr>
        <w:t>1</w:t>
      </w:r>
      <w:r w:rsidRPr="007A2308">
        <w:rPr>
          <w:rFonts w:ascii="Arial" w:eastAsia="Times New Roman" w:hAnsi="Arial" w:cs="Arial"/>
          <w:sz w:val="24"/>
          <w:u w:val="single"/>
          <w:lang w:eastAsia="pt-BR"/>
        </w:rPr>
        <w:t xml:space="preserve">, </w:t>
      </w:r>
      <w:r w:rsidRPr="007A2308">
        <w:rPr>
          <w:rFonts w:ascii="Arial" w:hAnsi="Arial" w:cs="Arial"/>
          <w:sz w:val="24"/>
        </w:rPr>
        <w:t xml:space="preserve">Margarete Oleiro </w:t>
      </w:r>
      <w:r w:rsidRPr="007A2308">
        <w:rPr>
          <w:rFonts w:ascii="Arial" w:hAnsi="Arial" w:cs="Arial"/>
          <w:sz w:val="24"/>
          <w:u w:val="single"/>
        </w:rPr>
        <w:t>Marques</w:t>
      </w:r>
      <w:r w:rsidRPr="007A2308">
        <w:rPr>
          <w:rFonts w:ascii="Arial" w:hAnsi="Arial" w:cs="Arial"/>
          <w:sz w:val="24"/>
          <w:u w:val="single"/>
          <w:vertAlign w:val="superscript"/>
        </w:rPr>
        <w:t>2</w:t>
      </w:r>
      <w:r>
        <w:rPr>
          <w:rFonts w:ascii="Arial" w:hAnsi="Arial" w:cs="Arial"/>
          <w:sz w:val="24"/>
          <w:u w:val="single"/>
        </w:rPr>
        <w:t xml:space="preserve">, </w:t>
      </w:r>
      <w:r w:rsidRPr="007A2308">
        <w:rPr>
          <w:rFonts w:ascii="Arial" w:hAnsi="Arial" w:cs="Arial"/>
          <w:sz w:val="24"/>
        </w:rPr>
        <w:t xml:space="preserve">Marlos Rodrigues </w:t>
      </w:r>
      <w:r w:rsidRPr="007A2308">
        <w:rPr>
          <w:rFonts w:ascii="Arial" w:hAnsi="Arial" w:cs="Arial"/>
          <w:sz w:val="24"/>
          <w:u w:val="single"/>
        </w:rPr>
        <w:t>Domingues</w:t>
      </w:r>
      <w:r w:rsidRPr="007A2308">
        <w:rPr>
          <w:rFonts w:ascii="Arial" w:hAnsi="Arial" w:cs="Arial"/>
          <w:sz w:val="24"/>
          <w:u w:val="single"/>
          <w:vertAlign w:val="superscript"/>
        </w:rPr>
        <w:t>2</w:t>
      </w:r>
      <w:r>
        <w:rPr>
          <w:rFonts w:ascii="Arial" w:hAnsi="Arial" w:cs="Arial"/>
          <w:sz w:val="24"/>
          <w:u w:val="single"/>
        </w:rPr>
        <w:t xml:space="preserve">, </w:t>
      </w:r>
      <w:r w:rsidRPr="007A2308">
        <w:rPr>
          <w:rFonts w:ascii="Arial" w:eastAsia="Times New Roman" w:hAnsi="Arial" w:cs="Arial"/>
          <w:sz w:val="24"/>
          <w:lang w:eastAsia="pt-BR"/>
        </w:rPr>
        <w:t xml:space="preserve">Flávio Fernando </w:t>
      </w:r>
      <w:r w:rsidRPr="007A2308">
        <w:rPr>
          <w:rFonts w:ascii="Arial" w:eastAsia="Times New Roman" w:hAnsi="Arial" w:cs="Arial"/>
          <w:sz w:val="24"/>
          <w:u w:val="single"/>
          <w:lang w:eastAsia="pt-BR"/>
        </w:rPr>
        <w:t>Demarco</w:t>
      </w:r>
      <w:r w:rsidRPr="007A2308">
        <w:rPr>
          <w:rFonts w:ascii="Arial" w:eastAsia="Times New Roman" w:hAnsi="Arial" w:cs="Arial"/>
          <w:sz w:val="24"/>
          <w:u w:val="single"/>
          <w:vertAlign w:val="superscript"/>
          <w:lang w:eastAsia="pt-BR"/>
        </w:rPr>
        <w:t>1</w:t>
      </w:r>
      <w:r>
        <w:rPr>
          <w:rFonts w:ascii="Arial" w:eastAsia="Times New Roman" w:hAnsi="Arial" w:cs="Arial"/>
          <w:sz w:val="24"/>
          <w:u w:val="single"/>
          <w:lang w:eastAsia="pt-BR"/>
        </w:rPr>
        <w:t xml:space="preserve">, </w:t>
      </w:r>
      <w:r w:rsidRPr="007A2308">
        <w:rPr>
          <w:rFonts w:ascii="Arial" w:hAnsi="Arial" w:cs="Arial"/>
          <w:sz w:val="24"/>
        </w:rPr>
        <w:t xml:space="preserve">Pedro Curi </w:t>
      </w:r>
      <w:r w:rsidRPr="007A2308">
        <w:rPr>
          <w:rFonts w:ascii="Arial" w:hAnsi="Arial" w:cs="Arial"/>
          <w:sz w:val="24"/>
          <w:u w:val="single"/>
        </w:rPr>
        <w:t>Hallal</w:t>
      </w:r>
      <w:r w:rsidRPr="007A2308">
        <w:rPr>
          <w:rFonts w:ascii="Arial" w:hAnsi="Arial" w:cs="Arial"/>
          <w:sz w:val="24"/>
          <w:u w:val="single"/>
          <w:vertAlign w:val="superscript"/>
        </w:rPr>
        <w:t>1, 2</w:t>
      </w:r>
      <w:r>
        <w:rPr>
          <w:rFonts w:ascii="Arial" w:hAnsi="Arial" w:cs="Arial"/>
          <w:sz w:val="24"/>
          <w:u w:val="single"/>
        </w:rPr>
        <w:t>.</w:t>
      </w:r>
      <w:r>
        <w:rPr>
          <w:rFonts w:ascii="Arial" w:eastAsia="Times New Roman" w:hAnsi="Arial" w:cs="Arial"/>
          <w:sz w:val="24"/>
          <w:u w:val="single"/>
          <w:lang w:eastAsia="pt-BR"/>
        </w:rPr>
        <w:t xml:space="preserve"> </w:t>
      </w:r>
      <w:r>
        <w:rPr>
          <w:rFonts w:ascii="Arial" w:hAnsi="Arial" w:cs="Arial"/>
          <w:sz w:val="24"/>
          <w:u w:val="single"/>
        </w:rPr>
        <w:t xml:space="preserve"> </w:t>
      </w:r>
    </w:p>
    <w:p w:rsidR="007A2308" w:rsidRDefault="007A2308" w:rsidP="007A2308">
      <w:pPr>
        <w:spacing w:after="120" w:line="360" w:lineRule="auto"/>
        <w:jc w:val="both"/>
        <w:rPr>
          <w:rFonts w:ascii="Arial" w:eastAsia="Times New Roman" w:hAnsi="Arial" w:cs="Arial"/>
          <w:sz w:val="24"/>
          <w:lang w:val="en-US" w:eastAsia="pt-BR"/>
        </w:rPr>
      </w:pPr>
      <w:r>
        <w:rPr>
          <w:rFonts w:ascii="Arial" w:eastAsia="Times New Roman" w:hAnsi="Arial" w:cs="Arial"/>
          <w:sz w:val="24"/>
          <w:lang w:val="en-US" w:eastAsia="pt-BR"/>
        </w:rPr>
        <w:t xml:space="preserve">1. </w:t>
      </w:r>
      <w:r>
        <w:rPr>
          <w:rFonts w:ascii="Arial" w:eastAsia="Times New Roman" w:hAnsi="Arial" w:cs="Arial"/>
          <w:sz w:val="24"/>
          <w:lang w:val="en-US" w:eastAsia="pt-BR"/>
        </w:rPr>
        <w:t>Postgraduate Program in Epidemiology</w:t>
      </w:r>
      <w:r w:rsidRPr="005C34F0">
        <w:rPr>
          <w:rFonts w:ascii="Arial" w:eastAsia="Times New Roman" w:hAnsi="Arial" w:cs="Arial"/>
          <w:sz w:val="24"/>
          <w:lang w:val="en-US" w:eastAsia="pt-BR"/>
        </w:rPr>
        <w:t>, Federal University of Pelotas, Brazil.</w:t>
      </w:r>
      <w:r>
        <w:rPr>
          <w:rFonts w:ascii="Arial" w:eastAsia="Times New Roman" w:hAnsi="Arial" w:cs="Arial"/>
          <w:sz w:val="24"/>
          <w:lang w:val="en-US" w:eastAsia="pt-BR"/>
        </w:rPr>
        <w:t xml:space="preserve"> </w:t>
      </w:r>
    </w:p>
    <w:p w:rsidR="007A2308" w:rsidRDefault="007A2308" w:rsidP="007A2308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2. </w:t>
      </w:r>
      <w:r>
        <w:rPr>
          <w:rFonts w:ascii="Arial" w:hAnsi="Arial" w:cs="Arial"/>
          <w:sz w:val="24"/>
          <w:szCs w:val="24"/>
          <w:lang w:val="en-US"/>
        </w:rPr>
        <w:t>Postgraduate Program</w:t>
      </w:r>
      <w:r w:rsidRPr="004C3A3F">
        <w:rPr>
          <w:rFonts w:ascii="Arial" w:hAnsi="Arial" w:cs="Arial"/>
          <w:sz w:val="24"/>
          <w:szCs w:val="24"/>
          <w:lang w:val="en-US"/>
        </w:rPr>
        <w:t xml:space="preserve"> in Physical Education, Federal University of Pelotas, Pelotas, Brazil.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4C3A3F">
        <w:rPr>
          <w:rFonts w:ascii="Arial" w:hAnsi="Arial" w:cs="Arial"/>
          <w:sz w:val="24"/>
          <w:szCs w:val="24"/>
          <w:lang w:val="en-US"/>
        </w:rPr>
        <w:t>GEEAF - Physical Activity Epidemiology Research Group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7A2308" w:rsidRDefault="007A2308" w:rsidP="007A2308">
      <w:pPr>
        <w:spacing w:after="0" w:line="360" w:lineRule="auto"/>
        <w:jc w:val="both"/>
        <w:rPr>
          <w:rFonts w:ascii="Arial" w:hAnsi="Arial" w:cs="Arial"/>
          <w:sz w:val="24"/>
          <w:lang w:val="en-US"/>
        </w:rPr>
      </w:pPr>
    </w:p>
    <w:p w:rsidR="007A2308" w:rsidRDefault="007A2308" w:rsidP="007A2308">
      <w:pPr>
        <w:spacing w:after="0" w:line="360" w:lineRule="auto"/>
        <w:jc w:val="both"/>
        <w:rPr>
          <w:rFonts w:ascii="Arial" w:hAnsi="Arial" w:cs="Arial"/>
          <w:sz w:val="24"/>
          <w:lang w:val="en-US"/>
        </w:rPr>
      </w:pPr>
      <w:r w:rsidRPr="007A2308">
        <w:rPr>
          <w:rFonts w:ascii="Arial" w:hAnsi="Arial" w:cs="Arial"/>
          <w:b/>
          <w:sz w:val="24"/>
          <w:lang w:val="en-US"/>
        </w:rPr>
        <w:t>Running Head:</w:t>
      </w:r>
      <w:r w:rsidRPr="007A2308">
        <w:rPr>
          <w:rFonts w:ascii="Arial" w:hAnsi="Arial" w:cs="Arial"/>
          <w:sz w:val="24"/>
          <w:lang w:val="en-US"/>
        </w:rPr>
        <w:t xml:space="preserve"> School and individual-level correlates of physical activity.</w:t>
      </w:r>
    </w:p>
    <w:p w:rsidR="007A2308" w:rsidRDefault="007A2308" w:rsidP="007A2308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7A2308" w:rsidRDefault="007A2308" w:rsidP="007A2308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715B26">
        <w:rPr>
          <w:rFonts w:ascii="Arial" w:hAnsi="Arial" w:cs="Arial"/>
          <w:b/>
          <w:sz w:val="24"/>
          <w:szCs w:val="24"/>
          <w:lang w:val="en-GB"/>
        </w:rPr>
        <w:t>Abstract</w:t>
      </w:r>
      <w:r>
        <w:rPr>
          <w:rFonts w:ascii="Arial" w:hAnsi="Arial" w:cs="Arial"/>
          <w:b/>
          <w:sz w:val="24"/>
          <w:szCs w:val="24"/>
          <w:lang w:val="en-GB"/>
        </w:rPr>
        <w:t xml:space="preserve"> word count: 199</w:t>
      </w:r>
    </w:p>
    <w:p w:rsidR="007A2308" w:rsidRDefault="007A2308" w:rsidP="007A2308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Manuscript word count: 3,813</w:t>
      </w:r>
    </w:p>
    <w:p w:rsidR="007A2308" w:rsidRDefault="007A2308" w:rsidP="007A2308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Number of tables: 4</w:t>
      </w:r>
    </w:p>
    <w:p w:rsidR="007A2308" w:rsidRPr="007A2308" w:rsidRDefault="007A2308" w:rsidP="007A2308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Number of charts: 1</w:t>
      </w:r>
      <w:bookmarkStart w:id="0" w:name="_GoBack"/>
      <w:bookmarkEnd w:id="0"/>
    </w:p>
    <w:p w:rsidR="007A2308" w:rsidRPr="007A2308" w:rsidRDefault="007A2308" w:rsidP="007A2308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lang w:val="en-US" w:eastAsia="pt-BR"/>
        </w:rPr>
      </w:pPr>
      <w:r w:rsidRPr="007A2308">
        <w:rPr>
          <w:rFonts w:ascii="Arial" w:eastAsia="Times New Roman" w:hAnsi="Arial" w:cs="Arial"/>
          <w:b/>
          <w:i/>
          <w:sz w:val="24"/>
          <w:lang w:val="en-US" w:eastAsia="pt-BR"/>
        </w:rPr>
        <w:t>Corresponding Author:</w:t>
      </w:r>
    </w:p>
    <w:p w:rsidR="007A2308" w:rsidRPr="00C41F72" w:rsidRDefault="007A2308" w:rsidP="007A2308">
      <w:pPr>
        <w:spacing w:after="120" w:line="264" w:lineRule="auto"/>
        <w:rPr>
          <w:rFonts w:ascii="Arial" w:eastAsia="Times New Roman" w:hAnsi="Arial" w:cs="Arial"/>
          <w:sz w:val="24"/>
          <w:lang w:eastAsia="pt-BR"/>
        </w:rPr>
      </w:pPr>
      <w:r w:rsidRPr="00C41F72">
        <w:rPr>
          <w:rFonts w:ascii="Arial" w:eastAsia="Times New Roman" w:hAnsi="Arial" w:cs="Arial"/>
          <w:sz w:val="24"/>
          <w:lang w:eastAsia="pt-BR"/>
        </w:rPr>
        <w:t>Marcos Britto Corrêa</w:t>
      </w:r>
    </w:p>
    <w:p w:rsidR="007A2308" w:rsidRPr="00C41F72" w:rsidRDefault="007A2308" w:rsidP="007A2308">
      <w:pPr>
        <w:spacing w:after="120" w:line="264" w:lineRule="auto"/>
        <w:rPr>
          <w:rFonts w:ascii="Arial" w:eastAsia="Times New Roman" w:hAnsi="Arial" w:cs="Arial"/>
          <w:sz w:val="24"/>
          <w:lang w:eastAsia="pt-BR"/>
        </w:rPr>
      </w:pPr>
      <w:r w:rsidRPr="00C41F72">
        <w:rPr>
          <w:rFonts w:ascii="Arial" w:eastAsia="Times New Roman" w:hAnsi="Arial" w:cs="Arial"/>
          <w:sz w:val="24"/>
          <w:lang w:eastAsia="pt-BR"/>
        </w:rPr>
        <w:t>e-mail: marcosbrittocorrea@hotmail.com</w:t>
      </w:r>
    </w:p>
    <w:p w:rsidR="007A2308" w:rsidRPr="00C41F72" w:rsidRDefault="007A2308" w:rsidP="007A2308">
      <w:pPr>
        <w:spacing w:after="120" w:line="264" w:lineRule="auto"/>
        <w:rPr>
          <w:rFonts w:ascii="Arial" w:eastAsia="Times New Roman" w:hAnsi="Arial" w:cs="Arial"/>
          <w:sz w:val="24"/>
          <w:lang w:eastAsia="pt-BR"/>
        </w:rPr>
      </w:pPr>
      <w:r w:rsidRPr="00C41F72">
        <w:rPr>
          <w:rFonts w:ascii="Arial" w:eastAsia="Times New Roman" w:hAnsi="Arial" w:cs="Arial"/>
          <w:sz w:val="24"/>
          <w:lang w:eastAsia="pt-BR"/>
        </w:rPr>
        <w:t>Universidade Federal de Pelotas – Faculdade de Odontologia</w:t>
      </w:r>
      <w:r>
        <w:rPr>
          <w:rFonts w:ascii="Arial" w:eastAsia="Times New Roman" w:hAnsi="Arial" w:cs="Arial"/>
          <w:sz w:val="24"/>
          <w:lang w:eastAsia="pt-BR"/>
        </w:rPr>
        <w:t xml:space="preserve"> </w:t>
      </w:r>
    </w:p>
    <w:p w:rsidR="007A2308" w:rsidRPr="00C41F72" w:rsidRDefault="007A2308" w:rsidP="007A2308">
      <w:pPr>
        <w:spacing w:after="120" w:line="264" w:lineRule="auto"/>
        <w:rPr>
          <w:rFonts w:ascii="Arial" w:eastAsia="Times New Roman" w:hAnsi="Arial" w:cs="Arial"/>
          <w:sz w:val="24"/>
          <w:lang w:eastAsia="pt-BR"/>
        </w:rPr>
      </w:pPr>
      <w:r w:rsidRPr="00C41F72">
        <w:rPr>
          <w:rFonts w:ascii="Arial" w:eastAsia="Times New Roman" w:hAnsi="Arial" w:cs="Arial"/>
          <w:sz w:val="24"/>
          <w:lang w:eastAsia="pt-BR"/>
        </w:rPr>
        <w:t>Rua Gonçalve</w:t>
      </w:r>
      <w:r>
        <w:rPr>
          <w:rFonts w:ascii="Arial" w:eastAsia="Times New Roman" w:hAnsi="Arial" w:cs="Arial"/>
          <w:sz w:val="24"/>
          <w:lang w:eastAsia="pt-BR"/>
        </w:rPr>
        <w:t>s Chaves, 457, sala 506</w:t>
      </w:r>
      <w:r w:rsidRPr="00C41F72">
        <w:rPr>
          <w:rFonts w:ascii="Arial" w:eastAsia="Times New Roman" w:hAnsi="Arial" w:cs="Arial"/>
          <w:sz w:val="24"/>
          <w:lang w:eastAsia="pt-BR"/>
        </w:rPr>
        <w:t xml:space="preserve"> – Centro</w:t>
      </w:r>
    </w:p>
    <w:p w:rsidR="007A2308" w:rsidRPr="00C41F72" w:rsidRDefault="007A2308" w:rsidP="007A2308">
      <w:pPr>
        <w:spacing w:after="120" w:line="264" w:lineRule="auto"/>
        <w:rPr>
          <w:rFonts w:ascii="Arial" w:eastAsia="Times New Roman" w:hAnsi="Arial" w:cs="Arial"/>
          <w:sz w:val="24"/>
          <w:lang w:eastAsia="pt-BR"/>
        </w:rPr>
      </w:pPr>
      <w:r w:rsidRPr="00C41F72">
        <w:rPr>
          <w:rFonts w:ascii="Arial" w:eastAsia="Times New Roman" w:hAnsi="Arial" w:cs="Arial"/>
          <w:sz w:val="24"/>
          <w:lang w:eastAsia="pt-BR"/>
        </w:rPr>
        <w:t>CEP: 96015568 Pelotas – RS</w:t>
      </w:r>
    </w:p>
    <w:p w:rsidR="007A2308" w:rsidRPr="00C41F72" w:rsidRDefault="007A2308" w:rsidP="007A2308">
      <w:pPr>
        <w:spacing w:after="0" w:line="264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41F72">
        <w:rPr>
          <w:rFonts w:ascii="Arial" w:eastAsia="Times New Roman" w:hAnsi="Arial" w:cs="Arial"/>
          <w:sz w:val="24"/>
          <w:szCs w:val="24"/>
          <w:lang w:eastAsia="pt-BR"/>
        </w:rPr>
        <w:t>Tel/fax: (053) 3222 66 90 Ramal 135</w:t>
      </w:r>
    </w:p>
    <w:p w:rsidR="00B0146E" w:rsidRDefault="00B0146E"/>
    <w:sectPr w:rsidR="00B014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308"/>
    <w:rsid w:val="007A2308"/>
    <w:rsid w:val="00B0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30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A23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30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A23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757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Britto Correa</dc:creator>
  <cp:lastModifiedBy>Marcos Britto Correa</cp:lastModifiedBy>
  <cp:revision>1</cp:revision>
  <dcterms:created xsi:type="dcterms:W3CDTF">2013-10-14T17:26:00Z</dcterms:created>
  <dcterms:modified xsi:type="dcterms:W3CDTF">2013-10-14T17:38:00Z</dcterms:modified>
</cp:coreProperties>
</file>