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B6" w:rsidRPr="00FB1AB6" w:rsidRDefault="00FB1AB6" w:rsidP="00FB1A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1AB6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TRANSFERÊNCIA DE DIREITOS AUTORAIS</w:t>
      </w:r>
    </w:p>
    <w:p w:rsidR="00FB1AB6" w:rsidRPr="00FB1AB6" w:rsidRDefault="00FB1AB6" w:rsidP="00FB1A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B1AB6">
        <w:rPr>
          <w:rFonts w:ascii="Times New Roman" w:hAnsi="Times New Roman" w:cs="Times New Roman"/>
          <w:sz w:val="24"/>
          <w:szCs w:val="24"/>
          <w:lang w:val="pt-BR"/>
        </w:rPr>
        <w:t>             Os autores abaixo assinados do manuscrito intitulado “</w:t>
      </w:r>
      <w:r w:rsidRPr="00FB1AB6">
        <w:rPr>
          <w:rFonts w:ascii="Times New Roman" w:hAnsi="Times New Roman" w:cs="Times New Roman"/>
          <w:b/>
          <w:sz w:val="24"/>
          <w:szCs w:val="24"/>
          <w:lang w:val="pt-BR"/>
        </w:rPr>
        <w:t>Variação temporal no excesso de peso e obesidade em adolescentes de escola privada do Sul do Brasil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transferem os direitos autorais do presente artigo à Revista Brasileira de Atividade Física e Saúde.</w:t>
      </w:r>
    </w:p>
    <w:p w:rsidR="00FB1AB6" w:rsidRDefault="00FB1AB6" w:rsidP="00FB1A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  <w:t>Pelotas, RS, 05 de novembro de 2013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26615" cy="669925"/>
            <wp:effectExtent l="19050" t="0" r="6985" b="0"/>
            <wp:docPr id="96" name="Imagem 2" descr="C:\Meus Documentos\MESTRADO EM EPIDEMIOLOGIA\AF em crianças\Artigo NPAQ\Artigo\Submissão RBE\assinatura_mar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Meus Documentos\MESTRADO EM EPIDEMIOLOGIA\AF em crianças\Artigo NPAQ\Artigo\Submissão RBE\assinatura_marry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03" b="1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>Mariana Otero Xavier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265045" cy="425450"/>
            <wp:effectExtent l="19050" t="0" r="1905" b="0"/>
            <wp:docPr id="97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79955" cy="542290"/>
            <wp:effectExtent l="19050" t="0" r="0" b="0"/>
            <wp:docPr id="98" name="Imagem 1" descr="Description: 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igitaliza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Francine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Villela Maciel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754505" cy="1084580"/>
            <wp:effectExtent l="19050" t="0" r="0" b="0"/>
            <wp:docPr id="9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Marilda Borges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Neutzling</w:t>
      </w:r>
      <w:proofErr w:type="spellEnd"/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669415" cy="1031240"/>
            <wp:effectExtent l="19050" t="0" r="6985" b="0"/>
            <wp:docPr id="100" name="Imagem 3" descr="Description: C:\Meus Documentos\GEPEN\Artigo metodologia QFA\Revista de Nutrição\assinatura den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ption: C:\Meus Documentos\GEPEN\Artigo metodologia QFA\Revista de Nutrição\assinatura den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35" t="22282" r="16719" b="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030020" w:rsidRPr="00FB1AB6" w:rsidRDefault="00092133" w:rsidP="000921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Denise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Petrucci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Gigante</w:t>
      </w:r>
    </w:p>
    <w:sectPr w:rsidR="00030020" w:rsidRPr="00FB1AB6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1AB6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020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133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17FFA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218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EE7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AB6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0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2013-11-03T15:28:00Z</dcterms:created>
  <dcterms:modified xsi:type="dcterms:W3CDTF">2013-11-03T20:44:00Z</dcterms:modified>
</cp:coreProperties>
</file>