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43" w:rsidRPr="00C96B70" w:rsidRDefault="00C96B70" w:rsidP="00C96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B70">
        <w:rPr>
          <w:rFonts w:ascii="Times New Roman" w:hAnsi="Times New Roman" w:cs="Times New Roman"/>
          <w:b/>
          <w:sz w:val="24"/>
          <w:szCs w:val="24"/>
        </w:rPr>
        <w:t>CARTA AO EDITOR</w:t>
      </w:r>
    </w:p>
    <w:p w:rsidR="007059B1" w:rsidRPr="007059B1" w:rsidRDefault="00C96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Estimados E</w:t>
      </w:r>
      <w:r w:rsidR="007059B1" w:rsidRPr="007059B1">
        <w:rPr>
          <w:rFonts w:ascii="Times New Roman" w:hAnsi="Times New Roman" w:cs="Times New Roman"/>
          <w:sz w:val="24"/>
          <w:szCs w:val="24"/>
        </w:rPr>
        <w:t>ditores,</w:t>
      </w:r>
    </w:p>
    <w:p w:rsidR="007059B1" w:rsidRPr="007059B1" w:rsidRDefault="007059B1">
      <w:pPr>
        <w:rPr>
          <w:rFonts w:ascii="Times New Roman" w:hAnsi="Times New Roman" w:cs="Times New Roman"/>
          <w:sz w:val="24"/>
          <w:szCs w:val="24"/>
        </w:rPr>
      </w:pPr>
    </w:p>
    <w:p w:rsidR="007059B1" w:rsidRPr="007059B1" w:rsidRDefault="007059B1" w:rsidP="00C96B7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1">
        <w:rPr>
          <w:rFonts w:ascii="Times New Roman" w:hAnsi="Times New Roman" w:cs="Times New Roman"/>
          <w:sz w:val="24"/>
          <w:szCs w:val="24"/>
        </w:rPr>
        <w:t>Após revisão da leitura, nós, autores do manuscrito intitulado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059B1">
        <w:rPr>
          <w:rFonts w:ascii="Times New Roman" w:hAnsi="Times New Roman" w:cs="Times New Roman"/>
          <w:sz w:val="24"/>
          <w:szCs w:val="24"/>
        </w:rPr>
        <w:t>ráticas pessoais e profissionais de promoção da atividade física em agentes comunitários de saúde“, aprovamos sua submissão na Revista Brasileira de Atividade Física e Saúde. Acreditamos que o manuscrito seja de interesse aos leitores da revista porque</w:t>
      </w:r>
      <w:r w:rsidR="00C96B70">
        <w:rPr>
          <w:rFonts w:ascii="Times New Roman" w:hAnsi="Times New Roman" w:cs="Times New Roman"/>
          <w:sz w:val="24"/>
          <w:szCs w:val="24"/>
        </w:rPr>
        <w:t xml:space="preserve"> aborda um tema importante para a área de saúde pública que é o papel do agente comunitário de saúde (ACS) como agente promotor de saúde através da promoção da AF, principalmente pelo aconselhamento a prática de AF, este manuscrito investiga os níveis de AF destes profissionais e os relaciona com sua prática profissional</w:t>
      </w:r>
      <w:r w:rsidR="005D06D4">
        <w:rPr>
          <w:rFonts w:ascii="Times New Roman" w:hAnsi="Times New Roman" w:cs="Times New Roman"/>
          <w:sz w:val="24"/>
          <w:szCs w:val="24"/>
        </w:rPr>
        <w:t xml:space="preserve">. </w:t>
      </w:r>
      <w:r w:rsidRPr="007059B1">
        <w:rPr>
          <w:rFonts w:ascii="Times New Roman" w:hAnsi="Times New Roman" w:cs="Times New Roman"/>
          <w:sz w:val="24"/>
          <w:szCs w:val="24"/>
        </w:rPr>
        <w:t>Elaboramos este e</w:t>
      </w:r>
      <w:r>
        <w:rPr>
          <w:rFonts w:ascii="Times New Roman" w:hAnsi="Times New Roman" w:cs="Times New Roman"/>
          <w:sz w:val="24"/>
          <w:szCs w:val="24"/>
        </w:rPr>
        <w:t>nsaio dividido em três momentos</w:t>
      </w:r>
      <w:r w:rsidRPr="007059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uma introdução que aborda a importância do ACS na ESF</w:t>
      </w:r>
      <w:r w:rsidR="00C96B70">
        <w:rPr>
          <w:rFonts w:ascii="Times New Roman" w:hAnsi="Times New Roman" w:cs="Times New Roman"/>
          <w:sz w:val="24"/>
          <w:szCs w:val="24"/>
        </w:rPr>
        <w:t xml:space="preserve"> com </w:t>
      </w:r>
      <w:r w:rsidR="00C96B70">
        <w:rPr>
          <w:rFonts w:ascii="Times New Roman" w:hAnsi="Times New Roman" w:cs="Times New Roman"/>
          <w:sz w:val="24"/>
          <w:szCs w:val="24"/>
        </w:rPr>
        <w:t>seu papel como promotor de saúde que inclui a prática da AF</w:t>
      </w:r>
      <w:r>
        <w:rPr>
          <w:rFonts w:ascii="Times New Roman" w:hAnsi="Times New Roman" w:cs="Times New Roman"/>
          <w:sz w:val="24"/>
          <w:szCs w:val="24"/>
        </w:rPr>
        <w:t xml:space="preserve"> e como mediador entre o sistema de saúde e a comunidade </w:t>
      </w:r>
      <w:r w:rsidR="00C96B70">
        <w:rPr>
          <w:rFonts w:ascii="Times New Roman" w:hAnsi="Times New Roman" w:cs="Times New Roman"/>
          <w:sz w:val="24"/>
          <w:szCs w:val="24"/>
        </w:rPr>
        <w:t xml:space="preserve">em que atua, depois demonstramos como a relação entre prática profissional e níveis de AF estavam relacionados que nos levam a pensar em ações de promoção da AF para estes profissionais que tanto representam a população de seu entorno </w:t>
      </w:r>
      <w:r>
        <w:rPr>
          <w:rFonts w:ascii="Times New Roman" w:hAnsi="Times New Roman" w:cs="Times New Roman"/>
          <w:sz w:val="24"/>
          <w:szCs w:val="24"/>
        </w:rPr>
        <w:t>e</w:t>
      </w:r>
      <w:r w:rsidR="00C96B70">
        <w:rPr>
          <w:rFonts w:ascii="Times New Roman" w:hAnsi="Times New Roman" w:cs="Times New Roman"/>
          <w:sz w:val="24"/>
          <w:szCs w:val="24"/>
        </w:rPr>
        <w:t xml:space="preserve"> por último, </w:t>
      </w:r>
      <w:r w:rsidRPr="007059B1">
        <w:rPr>
          <w:rFonts w:ascii="Times New Roman" w:hAnsi="Times New Roman" w:cs="Times New Roman"/>
          <w:sz w:val="24"/>
          <w:szCs w:val="24"/>
        </w:rPr>
        <w:t>propomos futuras questões de pesquisa nesta área.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9B1">
        <w:rPr>
          <w:rFonts w:ascii="Times New Roman" w:hAnsi="Times New Roman" w:cs="Times New Roman"/>
          <w:sz w:val="24"/>
          <w:szCs w:val="24"/>
        </w:rPr>
        <w:t xml:space="preserve">Nós declaramos que o referido trabalho não fora submetido, tão menos publicado, em nenhum outro periódico. Declaramos também a inexistência de conflito de e interesses particulares e que o trabalho faz parte de um projeto maior que recebeu financiamento da FAPESP e a primeira autora era na época bolsista CAPES. </w:t>
      </w:r>
    </w:p>
    <w:p w:rsidR="00C96B70" w:rsidRDefault="00C96B70" w:rsidP="00C96B70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Arial" w:hAnsi="Arial"/>
          <w:noProof/>
          <w:lang w:eastAsia="pt-BR"/>
        </w:rPr>
        <w:drawing>
          <wp:inline distT="0" distB="0" distL="0" distR="0" wp14:anchorId="7A52C676" wp14:editId="54948EC2">
            <wp:extent cx="3220085" cy="536575"/>
            <wp:effectExtent l="0" t="0" r="0" b="0"/>
            <wp:docPr id="4" name="Imagem 4" descr="Assinatura Tayn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Taynã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70" w:rsidRPr="00C96B70" w:rsidRDefault="00C96B70" w:rsidP="00C96B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 w:rsidRPr="00C96B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Taynã</w:t>
      </w:r>
      <w:proofErr w:type="spellEnd"/>
      <w:r w:rsidRPr="00C96B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C96B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Ishii</w:t>
      </w:r>
      <w:proofErr w:type="spellEnd"/>
      <w:r w:rsidRPr="00C96B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dos Santos</w:t>
      </w:r>
    </w:p>
    <w:p w:rsidR="00C96B70" w:rsidRPr="00C96B70" w:rsidRDefault="00C96B70" w:rsidP="00C96B70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C96B70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lastRenderedPageBreak/>
        <w:drawing>
          <wp:inline distT="0" distB="0" distL="0" distR="0" wp14:anchorId="7628383A" wp14:editId="00020023">
            <wp:extent cx="3100977" cy="516835"/>
            <wp:effectExtent l="0" t="0" r="4445" b="0"/>
            <wp:docPr id="1" name="Imagem 1" descr="C:\Users\Taynã Ishii\Downloads\assinatura eletrônica comp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ynã Ishii\Downloads\assinatura eletrônica comple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37" cy="5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70" w:rsidRPr="00C96B70" w:rsidRDefault="00C96B70" w:rsidP="00C96B70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C96B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Paulo Henrique Guerra</w:t>
      </w:r>
    </w:p>
    <w:p w:rsidR="00C96B70" w:rsidRPr="00C96B70" w:rsidRDefault="00C96B70" w:rsidP="00C96B70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C96B70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67CBE3F4" wp14:editId="13F4EC0D">
            <wp:extent cx="1699592" cy="410538"/>
            <wp:effectExtent l="0" t="0" r="0" b="8890"/>
            <wp:docPr id="2" name="Imagem 2" descr="C:\Users\Taynã Ishii\Downloads\Assinatura-Doug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ynã Ishii\Downloads\Assinatura-Dougl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92" cy="41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70" w:rsidRPr="00C96B70" w:rsidRDefault="00C96B70" w:rsidP="00C96B70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C96B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Douglas Roque Andrade</w:t>
      </w:r>
    </w:p>
    <w:p w:rsidR="00C96B70" w:rsidRPr="00C96B70" w:rsidRDefault="00C96B70" w:rsidP="00C96B70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C96B70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61058FC" wp14:editId="2C32801C">
            <wp:extent cx="1699592" cy="670232"/>
            <wp:effectExtent l="0" t="0" r="0" b="0"/>
            <wp:docPr id="3" name="Imagem 3" descr="Digitalizar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02" cy="6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70" w:rsidRPr="00C96B70" w:rsidRDefault="00C96B70" w:rsidP="00C96B70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C96B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Alex </w:t>
      </w:r>
      <w:proofErr w:type="spellStart"/>
      <w:r w:rsidRPr="00C96B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Antonio</w:t>
      </w:r>
      <w:proofErr w:type="spellEnd"/>
      <w:r w:rsidRPr="00C96B7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Florindo </w:t>
      </w:r>
    </w:p>
    <w:p w:rsidR="00C96B70" w:rsidRPr="00FD4C67" w:rsidRDefault="00C96B70" w:rsidP="00C96B70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7059B1" w:rsidRPr="00C96B70" w:rsidRDefault="007059B1" w:rsidP="00C96B70">
      <w:pPr>
        <w:jc w:val="right"/>
        <w:rPr>
          <w:rFonts w:ascii="Times New Roman" w:hAnsi="Times New Roman" w:cs="Times New Roman"/>
          <w:sz w:val="24"/>
          <w:szCs w:val="24"/>
        </w:rPr>
      </w:pPr>
      <w:r w:rsidRPr="00C96B70">
        <w:rPr>
          <w:rFonts w:ascii="Times New Roman" w:hAnsi="Times New Roman" w:cs="Times New Roman"/>
          <w:sz w:val="24"/>
          <w:szCs w:val="24"/>
        </w:rPr>
        <w:t>São Paulo, 21 de janeiro de 2015.</w:t>
      </w:r>
      <w:bookmarkStart w:id="0" w:name="_GoBack"/>
      <w:bookmarkEnd w:id="0"/>
      <w:r w:rsidRPr="00C96B7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59B1" w:rsidRPr="00C96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B1"/>
    <w:rsid w:val="005D06D4"/>
    <w:rsid w:val="007059B1"/>
    <w:rsid w:val="008A3843"/>
    <w:rsid w:val="00C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Taynã Ishii</dc:creator>
  <cp:lastModifiedBy>Taynã Ishii</cp:lastModifiedBy>
  <cp:revision>1</cp:revision>
  <dcterms:created xsi:type="dcterms:W3CDTF">2015-01-21T16:09:00Z</dcterms:created>
  <dcterms:modified xsi:type="dcterms:W3CDTF">2015-01-21T16:32:00Z</dcterms:modified>
</cp:coreProperties>
</file>