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407" w:rsidRPr="00333516" w:rsidRDefault="00F90407" w:rsidP="00F90407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516">
        <w:rPr>
          <w:rFonts w:ascii="Times New Roman" w:hAnsi="Times New Roman" w:cs="Times New Roman"/>
          <w:sz w:val="24"/>
          <w:szCs w:val="24"/>
        </w:rPr>
        <w:t>Artigo Original</w:t>
      </w:r>
    </w:p>
    <w:p w:rsidR="00F90407" w:rsidRPr="00333516" w:rsidRDefault="00F90407" w:rsidP="00F90407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51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Ensino da associação entre </w:t>
      </w:r>
      <w:r w:rsidRPr="00333516">
        <w:rPr>
          <w:rFonts w:ascii="Times New Roman" w:hAnsi="Times New Roman" w:cs="Times New Roman"/>
          <w:b/>
          <w:sz w:val="24"/>
          <w:szCs w:val="24"/>
        </w:rPr>
        <w:t xml:space="preserve">inatividade física e doenças e agravos </w:t>
      </w:r>
      <w:proofErr w:type="spellStart"/>
      <w:proofErr w:type="gramStart"/>
      <w:r w:rsidRPr="00333516">
        <w:rPr>
          <w:rFonts w:ascii="Times New Roman" w:hAnsi="Times New Roman" w:cs="Times New Roman"/>
          <w:b/>
          <w:sz w:val="24"/>
          <w:szCs w:val="24"/>
        </w:rPr>
        <w:t>não-transmissíveis</w:t>
      </w:r>
      <w:proofErr w:type="spellEnd"/>
      <w:proofErr w:type="gramEnd"/>
      <w:r w:rsidRPr="00333516">
        <w:rPr>
          <w:rFonts w:ascii="Times New Roman" w:hAnsi="Times New Roman" w:cs="Times New Roman"/>
          <w:b/>
          <w:sz w:val="24"/>
          <w:szCs w:val="24"/>
        </w:rPr>
        <w:t xml:space="preserve"> nas aulas de Educação Física</w:t>
      </w:r>
    </w:p>
    <w:p w:rsidR="00F90407" w:rsidRPr="00333516" w:rsidRDefault="00F90407" w:rsidP="00F9040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F90407" w:rsidRPr="00333516" w:rsidRDefault="00F90407" w:rsidP="00F9040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33516">
        <w:rPr>
          <w:rFonts w:ascii="Times New Roman" w:hAnsi="Times New Roman" w:cs="Times New Roman"/>
          <w:b/>
          <w:sz w:val="24"/>
          <w:szCs w:val="24"/>
          <w:lang w:val="en-US"/>
        </w:rPr>
        <w:t>Teaching of the association between physical inactivity and non-communicable diseases in physical education classes</w:t>
      </w:r>
    </w:p>
    <w:p w:rsidR="00F90407" w:rsidRPr="00333516" w:rsidRDefault="00F90407" w:rsidP="00F90407">
      <w:pPr>
        <w:pStyle w:val="Default"/>
        <w:spacing w:line="480" w:lineRule="auto"/>
        <w:rPr>
          <w:b/>
          <w:color w:val="auto"/>
          <w:lang w:val="en-US"/>
        </w:rPr>
      </w:pPr>
    </w:p>
    <w:p w:rsidR="00F90407" w:rsidRPr="00333516" w:rsidRDefault="00F90407" w:rsidP="00F90407">
      <w:pPr>
        <w:pStyle w:val="Default"/>
        <w:spacing w:line="480" w:lineRule="auto"/>
        <w:rPr>
          <w:b/>
          <w:color w:val="auto"/>
        </w:rPr>
      </w:pPr>
      <w:r w:rsidRPr="00333516">
        <w:rPr>
          <w:b/>
          <w:color w:val="auto"/>
        </w:rPr>
        <w:t>Ensino sobre Inatividade física e doenças crônicas</w:t>
      </w:r>
    </w:p>
    <w:p w:rsidR="00F90407" w:rsidRPr="00333516" w:rsidRDefault="00F90407" w:rsidP="00F90407">
      <w:pPr>
        <w:pStyle w:val="Default"/>
        <w:spacing w:line="480" w:lineRule="auto"/>
      </w:pPr>
    </w:p>
    <w:p w:rsidR="00F90407" w:rsidRPr="00333516" w:rsidRDefault="00F90407" w:rsidP="00F90407">
      <w:pPr>
        <w:pStyle w:val="Default"/>
        <w:spacing w:line="480" w:lineRule="auto"/>
      </w:pPr>
      <w:r w:rsidRPr="00333516">
        <w:t>Julia Pereira Terra</w:t>
      </w:r>
      <w:r w:rsidRPr="00333516">
        <w:rPr>
          <w:vertAlign w:val="superscript"/>
        </w:rPr>
        <w:t>1</w:t>
      </w:r>
      <w:r w:rsidRPr="00333516">
        <w:t xml:space="preserve">; </w:t>
      </w:r>
      <w:r w:rsidRPr="00333516">
        <w:rPr>
          <w:bCs/>
        </w:rPr>
        <w:t xml:space="preserve">Lúcio </w:t>
      </w:r>
      <w:proofErr w:type="spellStart"/>
      <w:r w:rsidRPr="00333516">
        <w:rPr>
          <w:bCs/>
        </w:rPr>
        <w:t>Kerber</w:t>
      </w:r>
      <w:proofErr w:type="spellEnd"/>
      <w:r w:rsidRPr="00333516">
        <w:rPr>
          <w:bCs/>
        </w:rPr>
        <w:t xml:space="preserve"> Canabarro</w:t>
      </w:r>
      <w:r w:rsidRPr="00333516">
        <w:rPr>
          <w:bCs/>
          <w:vertAlign w:val="superscript"/>
        </w:rPr>
        <w:t>1</w:t>
      </w:r>
      <w:r w:rsidRPr="00333516">
        <w:rPr>
          <w:bCs/>
        </w:rPr>
        <w:t>; Marilda Borges Neutzling</w:t>
      </w:r>
      <w:r w:rsidRPr="00333516">
        <w:rPr>
          <w:bCs/>
          <w:vertAlign w:val="superscript"/>
        </w:rPr>
        <w:t>3</w:t>
      </w:r>
      <w:r w:rsidRPr="00333516">
        <w:rPr>
          <w:bCs/>
        </w:rPr>
        <w:t>;</w:t>
      </w:r>
      <w:r w:rsidRPr="00333516">
        <w:rPr>
          <w:b/>
          <w:bCs/>
        </w:rPr>
        <w:t xml:space="preserve"> </w:t>
      </w:r>
      <w:r w:rsidRPr="00333516">
        <w:t xml:space="preserve">Nicole Gomes </w:t>
      </w:r>
      <w:proofErr w:type="gramStart"/>
      <w:r w:rsidRPr="00333516">
        <w:t>Gonzales</w:t>
      </w:r>
      <w:r w:rsidRPr="00333516">
        <w:rPr>
          <w:vertAlign w:val="superscript"/>
        </w:rPr>
        <w:t>1,</w:t>
      </w:r>
      <w:proofErr w:type="gramEnd"/>
      <w:r w:rsidRPr="00333516">
        <w:rPr>
          <w:vertAlign w:val="superscript"/>
        </w:rPr>
        <w:t>2</w:t>
      </w:r>
      <w:r w:rsidRPr="00333516">
        <w:t>; Airton José Rombaldi</w:t>
      </w:r>
      <w:r w:rsidRPr="00333516">
        <w:rPr>
          <w:vertAlign w:val="superscript"/>
        </w:rPr>
        <w:t>1,2</w:t>
      </w:r>
      <w:bookmarkStart w:id="0" w:name="_GoBack"/>
      <w:bookmarkEnd w:id="0"/>
    </w:p>
    <w:p w:rsidR="00F90407" w:rsidRPr="00333516" w:rsidRDefault="00F90407" w:rsidP="00F9040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407" w:rsidRPr="00333516" w:rsidRDefault="00F90407" w:rsidP="00F9040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51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33516">
        <w:rPr>
          <w:rFonts w:ascii="Times New Roman" w:hAnsi="Times New Roman" w:cs="Times New Roman"/>
          <w:sz w:val="24"/>
          <w:szCs w:val="24"/>
        </w:rPr>
        <w:t>Escola</w:t>
      </w:r>
      <w:proofErr w:type="gramEnd"/>
      <w:r w:rsidRPr="00333516">
        <w:rPr>
          <w:rFonts w:ascii="Times New Roman" w:hAnsi="Times New Roman" w:cs="Times New Roman"/>
          <w:sz w:val="24"/>
          <w:szCs w:val="24"/>
        </w:rPr>
        <w:t xml:space="preserve"> Superior de Educação Física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33516">
        <w:rPr>
          <w:rFonts w:ascii="Times New Roman" w:hAnsi="Times New Roman" w:cs="Times New Roman"/>
          <w:sz w:val="24"/>
          <w:szCs w:val="24"/>
        </w:rPr>
        <w:t xml:space="preserve"> Universidade Federal de Pelotas, RS, Brasil</w:t>
      </w:r>
    </w:p>
    <w:p w:rsidR="00F90407" w:rsidRPr="00333516" w:rsidRDefault="00F90407" w:rsidP="00F9040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351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33516">
        <w:rPr>
          <w:rFonts w:ascii="Times New Roman" w:hAnsi="Times New Roman" w:cs="Times New Roman"/>
          <w:sz w:val="24"/>
          <w:szCs w:val="24"/>
        </w:rPr>
        <w:t>Programa</w:t>
      </w:r>
      <w:proofErr w:type="gramEnd"/>
      <w:r w:rsidRPr="00333516">
        <w:rPr>
          <w:rFonts w:ascii="Times New Roman" w:hAnsi="Times New Roman" w:cs="Times New Roman"/>
          <w:sz w:val="24"/>
          <w:szCs w:val="24"/>
        </w:rPr>
        <w:t xml:space="preserve"> de Pó</w:t>
      </w:r>
      <w:r>
        <w:rPr>
          <w:rFonts w:ascii="Times New Roman" w:hAnsi="Times New Roman" w:cs="Times New Roman"/>
          <w:sz w:val="24"/>
          <w:szCs w:val="24"/>
        </w:rPr>
        <w:t>s-graduação em Educação Física -</w:t>
      </w:r>
      <w:r w:rsidRPr="00333516">
        <w:rPr>
          <w:rFonts w:ascii="Times New Roman" w:hAnsi="Times New Roman" w:cs="Times New Roman"/>
          <w:sz w:val="24"/>
          <w:szCs w:val="24"/>
        </w:rPr>
        <w:t xml:space="preserve"> Universidade Federal de Pelotas, RS, Brasil</w:t>
      </w:r>
    </w:p>
    <w:p w:rsidR="00F90407" w:rsidRPr="00333516" w:rsidRDefault="00F90407" w:rsidP="00F90407">
      <w:pPr>
        <w:pStyle w:val="Default"/>
        <w:spacing w:line="480" w:lineRule="auto"/>
        <w:jc w:val="both"/>
      </w:pPr>
      <w:proofErr w:type="gramStart"/>
      <w:r w:rsidRPr="00333516">
        <w:rPr>
          <w:vertAlign w:val="superscript"/>
        </w:rPr>
        <w:t>3</w:t>
      </w:r>
      <w:r>
        <w:t>Departamento</w:t>
      </w:r>
      <w:proofErr w:type="gramEnd"/>
      <w:r>
        <w:t xml:space="preserve"> de Medicina Social, Faculdade de Medicina - </w:t>
      </w:r>
      <w:r w:rsidRPr="00333516">
        <w:t xml:space="preserve">Universidade Federal do Rio Grande do Sul. Porto Alegre, RS, </w:t>
      </w:r>
      <w:proofErr w:type="gramStart"/>
      <w:r w:rsidRPr="00333516">
        <w:t>Brasil</w:t>
      </w:r>
      <w:proofErr w:type="gramEnd"/>
    </w:p>
    <w:p w:rsidR="00F90407" w:rsidRPr="00333516" w:rsidRDefault="00F90407" w:rsidP="00F90407">
      <w:pPr>
        <w:pStyle w:val="Default"/>
        <w:spacing w:line="480" w:lineRule="auto"/>
        <w:jc w:val="both"/>
      </w:pPr>
    </w:p>
    <w:p w:rsidR="00F90407" w:rsidRPr="00333516" w:rsidRDefault="00F90407" w:rsidP="00F90407">
      <w:pPr>
        <w:pStyle w:val="Default"/>
        <w:spacing w:line="480" w:lineRule="auto"/>
        <w:jc w:val="both"/>
      </w:pPr>
      <w:r w:rsidRPr="00333516">
        <w:rPr>
          <w:b/>
        </w:rPr>
        <w:t>Contagem de palavras no texto:</w:t>
      </w:r>
      <w:r w:rsidRPr="00333516">
        <w:t xml:space="preserve"> 2650</w:t>
      </w:r>
    </w:p>
    <w:p w:rsidR="00F90407" w:rsidRPr="00333516" w:rsidRDefault="00F90407" w:rsidP="00F90407">
      <w:pPr>
        <w:pStyle w:val="Default"/>
        <w:spacing w:line="480" w:lineRule="auto"/>
        <w:jc w:val="both"/>
      </w:pPr>
      <w:r w:rsidRPr="00333516">
        <w:rPr>
          <w:b/>
        </w:rPr>
        <w:t>Contagem de palavras no resumo:</w:t>
      </w:r>
      <w:r w:rsidRPr="00333516">
        <w:t xml:space="preserve"> 242</w:t>
      </w:r>
    </w:p>
    <w:p w:rsidR="00F90407" w:rsidRPr="00333516" w:rsidRDefault="00F90407" w:rsidP="00F90407">
      <w:pPr>
        <w:pStyle w:val="Default"/>
        <w:spacing w:line="480" w:lineRule="auto"/>
        <w:jc w:val="both"/>
      </w:pPr>
      <w:r w:rsidRPr="00333516">
        <w:rPr>
          <w:b/>
        </w:rPr>
        <w:t>Contagem de palavras no abstract:</w:t>
      </w:r>
      <w:r w:rsidRPr="00333516">
        <w:t xml:space="preserve"> 248</w:t>
      </w:r>
    </w:p>
    <w:p w:rsidR="00F90407" w:rsidRPr="00333516" w:rsidRDefault="00F90407" w:rsidP="00F90407">
      <w:pPr>
        <w:pStyle w:val="Default"/>
        <w:spacing w:line="480" w:lineRule="auto"/>
        <w:jc w:val="both"/>
      </w:pPr>
      <w:r w:rsidRPr="00333516">
        <w:rPr>
          <w:b/>
        </w:rPr>
        <w:t>Número de referências:</w:t>
      </w:r>
      <w:r w:rsidRPr="00333516">
        <w:t xml:space="preserve"> 29</w:t>
      </w:r>
    </w:p>
    <w:p w:rsidR="00F90407" w:rsidRPr="00333516" w:rsidRDefault="00F90407" w:rsidP="00F90407">
      <w:pPr>
        <w:pStyle w:val="Default"/>
        <w:spacing w:line="480" w:lineRule="auto"/>
        <w:jc w:val="both"/>
      </w:pPr>
      <w:r w:rsidRPr="00333516">
        <w:rPr>
          <w:b/>
        </w:rPr>
        <w:t>Número de ilustrações:</w:t>
      </w:r>
      <w:r w:rsidRPr="00333516">
        <w:t xml:space="preserve"> </w:t>
      </w:r>
      <w:proofErr w:type="gramStart"/>
      <w:r w:rsidRPr="00333516">
        <w:t>5</w:t>
      </w:r>
      <w:proofErr w:type="gramEnd"/>
    </w:p>
    <w:p w:rsidR="000A7397" w:rsidRDefault="000A7397"/>
    <w:sectPr w:rsidR="000A7397" w:rsidSect="00F90407">
      <w:pgSz w:w="11906" w:h="16838"/>
      <w:pgMar w:top="1417" w:right="1701" w:bottom="1417" w:left="1701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0407"/>
    <w:rsid w:val="000A7397"/>
    <w:rsid w:val="00F9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0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9040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F90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2015-04-10T14:41:00Z</dcterms:created>
  <dcterms:modified xsi:type="dcterms:W3CDTF">2015-04-10T14:42:00Z</dcterms:modified>
</cp:coreProperties>
</file>