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0F237" w14:textId="77777777" w:rsidR="00C2404E" w:rsidRPr="00D13467" w:rsidRDefault="00C2404E" w:rsidP="00A50F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</w:pPr>
      <w:r w:rsidRPr="00A50F56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Categoria do manuscrito: </w:t>
      </w:r>
      <w:r w:rsidRPr="00D13467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Do diagnóstico à ação: experiências em promoção da atividade física.</w:t>
      </w:r>
    </w:p>
    <w:p w14:paraId="2408F815" w14:textId="77777777" w:rsidR="00C2404E" w:rsidRPr="00A50F56" w:rsidRDefault="00C2404E" w:rsidP="00A50F56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21F7C7" w14:textId="5A957D95" w:rsidR="001D76C3" w:rsidRPr="00A50F56" w:rsidRDefault="00ED064A" w:rsidP="00A50F56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Programa de estimulação e reabilitação cognitiva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 Oficina da L</w:t>
      </w: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embrança</w:t>
      </w:r>
    </w:p>
    <w:p w14:paraId="3D2B3EF9" w14:textId="77777777" w:rsidR="008A3721" w:rsidRPr="00A50F56" w:rsidRDefault="008A3721" w:rsidP="00A50F56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F1B9A58" w14:textId="39AA43EF" w:rsidR="00C2404E" w:rsidRPr="00A50F56" w:rsidRDefault="004A7945" w:rsidP="00A50F56">
      <w:pPr>
        <w:spacing w:after="0" w:line="480" w:lineRule="auto"/>
        <w:jc w:val="center"/>
        <w:rPr>
          <w:rStyle w:val="hps"/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 Stimulation and rehabilitation p</w:t>
      </w:r>
      <w:r w:rsidR="00C00AC7" w:rsidRPr="00A50F5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rogram</w:t>
      </w:r>
      <w:r w:rsidR="008A3721" w:rsidRPr="00A50F5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:</w:t>
      </w:r>
      <w:r w:rsidR="00C00AC7" w:rsidRPr="00A50F5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0AC7" w:rsidRPr="00A50F5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Oficina</w:t>
      </w:r>
      <w:proofErr w:type="spellEnd"/>
      <w:r w:rsidR="00C00AC7" w:rsidRPr="00A50F5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da </w:t>
      </w:r>
      <w:proofErr w:type="spellStart"/>
      <w:r w:rsidR="00C00AC7" w:rsidRPr="00A50F5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Lembrança</w:t>
      </w:r>
      <w:proofErr w:type="spellEnd"/>
    </w:p>
    <w:p w14:paraId="20FCEB2D" w14:textId="77777777" w:rsidR="00C2404E" w:rsidRPr="00A50F56" w:rsidRDefault="00C2404E" w:rsidP="00A50F56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21D6E295" w14:textId="3CB79FCC" w:rsidR="00C2404E" w:rsidRPr="00A50F56" w:rsidRDefault="00C2404E" w:rsidP="00A50F56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Título resumido: </w:t>
      </w:r>
      <w:r w:rsidR="001D76C3" w:rsidRPr="00D13467">
        <w:rPr>
          <w:rFonts w:ascii="Times New Roman" w:hAnsi="Times New Roman"/>
          <w:color w:val="000000" w:themeColor="text1"/>
          <w:sz w:val="24"/>
          <w:szCs w:val="24"/>
        </w:rPr>
        <w:t>Oficina da Lembrança</w:t>
      </w:r>
    </w:p>
    <w:p w14:paraId="4BBF41AC" w14:textId="77777777" w:rsidR="00C2404E" w:rsidRPr="00A50F56" w:rsidRDefault="00C2404E" w:rsidP="00A50F56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34751A2" w14:textId="2A09EE82" w:rsidR="00C2404E" w:rsidRPr="00A50F56" w:rsidRDefault="00C2404E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Rodrigo de </w:t>
      </w:r>
      <w:proofErr w:type="spellStart"/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Rosso</w:t>
      </w:r>
      <w:proofErr w:type="spellEnd"/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Krug – </w:t>
      </w:r>
      <w:r w:rsidR="00A50F56" w:rsidRPr="00A50F56">
        <w:rPr>
          <w:rFonts w:ascii="Times New Roman" w:hAnsi="Times New Roman"/>
          <w:color w:val="000000" w:themeColor="text1"/>
          <w:sz w:val="24"/>
          <w:szCs w:val="24"/>
        </w:rPr>
        <w:t>Universidade Federal de Santa Catarina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 (UFSC),</w:t>
      </w:r>
      <w:r w:rsidR="00A50F56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>Programa de Pós-Graduação em Ciência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Médicas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 (PPGCM)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>, Florianópolis, Santa Catarina, Brasil.</w:t>
      </w:r>
    </w:p>
    <w:p w14:paraId="621367C6" w14:textId="30FFE87C" w:rsidR="00AF08E4" w:rsidRPr="00A50F56" w:rsidRDefault="00AF08E4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Lariane</w:t>
      </w:r>
      <w:proofErr w:type="spellEnd"/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Mortean</w:t>
      </w:r>
      <w:proofErr w:type="spellEnd"/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Ono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A50F56" w:rsidRPr="00A50F56">
        <w:rPr>
          <w:rFonts w:ascii="Times New Roman" w:hAnsi="Times New Roman"/>
          <w:color w:val="000000" w:themeColor="text1"/>
          <w:sz w:val="24"/>
          <w:szCs w:val="24"/>
        </w:rPr>
        <w:t>Universidade Federal de Santa Catarina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 (UFSC), 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>Programa de Pós-Graduação em Ciência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Médicas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 (PPGCM)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>, Florianópolis, Santa Catarina, Brasil.</w:t>
      </w:r>
    </w:p>
    <w:p w14:paraId="1D81126B" w14:textId="210EBF74" w:rsidR="0073402F" w:rsidRPr="00A50F56" w:rsidRDefault="0073402F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Anna </w:t>
      </w:r>
      <w:proofErr w:type="spellStart"/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Quialheiro</w:t>
      </w:r>
      <w:proofErr w:type="spellEnd"/>
      <w:r w:rsidR="00410FA8" w:rsidRP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</w:t>
      </w:r>
      <w:r w:rsid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10FA8" w:rsidRPr="00A50F56">
        <w:rPr>
          <w:rFonts w:ascii="Times New Roman" w:hAnsi="Times New Roman"/>
          <w:color w:val="000000" w:themeColor="text1"/>
          <w:sz w:val="24"/>
          <w:szCs w:val="24"/>
        </w:rPr>
        <w:t>Universidade do Sul Catarinense (UNISUL)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86511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Tubarão, </w:t>
      </w:r>
      <w:r w:rsidR="00C86511" w:rsidRPr="00A50F56">
        <w:rPr>
          <w:rFonts w:ascii="Times New Roman" w:hAnsi="Times New Roman"/>
          <w:color w:val="000000" w:themeColor="text1"/>
          <w:sz w:val="24"/>
          <w:szCs w:val="24"/>
        </w:rPr>
        <w:t>Santa Catarina, Brasil.</w:t>
      </w:r>
    </w:p>
    <w:p w14:paraId="7BAC442C" w14:textId="1BCA6C72" w:rsidR="00C2404E" w:rsidRPr="00A50F56" w:rsidRDefault="00F30EEE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Eleonora d’Orsi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AF08E4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0F56" w:rsidRPr="00A50F56">
        <w:rPr>
          <w:rFonts w:ascii="Times New Roman" w:hAnsi="Times New Roman"/>
          <w:color w:val="000000" w:themeColor="text1"/>
          <w:sz w:val="24"/>
          <w:szCs w:val="24"/>
        </w:rPr>
        <w:t>Universidade Federal de Santa Catarina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 (UFSC),</w:t>
      </w:r>
      <w:r w:rsidR="00A50F56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>Programa de Pós-Gradua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ção em Ciências Médicas (PPGCM), </w:t>
      </w:r>
      <w:r w:rsidR="00AF08E4" w:rsidRPr="00A50F56">
        <w:rPr>
          <w:rFonts w:ascii="Times New Roman" w:hAnsi="Times New Roman"/>
          <w:color w:val="000000" w:themeColor="text1"/>
          <w:sz w:val="24"/>
          <w:szCs w:val="24"/>
        </w:rPr>
        <w:t>Florianópolis, Santa Catarina, Brasil.</w:t>
      </w:r>
    </w:p>
    <w:p w14:paraId="1AC039C2" w14:textId="03CB7D93" w:rsidR="00C86511" w:rsidRPr="00A50F56" w:rsidRDefault="00810CD0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Luiz Roberto Ramos – </w:t>
      </w:r>
      <w:r w:rsidR="00A50F56" w:rsidRPr="00A50F56">
        <w:rPr>
          <w:rFonts w:ascii="Times New Roman" w:hAnsi="Times New Roman"/>
          <w:color w:val="000000" w:themeColor="text1"/>
          <w:sz w:val="24"/>
          <w:szCs w:val="24"/>
        </w:rPr>
        <w:t>Universidade de Federal de São Paulo (UNIFESP)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>Programa de Pós-Gradua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ção em Saúde Coletiva (PPGSC) </w:t>
      </w:r>
      <w:r w:rsidR="00C86511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São Paulo, 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São Paulo, </w:t>
      </w:r>
      <w:r w:rsidR="00C86511" w:rsidRPr="00A50F56">
        <w:rPr>
          <w:rFonts w:ascii="Times New Roman" w:hAnsi="Times New Roman"/>
          <w:color w:val="000000" w:themeColor="text1"/>
          <w:sz w:val="24"/>
          <w:szCs w:val="24"/>
        </w:rPr>
        <w:t>Brasil.</w:t>
      </w:r>
    </w:p>
    <w:p w14:paraId="15EABA8E" w14:textId="09195F8B" w:rsidR="00A50F56" w:rsidRPr="00A50F56" w:rsidRDefault="00810CD0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André Junqueira Xavier</w:t>
      </w:r>
      <w:r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A50F56" w:rsidRPr="00A50F56">
        <w:rPr>
          <w:rFonts w:ascii="Times New Roman" w:hAnsi="Times New Roman"/>
          <w:color w:val="000000" w:themeColor="text1"/>
          <w:sz w:val="24"/>
          <w:szCs w:val="24"/>
        </w:rPr>
        <w:t>Universidade do Sul Catarinense (UNISUL)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50F56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>Palhoça</w:t>
      </w:r>
      <w:r w:rsidR="00A50F5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50F56" w:rsidRPr="00A50F56">
        <w:rPr>
          <w:rFonts w:ascii="Times New Roman" w:hAnsi="Times New Roman"/>
          <w:color w:val="000000" w:themeColor="text1"/>
          <w:sz w:val="24"/>
          <w:szCs w:val="24"/>
        </w:rPr>
        <w:t>Santa Catarina, Brasil.</w:t>
      </w:r>
    </w:p>
    <w:p w14:paraId="5B747EFF" w14:textId="084338E7" w:rsidR="00810CD0" w:rsidRPr="00A50F56" w:rsidRDefault="00810CD0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F5908C" w14:textId="77777777" w:rsidR="00C2404E" w:rsidRPr="00A50F56" w:rsidRDefault="00C2404E" w:rsidP="00A50F56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Autor para contato:</w:t>
      </w:r>
    </w:p>
    <w:p w14:paraId="18B72D51" w14:textId="356F4E9A" w:rsidR="00BA1FD3" w:rsidRDefault="00C2404E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Rodrigo de </w:t>
      </w:r>
      <w:proofErr w:type="spellStart"/>
      <w:r w:rsidRPr="00A50F56">
        <w:rPr>
          <w:rFonts w:ascii="Times New Roman" w:hAnsi="Times New Roman"/>
          <w:color w:val="000000" w:themeColor="text1"/>
          <w:sz w:val="24"/>
          <w:szCs w:val="24"/>
        </w:rPr>
        <w:t>Rosso</w:t>
      </w:r>
      <w:proofErr w:type="spellEnd"/>
      <w:r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Krug. </w:t>
      </w:r>
      <w:r w:rsidR="00BA1FD3" w:rsidRPr="00A50F56">
        <w:rPr>
          <w:rFonts w:ascii="Times New Roman" w:hAnsi="Times New Roman"/>
          <w:color w:val="000000" w:themeColor="text1"/>
          <w:sz w:val="24"/>
          <w:szCs w:val="24"/>
        </w:rPr>
        <w:t>Centro de Ciências da Saúde, bloco A, sala 126, Campus Universitário, Trindade, Florianópolis, SC, Brasil. CEP:</w:t>
      </w:r>
      <w:r w:rsidR="005D1C16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FD3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88040-410. Fone: 48 37213418. E-mail: </w:t>
      </w:r>
      <w:hyperlink r:id="rId9" w:history="1">
        <w:r w:rsidR="005D1C16" w:rsidRPr="00A50F56">
          <w:rPr>
            <w:rStyle w:val="Hyperlink"/>
            <w:rFonts w:ascii="Times New Roman" w:hAnsi="Times New Roman"/>
            <w:sz w:val="24"/>
            <w:szCs w:val="24"/>
          </w:rPr>
          <w:t>rodrigo_krug@hotmail.com</w:t>
        </w:r>
      </w:hyperlink>
      <w:r w:rsidR="00BA1FD3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F04E790" w14:textId="77777777" w:rsidR="00ED064A" w:rsidRPr="00A50F56" w:rsidRDefault="00ED064A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B18206D" w14:textId="77777777" w:rsidR="008D7D57" w:rsidRPr="007F25F0" w:rsidRDefault="008D7D57" w:rsidP="008D7D57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F25F0">
        <w:rPr>
          <w:rFonts w:ascii="Times New Roman" w:hAnsi="Times New Roman"/>
          <w:b/>
          <w:color w:val="000000" w:themeColor="text1"/>
          <w:sz w:val="24"/>
          <w:szCs w:val="24"/>
        </w:rPr>
        <w:t>Número de palavras no texto: 1789</w:t>
      </w:r>
    </w:p>
    <w:p w14:paraId="17A0EE16" w14:textId="77777777" w:rsidR="008D7D57" w:rsidRPr="00D74882" w:rsidRDefault="008D7D57" w:rsidP="008D7D57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4882">
        <w:rPr>
          <w:rFonts w:ascii="Times New Roman" w:hAnsi="Times New Roman"/>
          <w:b/>
          <w:color w:val="000000" w:themeColor="text1"/>
          <w:sz w:val="24"/>
          <w:szCs w:val="24"/>
        </w:rPr>
        <w:t>Número de palavras no resumo: 144</w:t>
      </w:r>
    </w:p>
    <w:p w14:paraId="13DA7878" w14:textId="77777777" w:rsidR="008D7D57" w:rsidRPr="00D74882" w:rsidRDefault="008D7D57" w:rsidP="008D7D57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4882">
        <w:rPr>
          <w:rFonts w:ascii="Times New Roman" w:hAnsi="Times New Roman"/>
          <w:b/>
          <w:color w:val="000000" w:themeColor="text1"/>
          <w:sz w:val="24"/>
          <w:szCs w:val="24"/>
        </w:rPr>
        <w:t>Número de palavras no abstract: 138</w:t>
      </w:r>
    </w:p>
    <w:p w14:paraId="3F4C4918" w14:textId="77777777" w:rsidR="008D7D57" w:rsidRPr="00F10EFB" w:rsidRDefault="008D7D57" w:rsidP="008D7D57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0EFB">
        <w:rPr>
          <w:rFonts w:ascii="Times New Roman" w:hAnsi="Times New Roman"/>
          <w:b/>
          <w:color w:val="000000" w:themeColor="text1"/>
          <w:sz w:val="24"/>
          <w:szCs w:val="24"/>
        </w:rPr>
        <w:t>Número de referências: 14</w:t>
      </w:r>
    </w:p>
    <w:p w14:paraId="6C9CEBB7" w14:textId="77777777" w:rsidR="008D7D57" w:rsidRPr="00A50F56" w:rsidRDefault="008D7D57" w:rsidP="008D7D57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0E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Número de ilustrações: </w:t>
      </w:r>
      <w:proofErr w:type="gramStart"/>
      <w:r w:rsidRPr="00F10EFB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proofErr w:type="gramEnd"/>
    </w:p>
    <w:p w14:paraId="62D85F7D" w14:textId="77777777" w:rsidR="00AF08E4" w:rsidRPr="00A50F56" w:rsidRDefault="00AF08E4" w:rsidP="00A50F56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21D41B40" w14:textId="1D11CDE9" w:rsidR="00C2404E" w:rsidRPr="00A50F56" w:rsidRDefault="00ED064A" w:rsidP="00A50F56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RESUMO</w:t>
      </w:r>
    </w:p>
    <w:p w14:paraId="655C9A8B" w14:textId="331A7ABD" w:rsidR="004A7945" w:rsidRPr="00A50F56" w:rsidRDefault="00C86511" w:rsidP="00A50F56">
      <w:pPr>
        <w:spacing w:after="0" w:line="48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B55C83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Este artigo apresenta o método do programa de estimulação e reabilitação cognitiva</w:t>
      </w:r>
      <w:r w:rsidR="00ED064A" w:rsidRPr="00B55C83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3213" w:rsidRPr="00B55C83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ED064A" w:rsidRPr="00B55C83">
        <w:rPr>
          <w:rFonts w:ascii="Times New Roman" w:hAnsi="Times New Roman"/>
          <w:iCs/>
          <w:color w:val="000000" w:themeColor="text1"/>
          <w:sz w:val="24"/>
          <w:szCs w:val="24"/>
        </w:rPr>
        <w:t>Oficina da Lembrança</w:t>
      </w:r>
      <w:r w:rsidR="00003213" w:rsidRPr="00B55C83">
        <w:rPr>
          <w:rFonts w:ascii="Times New Roman" w:hAnsi="Times New Roman"/>
          <w:iCs/>
          <w:color w:val="000000" w:themeColor="text1"/>
          <w:sz w:val="24"/>
          <w:szCs w:val="24"/>
        </w:rPr>
        <w:t>”</w:t>
      </w:r>
      <w:r w:rsidRPr="00B55C83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  <w:r w:rsidRPr="00B55C83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em execução em três universidades </w:t>
      </w:r>
      <w:r w:rsidR="00ED064A" w:rsidRPr="00B55C83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brasileiras</w:t>
      </w:r>
      <w:r w:rsidRPr="00B55C83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. São elegíveis para este programa </w:t>
      </w:r>
      <w:r w:rsidRPr="00B55C83">
        <w:rPr>
          <w:rFonts w:ascii="Times New Roman" w:hAnsi="Times New Roman"/>
          <w:bCs/>
          <w:color w:val="000000" w:themeColor="text1"/>
          <w:sz w:val="24"/>
          <w:szCs w:val="24"/>
        </w:rPr>
        <w:t>pessoas</w:t>
      </w:r>
      <w:r w:rsidRPr="00B55C83">
        <w:rPr>
          <w:rFonts w:ascii="Times New Roman" w:hAnsi="Times New Roman"/>
          <w:bCs/>
          <w:sz w:val="24"/>
          <w:szCs w:val="24"/>
        </w:rPr>
        <w:t xml:space="preserve"> </w:t>
      </w:r>
      <w:r w:rsidR="00ED064A" w:rsidRPr="00B55C83">
        <w:rPr>
          <w:rFonts w:ascii="Times New Roman" w:hAnsi="Times New Roman"/>
          <w:bCs/>
          <w:sz w:val="24"/>
          <w:szCs w:val="24"/>
        </w:rPr>
        <w:t xml:space="preserve">da comunidade com </w:t>
      </w:r>
      <w:r w:rsidRPr="00B55C83">
        <w:rPr>
          <w:rFonts w:ascii="Times New Roman" w:hAnsi="Times New Roman"/>
          <w:bCs/>
          <w:sz w:val="24"/>
          <w:szCs w:val="24"/>
        </w:rPr>
        <w:t>50 anos ou mais de idade que apresentam queixas de memória</w:t>
      </w:r>
      <w:r w:rsidR="001408E9" w:rsidRPr="00B55C83">
        <w:rPr>
          <w:rFonts w:ascii="Times New Roman" w:hAnsi="Times New Roman"/>
          <w:bCs/>
          <w:sz w:val="24"/>
          <w:szCs w:val="24"/>
        </w:rPr>
        <w:t xml:space="preserve"> e apresentam interesse em participar</w:t>
      </w:r>
      <w:r w:rsidRPr="00B55C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Cada sessão é composta </w:t>
      </w:r>
      <w:r w:rsidR="00C27683" w:rsidRPr="00B55C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 um a </w:t>
      </w:r>
      <w:r w:rsidRPr="00B55C83">
        <w:rPr>
          <w:rFonts w:ascii="Times New Roman" w:hAnsi="Times New Roman"/>
          <w:bCs/>
          <w:color w:val="000000" w:themeColor="text1"/>
          <w:sz w:val="24"/>
          <w:szCs w:val="24"/>
        </w:rPr>
        <w:t>três encontros</w:t>
      </w:r>
      <w:r w:rsidR="00C27683" w:rsidRPr="00B55C83">
        <w:rPr>
          <w:rFonts w:ascii="Times New Roman" w:hAnsi="Times New Roman"/>
          <w:bCs/>
          <w:color w:val="000000" w:themeColor="text1"/>
          <w:sz w:val="24"/>
          <w:szCs w:val="24"/>
        </w:rPr>
        <w:t>/</w:t>
      </w:r>
      <w:r w:rsidRPr="00B55C83">
        <w:rPr>
          <w:rFonts w:ascii="Times New Roman" w:hAnsi="Times New Roman"/>
          <w:bCs/>
          <w:color w:val="000000" w:themeColor="text1"/>
          <w:sz w:val="24"/>
          <w:szCs w:val="24"/>
        </w:rPr>
        <w:t>semana</w:t>
      </w:r>
      <w:r w:rsidR="00003213" w:rsidRPr="00B55C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(aproximadamente 20 encontros</w:t>
      </w:r>
      <w:r w:rsidR="00C27683" w:rsidRPr="00B55C83">
        <w:rPr>
          <w:rFonts w:ascii="Times New Roman" w:hAnsi="Times New Roman"/>
          <w:bCs/>
          <w:color w:val="000000" w:themeColor="text1"/>
          <w:sz w:val="24"/>
          <w:szCs w:val="24"/>
        </w:rPr>
        <w:t>/s</w:t>
      </w:r>
      <w:r w:rsidR="00003213" w:rsidRPr="00B55C83">
        <w:rPr>
          <w:rFonts w:ascii="Times New Roman" w:hAnsi="Times New Roman"/>
          <w:bCs/>
          <w:color w:val="000000" w:themeColor="text1"/>
          <w:sz w:val="24"/>
          <w:szCs w:val="24"/>
        </w:rPr>
        <w:t>emestr</w:t>
      </w:r>
      <w:r w:rsidR="00C27683" w:rsidRPr="00B55C83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003213" w:rsidRPr="00B55C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), </w:t>
      </w:r>
      <w:r w:rsidRPr="00B55C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com grupos de </w:t>
      </w:r>
      <w:r w:rsidR="00D61341" w:rsidRPr="00B55C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10 a 20 </w:t>
      </w:r>
      <w:r w:rsidRPr="00B55C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participantes que realizam atividades em </w:t>
      </w:r>
      <w:r w:rsidRPr="00B55C83">
        <w:rPr>
          <w:rFonts w:ascii="Times New Roman" w:hAnsi="Times New Roman"/>
          <w:iCs/>
          <w:color w:val="000000"/>
          <w:sz w:val="24"/>
          <w:szCs w:val="24"/>
        </w:rPr>
        <w:t>computadores</w:t>
      </w:r>
      <w:r w:rsidR="00C27683" w:rsidRPr="00B55C83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B55C8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ED064A" w:rsidRPr="00B55C83">
        <w:rPr>
          <w:rFonts w:ascii="Times New Roman" w:hAnsi="Times New Roman"/>
          <w:iCs/>
          <w:color w:val="000000"/>
          <w:sz w:val="24"/>
          <w:szCs w:val="24"/>
        </w:rPr>
        <w:t xml:space="preserve">atividades físicas e um </w:t>
      </w:r>
      <w:r w:rsidRPr="00B55C83">
        <w:rPr>
          <w:rFonts w:ascii="Times New Roman" w:hAnsi="Times New Roman"/>
          <w:iCs/>
          <w:color w:val="000000"/>
          <w:sz w:val="24"/>
          <w:szCs w:val="24"/>
        </w:rPr>
        <w:t xml:space="preserve">encerramento </w:t>
      </w:r>
      <w:r w:rsidR="001408E9" w:rsidRPr="00B55C83">
        <w:rPr>
          <w:rFonts w:ascii="Times New Roman" w:hAnsi="Times New Roman"/>
          <w:iCs/>
          <w:color w:val="000000"/>
          <w:sz w:val="24"/>
          <w:szCs w:val="24"/>
        </w:rPr>
        <w:t xml:space="preserve">com relatos individuais orais </w:t>
      </w:r>
      <w:r w:rsidRPr="00B55C83">
        <w:rPr>
          <w:rFonts w:ascii="Times New Roman" w:hAnsi="Times New Roman"/>
          <w:iCs/>
          <w:color w:val="000000"/>
          <w:sz w:val="24"/>
          <w:szCs w:val="24"/>
        </w:rPr>
        <w:t>com compartilhamento das experiências vividas no encontro</w:t>
      </w:r>
      <w:r w:rsidR="00003213" w:rsidRPr="00B55C8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003213" w:rsidRPr="00B55C83">
        <w:rPr>
          <w:rFonts w:ascii="Times New Roman" w:hAnsi="Times New Roman"/>
          <w:iCs/>
          <w:color w:val="000000"/>
          <w:sz w:val="24"/>
          <w:szCs w:val="24"/>
        </w:rPr>
        <w:t>(aproximadamente 90 minutos)</w:t>
      </w:r>
      <w:r w:rsidR="00003213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CB1434">
        <w:rPr>
          <w:rFonts w:ascii="Times New Roman" w:hAnsi="Times New Roman"/>
          <w:color w:val="000000"/>
          <w:sz w:val="24"/>
          <w:szCs w:val="24"/>
        </w:rPr>
        <w:t xml:space="preserve">No primeiro e no último encontro </w:t>
      </w:r>
      <w:r w:rsidR="001408E9" w:rsidRPr="00CB1434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ED064A" w:rsidRPr="00CB1434">
        <w:rPr>
          <w:rFonts w:ascii="Times New Roman" w:hAnsi="Times New Roman"/>
          <w:color w:val="000000"/>
          <w:sz w:val="24"/>
          <w:szCs w:val="24"/>
        </w:rPr>
        <w:t>semestr</w:t>
      </w:r>
      <w:r w:rsidR="001408E9" w:rsidRPr="00CB1434">
        <w:rPr>
          <w:rFonts w:ascii="Times New Roman" w:hAnsi="Times New Roman"/>
          <w:color w:val="000000"/>
          <w:sz w:val="24"/>
          <w:szCs w:val="24"/>
        </w:rPr>
        <w:t>e</w:t>
      </w:r>
      <w:r w:rsidRPr="00CB1434">
        <w:rPr>
          <w:rFonts w:ascii="Times New Roman" w:hAnsi="Times New Roman"/>
          <w:color w:val="000000"/>
          <w:sz w:val="24"/>
          <w:szCs w:val="24"/>
        </w:rPr>
        <w:t xml:space="preserve"> são coletados </w:t>
      </w:r>
      <w:r w:rsidR="004310E0" w:rsidRPr="00CB1434">
        <w:rPr>
          <w:rFonts w:ascii="Times New Roman" w:hAnsi="Times New Roman"/>
          <w:color w:val="000000"/>
          <w:sz w:val="24"/>
          <w:szCs w:val="24"/>
        </w:rPr>
        <w:t xml:space="preserve">variáveis </w:t>
      </w:r>
      <w:proofErr w:type="spellStart"/>
      <w:r w:rsidR="001408E9" w:rsidRPr="00CB1434">
        <w:rPr>
          <w:rFonts w:ascii="Times New Roman" w:hAnsi="Times New Roman"/>
          <w:color w:val="000000"/>
          <w:sz w:val="24"/>
          <w:szCs w:val="24"/>
        </w:rPr>
        <w:t>sociodemográfica</w:t>
      </w:r>
      <w:r w:rsidRPr="00CB1434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Pr="00CB1434">
        <w:rPr>
          <w:rFonts w:ascii="Times New Roman" w:hAnsi="Times New Roman"/>
          <w:color w:val="000000"/>
          <w:sz w:val="24"/>
          <w:szCs w:val="24"/>
        </w:rPr>
        <w:t>, de saúde</w:t>
      </w:r>
      <w:r w:rsidR="004310E0" w:rsidRPr="00CB1434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Pr="00CB1434">
        <w:rPr>
          <w:rFonts w:ascii="Times New Roman" w:hAnsi="Times New Roman"/>
          <w:color w:val="000000"/>
          <w:sz w:val="24"/>
          <w:szCs w:val="24"/>
        </w:rPr>
        <w:t xml:space="preserve">comportamentais, status </w:t>
      </w:r>
      <w:r w:rsidR="001408E9" w:rsidRPr="00CB1434">
        <w:rPr>
          <w:rFonts w:ascii="Times New Roman" w:hAnsi="Times New Roman"/>
          <w:color w:val="000000"/>
          <w:sz w:val="24"/>
          <w:szCs w:val="24"/>
        </w:rPr>
        <w:t xml:space="preserve">cognitivo, </w:t>
      </w:r>
      <w:r w:rsidRPr="00CB1434">
        <w:rPr>
          <w:rFonts w:ascii="Times New Roman" w:hAnsi="Times New Roman"/>
          <w:color w:val="000000"/>
          <w:sz w:val="24"/>
          <w:szCs w:val="24"/>
        </w:rPr>
        <w:t xml:space="preserve">capacidade funcional </w:t>
      </w:r>
      <w:r w:rsidR="00C95B90" w:rsidRPr="00CB1434">
        <w:rPr>
          <w:rFonts w:ascii="Times New Roman" w:hAnsi="Times New Roman"/>
          <w:sz w:val="24"/>
          <w:szCs w:val="24"/>
          <w:shd w:val="clear" w:color="auto" w:fill="FFFFFF"/>
        </w:rPr>
        <w:t xml:space="preserve">e a </w:t>
      </w:r>
      <w:r w:rsidR="008876CC" w:rsidRPr="00CB1434">
        <w:rPr>
          <w:rFonts w:ascii="Times New Roman" w:hAnsi="Times New Roman"/>
          <w:sz w:val="24"/>
          <w:szCs w:val="24"/>
        </w:rPr>
        <w:t>presen</w:t>
      </w:r>
      <w:r w:rsidR="00D61341" w:rsidRPr="00CB1434">
        <w:rPr>
          <w:rFonts w:ascii="Times New Roman" w:hAnsi="Times New Roman"/>
          <w:sz w:val="24"/>
          <w:szCs w:val="24"/>
        </w:rPr>
        <w:t>ça</w:t>
      </w:r>
      <w:r w:rsidR="008876CC" w:rsidRPr="00CB1434">
        <w:rPr>
          <w:rFonts w:ascii="Times New Roman" w:hAnsi="Times New Roman"/>
          <w:sz w:val="24"/>
          <w:szCs w:val="24"/>
        </w:rPr>
        <w:t xml:space="preserve"> de sintomas depressivos</w:t>
      </w:r>
      <w:r w:rsidR="008876CC" w:rsidRPr="00CB143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B1434">
        <w:rPr>
          <w:rFonts w:ascii="Times New Roman" w:hAnsi="Times New Roman"/>
          <w:sz w:val="24"/>
          <w:szCs w:val="24"/>
          <w:shd w:val="clear" w:color="auto" w:fill="FFFFFF"/>
        </w:rPr>
        <w:t xml:space="preserve">Programas como este </w:t>
      </w:r>
      <w:r w:rsidRPr="00CB1434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são extremamente importantes na sociedade atual, pois podem p</w:t>
      </w:r>
      <w:r w:rsidRPr="00CB1434">
        <w:rPr>
          <w:rFonts w:ascii="Times New Roman" w:hAnsi="Times New Roman"/>
          <w:color w:val="000000" w:themeColor="text1"/>
          <w:sz w:val="24"/>
          <w:szCs w:val="24"/>
        </w:rPr>
        <w:t>roporcionar vários benefícios à população, principalmente a</w:t>
      </w:r>
      <w:r w:rsidRPr="00CB1434">
        <w:rPr>
          <w:rFonts w:ascii="Times New Roman" w:hAnsi="Times New Roman"/>
          <w:color w:val="000000"/>
          <w:sz w:val="24"/>
          <w:szCs w:val="24"/>
        </w:rPr>
        <w:t>uxiliar na melhora da função cognitiva,</w:t>
      </w:r>
      <w:r w:rsidR="00003213" w:rsidRPr="00CB1434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promoção da saúde </w:t>
      </w:r>
      <w:r w:rsidRPr="00CB1434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e integração social.</w:t>
      </w:r>
      <w:r w:rsidRPr="00A50F56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4B064F" w14:textId="58780A9C" w:rsidR="004A7945" w:rsidRPr="00A50F56" w:rsidRDefault="00ED064A" w:rsidP="00A50F56">
      <w:pPr>
        <w:spacing w:after="0" w:line="48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A50F56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PALAVRAS-CHAVE:</w:t>
      </w:r>
      <w:r w:rsidR="00C86511" w:rsidRPr="00A50F56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86511" w:rsidRPr="00A50F56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Idosos. Atividade motora. Uso de Computadores. </w:t>
      </w:r>
      <w:r w:rsidR="0031284A" w:rsidRPr="00A50F56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Terapia </w:t>
      </w:r>
      <w:r w:rsidR="00C86511" w:rsidRPr="00A50F56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Cognitiva.</w:t>
      </w:r>
    </w:p>
    <w:p w14:paraId="66DABEF7" w14:textId="77777777" w:rsidR="00CB1434" w:rsidRDefault="00CB1434" w:rsidP="00A50F56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6C8D5CD8" w14:textId="5FFBA737" w:rsidR="004A7945" w:rsidRPr="00A50F56" w:rsidRDefault="00ED064A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F5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ABSTRACT</w:t>
      </w:r>
    </w:p>
    <w:p w14:paraId="7BFFDC82" w14:textId="7C40A00B" w:rsidR="00B003AD" w:rsidRPr="00A50F56" w:rsidRDefault="00B55C83" w:rsidP="00A50F56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article 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>presents the method of the stimulation and cognitive rehabilitation program</w:t>
      </w:r>
      <w:r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B003AD" w:rsidRPr="00A50F56">
        <w:rPr>
          <w:rFonts w:ascii="Times New Roman" w:hAnsi="Times New Roman"/>
          <w:sz w:val="24"/>
          <w:szCs w:val="24"/>
          <w:lang w:val="en-US"/>
        </w:rPr>
        <w:t>Oficina</w:t>
      </w:r>
      <w:proofErr w:type="spellEnd"/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="00B003AD" w:rsidRPr="00A50F56">
        <w:rPr>
          <w:rFonts w:ascii="Times New Roman" w:hAnsi="Times New Roman"/>
          <w:sz w:val="24"/>
          <w:szCs w:val="24"/>
          <w:lang w:val="en-US"/>
        </w:rPr>
        <w:t>Lembrança</w:t>
      </w:r>
      <w:proofErr w:type="spellEnd"/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, running in three universities </w:t>
      </w:r>
      <w:r>
        <w:rPr>
          <w:rFonts w:ascii="Times New Roman" w:hAnsi="Times New Roman"/>
          <w:sz w:val="24"/>
          <w:szCs w:val="24"/>
          <w:lang w:val="en-US"/>
        </w:rPr>
        <w:t>Brazilian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. Are eligible for this program people </w:t>
      </w:r>
      <w:r>
        <w:rPr>
          <w:rFonts w:ascii="Times New Roman" w:hAnsi="Times New Roman"/>
          <w:sz w:val="24"/>
          <w:szCs w:val="24"/>
          <w:lang w:val="en-US"/>
        </w:rPr>
        <w:t xml:space="preserve">of community with 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>aged 50 or older, have memory complaints and interest in participating. Each session is composed by one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1434">
        <w:rPr>
          <w:rFonts w:ascii="Times New Roman" w:hAnsi="Times New Roman"/>
          <w:sz w:val="24"/>
          <w:szCs w:val="24"/>
          <w:lang w:val="en-US"/>
        </w:rPr>
        <w:t>the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 three weekly</w:t>
      </w:r>
      <w:r w:rsidR="00CB1434">
        <w:rPr>
          <w:rFonts w:ascii="Times New Roman" w:hAnsi="Times New Roman"/>
          <w:sz w:val="24"/>
          <w:szCs w:val="24"/>
          <w:lang w:val="en-US"/>
        </w:rPr>
        <w:t>/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>meetings</w:t>
      </w:r>
      <w:r w:rsidR="00CB1434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CB1434" w:rsidRPr="00A50F56">
        <w:rPr>
          <w:rFonts w:ascii="Times New Roman" w:hAnsi="Times New Roman"/>
          <w:sz w:val="24"/>
          <w:szCs w:val="24"/>
          <w:lang w:val="en-US"/>
        </w:rPr>
        <w:t>approximately 22 meetings</w:t>
      </w:r>
      <w:r w:rsidR="00CB1434">
        <w:rPr>
          <w:rFonts w:ascii="Times New Roman" w:hAnsi="Times New Roman"/>
          <w:sz w:val="24"/>
          <w:szCs w:val="24"/>
          <w:lang w:val="en-US"/>
        </w:rPr>
        <w:t>/semester)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, with groups of </w:t>
      </w:r>
      <w:r w:rsidR="004A7945" w:rsidRPr="00A50F56">
        <w:rPr>
          <w:rFonts w:ascii="Times New Roman" w:hAnsi="Times New Roman"/>
          <w:sz w:val="24"/>
          <w:szCs w:val="24"/>
          <w:lang w:val="en-US"/>
        </w:rPr>
        <w:t xml:space="preserve">10 the 20 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>participants who perform activities on computers</w:t>
      </w:r>
      <w:r w:rsidR="00CB1434">
        <w:rPr>
          <w:rFonts w:ascii="Times New Roman" w:hAnsi="Times New Roman"/>
          <w:sz w:val="24"/>
          <w:szCs w:val="24"/>
          <w:lang w:val="en-US"/>
        </w:rPr>
        <w:t>,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1434">
        <w:rPr>
          <w:rFonts w:ascii="Times New Roman" w:hAnsi="Times New Roman"/>
          <w:sz w:val="24"/>
          <w:szCs w:val="24"/>
          <w:lang w:val="en-US"/>
        </w:rPr>
        <w:t xml:space="preserve">physical 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activities </w:t>
      </w:r>
      <w:r w:rsidR="00CB1434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CB1434" w:rsidRPr="00A50F56">
        <w:rPr>
          <w:rFonts w:ascii="Times New Roman" w:hAnsi="Times New Roman"/>
          <w:sz w:val="24"/>
          <w:szCs w:val="24"/>
          <w:lang w:val="en-US"/>
        </w:rPr>
        <w:t>is a foreclosure with oral individual accounts and sharing meeting</w:t>
      </w:r>
      <w:r w:rsidR="00CB1434">
        <w:rPr>
          <w:rFonts w:ascii="Times New Roman" w:hAnsi="Times New Roman"/>
          <w:sz w:val="24"/>
          <w:szCs w:val="24"/>
          <w:lang w:val="en-US"/>
        </w:rPr>
        <w:t xml:space="preserve"> experiences (approximately 90 minutes). 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In the first and last meeting of semester </w:t>
      </w:r>
      <w:r w:rsidR="00CB1434">
        <w:rPr>
          <w:rFonts w:ascii="Times New Roman" w:hAnsi="Times New Roman"/>
          <w:sz w:val="24"/>
          <w:szCs w:val="24"/>
          <w:lang w:val="en-US"/>
        </w:rPr>
        <w:t xml:space="preserve">are collected variables </w:t>
      </w:r>
      <w:proofErr w:type="spellStart"/>
      <w:r w:rsidR="00B003AD" w:rsidRPr="00A50F56">
        <w:rPr>
          <w:rFonts w:ascii="Times New Roman" w:hAnsi="Times New Roman"/>
          <w:sz w:val="24"/>
          <w:szCs w:val="24"/>
          <w:lang w:val="en-US"/>
        </w:rPr>
        <w:t>sociodemographic</w:t>
      </w:r>
      <w:proofErr w:type="spellEnd"/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B1434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health </w:t>
      </w:r>
      <w:r w:rsidR="00CB1434">
        <w:rPr>
          <w:rFonts w:ascii="Times New Roman" w:hAnsi="Times New Roman"/>
          <w:sz w:val="24"/>
          <w:szCs w:val="24"/>
          <w:lang w:val="en-US"/>
        </w:rPr>
        <w:t>and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 lifestyle factors</w:t>
      </w:r>
      <w:r w:rsidR="00CB143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>cognitive status</w:t>
      </w:r>
      <w:r w:rsidR="00CB1434">
        <w:rPr>
          <w:rFonts w:ascii="Times New Roman" w:hAnsi="Times New Roman"/>
          <w:sz w:val="24"/>
          <w:szCs w:val="24"/>
          <w:lang w:val="en-US"/>
        </w:rPr>
        <w:t>,</w:t>
      </w:r>
      <w:r w:rsidR="00B003AD" w:rsidRPr="00A50F5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functional capacity/disability and the presence of depressive symptoms. Programs like this are extremely important in today's </w:t>
      </w:r>
      <w:proofErr w:type="gramStart"/>
      <w:r w:rsidR="00B003AD" w:rsidRPr="00A50F56">
        <w:rPr>
          <w:rFonts w:ascii="Times New Roman" w:hAnsi="Times New Roman"/>
          <w:sz w:val="24"/>
          <w:szCs w:val="24"/>
          <w:lang w:val="en-US"/>
        </w:rPr>
        <w:t>society,</w:t>
      </w:r>
      <w:proofErr w:type="gramEnd"/>
      <w:r w:rsidR="00B003AD" w:rsidRPr="00A50F56">
        <w:rPr>
          <w:rFonts w:ascii="Times New Roman" w:hAnsi="Times New Roman"/>
          <w:sz w:val="24"/>
          <w:szCs w:val="24"/>
          <w:lang w:val="en-US"/>
        </w:rPr>
        <w:t xml:space="preserve"> they can provide several benefits to population, especially helping to improve cognitive function, health promotion, quality of life and social integration.</w:t>
      </w:r>
    </w:p>
    <w:p w14:paraId="15DEE33D" w14:textId="526FE460" w:rsidR="00FA791F" w:rsidRPr="00302F44" w:rsidRDefault="00ED064A" w:rsidP="00FA791F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F56">
        <w:rPr>
          <w:rStyle w:val="hps"/>
          <w:rFonts w:ascii="Times New Roman" w:hAnsi="Times New Roman"/>
          <w:b/>
          <w:color w:val="000000" w:themeColor="text1"/>
          <w:sz w:val="24"/>
          <w:szCs w:val="24"/>
        </w:rPr>
        <w:t>KEYWORDS</w:t>
      </w:r>
      <w:r w:rsidRPr="00A50F5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4A7945" w:rsidRPr="00A50F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>Aged</w:t>
      </w:r>
      <w:proofErr w:type="spellEnd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9152D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Motor </w:t>
      </w:r>
      <w:proofErr w:type="spellStart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>Activity</w:t>
      </w:r>
      <w:proofErr w:type="spellEnd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>Computers</w:t>
      </w:r>
      <w:proofErr w:type="spellEnd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>Cognitive</w:t>
      </w:r>
      <w:proofErr w:type="spellEnd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31284A" w:rsidRPr="00A50F56">
        <w:rPr>
          <w:rFonts w:ascii="Times New Roman" w:hAnsi="Times New Roman"/>
          <w:color w:val="000000" w:themeColor="text1"/>
          <w:sz w:val="24"/>
          <w:szCs w:val="24"/>
        </w:rPr>
        <w:t>herapy</w:t>
      </w:r>
      <w:proofErr w:type="spellEnd"/>
      <w:r w:rsidR="004A7945" w:rsidRPr="00A50F5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FA791F" w:rsidRPr="00302F44" w:rsidSect="00A50F56">
      <w:headerReference w:type="default" r:id="rId10"/>
      <w:pgSz w:w="11906" w:h="16838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C6B3BE" w15:done="0"/>
  <w15:commentEx w15:paraId="70EA69AB" w15:done="0"/>
  <w15:commentEx w15:paraId="43198B66" w15:done="0"/>
  <w15:commentEx w15:paraId="01DAE282" w15:done="0"/>
  <w15:commentEx w15:paraId="7470876D" w15:done="0"/>
  <w15:commentEx w15:paraId="78985A06" w15:done="0"/>
  <w15:commentEx w15:paraId="2B0BC086" w15:done="0"/>
  <w15:commentEx w15:paraId="7A5D39A0" w15:done="0"/>
  <w15:commentEx w15:paraId="46059FA5" w15:done="0"/>
  <w15:commentEx w15:paraId="264FCAF3" w15:done="0"/>
  <w15:commentEx w15:paraId="60CA63BE" w15:done="0"/>
  <w15:commentEx w15:paraId="4F6151F4" w15:done="0"/>
  <w15:commentEx w15:paraId="6391E6FD" w15:done="0"/>
  <w15:commentEx w15:paraId="417462FA" w15:done="0"/>
  <w15:commentEx w15:paraId="2905DC80" w15:done="0"/>
  <w15:commentEx w15:paraId="5F402D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BC53A" w14:textId="77777777" w:rsidR="00077C63" w:rsidRDefault="00077C63" w:rsidP="00BB570A">
      <w:pPr>
        <w:spacing w:after="0" w:line="240" w:lineRule="auto"/>
      </w:pPr>
      <w:r>
        <w:separator/>
      </w:r>
    </w:p>
  </w:endnote>
  <w:endnote w:type="continuationSeparator" w:id="0">
    <w:p w14:paraId="547EDB18" w14:textId="77777777" w:rsidR="00077C63" w:rsidRDefault="00077C63" w:rsidP="00BB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34F55" w14:textId="77777777" w:rsidR="00077C63" w:rsidRDefault="00077C63" w:rsidP="00BB570A">
      <w:pPr>
        <w:spacing w:after="0" w:line="240" w:lineRule="auto"/>
      </w:pPr>
      <w:r>
        <w:separator/>
      </w:r>
    </w:p>
  </w:footnote>
  <w:footnote w:type="continuationSeparator" w:id="0">
    <w:p w14:paraId="3DB5D6C8" w14:textId="77777777" w:rsidR="00077C63" w:rsidRDefault="00077C63" w:rsidP="00BB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3EFF" w14:textId="77777777" w:rsidR="00DE3793" w:rsidRDefault="00DE3793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7D57">
      <w:rPr>
        <w:noProof/>
      </w:rPr>
      <w:t>2</w:t>
    </w:r>
    <w:r>
      <w:rPr>
        <w:noProof/>
      </w:rPr>
      <w:fldChar w:fldCharType="end"/>
    </w:r>
  </w:p>
  <w:p w14:paraId="6F036FCF" w14:textId="77777777" w:rsidR="00DE3793" w:rsidRDefault="00DE37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FCA"/>
    <w:multiLevelType w:val="hybridMultilevel"/>
    <w:tmpl w:val="82D2536E"/>
    <w:lvl w:ilvl="0" w:tplc="0416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3E5D4892"/>
    <w:multiLevelType w:val="hybridMultilevel"/>
    <w:tmpl w:val="D848C560"/>
    <w:lvl w:ilvl="0" w:tplc="0416000F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>
      <w:start w:val="1"/>
      <w:numFmt w:val="lowerRoman"/>
      <w:lvlText w:val="%3."/>
      <w:lvlJc w:val="right"/>
      <w:pPr>
        <w:ind w:left="4211" w:hanging="180"/>
      </w:pPr>
    </w:lvl>
    <w:lvl w:ilvl="3" w:tplc="0416000F">
      <w:start w:val="1"/>
      <w:numFmt w:val="decimal"/>
      <w:lvlText w:val="%4."/>
      <w:lvlJc w:val="left"/>
      <w:pPr>
        <w:ind w:left="4931" w:hanging="360"/>
      </w:pPr>
    </w:lvl>
    <w:lvl w:ilvl="4" w:tplc="04160019">
      <w:start w:val="1"/>
      <w:numFmt w:val="lowerLetter"/>
      <w:lvlText w:val="%5."/>
      <w:lvlJc w:val="left"/>
      <w:pPr>
        <w:ind w:left="5651" w:hanging="360"/>
      </w:pPr>
    </w:lvl>
    <w:lvl w:ilvl="5" w:tplc="0416001B">
      <w:start w:val="1"/>
      <w:numFmt w:val="lowerRoman"/>
      <w:lvlText w:val="%6."/>
      <w:lvlJc w:val="right"/>
      <w:pPr>
        <w:ind w:left="6371" w:hanging="180"/>
      </w:pPr>
    </w:lvl>
    <w:lvl w:ilvl="6" w:tplc="0416000F">
      <w:start w:val="1"/>
      <w:numFmt w:val="decimal"/>
      <w:lvlText w:val="%7."/>
      <w:lvlJc w:val="left"/>
      <w:pPr>
        <w:ind w:left="7091" w:hanging="360"/>
      </w:pPr>
    </w:lvl>
    <w:lvl w:ilvl="7" w:tplc="04160019">
      <w:start w:val="1"/>
      <w:numFmt w:val="lowerLetter"/>
      <w:lvlText w:val="%8."/>
      <w:lvlJc w:val="left"/>
      <w:pPr>
        <w:ind w:left="7811" w:hanging="360"/>
      </w:pPr>
    </w:lvl>
    <w:lvl w:ilvl="8" w:tplc="0416001B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onora dorsi">
    <w15:presenceInfo w15:providerId="Windows Live" w15:userId="40073b5877574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BA"/>
    <w:rsid w:val="00003213"/>
    <w:rsid w:val="00010967"/>
    <w:rsid w:val="000168C5"/>
    <w:rsid w:val="00042253"/>
    <w:rsid w:val="00047082"/>
    <w:rsid w:val="0006011E"/>
    <w:rsid w:val="00064422"/>
    <w:rsid w:val="00073405"/>
    <w:rsid w:val="00077C63"/>
    <w:rsid w:val="00077EDF"/>
    <w:rsid w:val="00083BBC"/>
    <w:rsid w:val="000A40CB"/>
    <w:rsid w:val="000B4743"/>
    <w:rsid w:val="000C5B71"/>
    <w:rsid w:val="000C6C63"/>
    <w:rsid w:val="000E262E"/>
    <w:rsid w:val="000E5653"/>
    <w:rsid w:val="000E5DE1"/>
    <w:rsid w:val="000E7700"/>
    <w:rsid w:val="000F0C15"/>
    <w:rsid w:val="000F1BBA"/>
    <w:rsid w:val="00101276"/>
    <w:rsid w:val="00105A3E"/>
    <w:rsid w:val="0011528C"/>
    <w:rsid w:val="00130D82"/>
    <w:rsid w:val="001311C5"/>
    <w:rsid w:val="00136518"/>
    <w:rsid w:val="001408E9"/>
    <w:rsid w:val="00142915"/>
    <w:rsid w:val="0014347A"/>
    <w:rsid w:val="00152BEF"/>
    <w:rsid w:val="001643EC"/>
    <w:rsid w:val="0017535F"/>
    <w:rsid w:val="00177671"/>
    <w:rsid w:val="0018150C"/>
    <w:rsid w:val="001858CD"/>
    <w:rsid w:val="001866BF"/>
    <w:rsid w:val="001A3AB1"/>
    <w:rsid w:val="001A5BB5"/>
    <w:rsid w:val="001A62B2"/>
    <w:rsid w:val="001C10EB"/>
    <w:rsid w:val="001C7347"/>
    <w:rsid w:val="001D76C3"/>
    <w:rsid w:val="001E221C"/>
    <w:rsid w:val="001E4C5B"/>
    <w:rsid w:val="001F02FC"/>
    <w:rsid w:val="001F57E7"/>
    <w:rsid w:val="002138EF"/>
    <w:rsid w:val="0022142B"/>
    <w:rsid w:val="00225E04"/>
    <w:rsid w:val="002304A7"/>
    <w:rsid w:val="0024004A"/>
    <w:rsid w:val="00240807"/>
    <w:rsid w:val="00257D71"/>
    <w:rsid w:val="0026143A"/>
    <w:rsid w:val="00261EC2"/>
    <w:rsid w:val="00262E07"/>
    <w:rsid w:val="002A4AF9"/>
    <w:rsid w:val="002A693E"/>
    <w:rsid w:val="002B2476"/>
    <w:rsid w:val="002C0B1C"/>
    <w:rsid w:val="002D1285"/>
    <w:rsid w:val="002D1D26"/>
    <w:rsid w:val="002D22A2"/>
    <w:rsid w:val="002F5A42"/>
    <w:rsid w:val="002F616D"/>
    <w:rsid w:val="00302F44"/>
    <w:rsid w:val="0031284A"/>
    <w:rsid w:val="0031751B"/>
    <w:rsid w:val="003600DF"/>
    <w:rsid w:val="0037607F"/>
    <w:rsid w:val="003904E0"/>
    <w:rsid w:val="00392E3E"/>
    <w:rsid w:val="00393CBC"/>
    <w:rsid w:val="003C79F0"/>
    <w:rsid w:val="003D39F0"/>
    <w:rsid w:val="003E1C4D"/>
    <w:rsid w:val="003F7673"/>
    <w:rsid w:val="004009F9"/>
    <w:rsid w:val="004042AA"/>
    <w:rsid w:val="00410FA8"/>
    <w:rsid w:val="00412CD4"/>
    <w:rsid w:val="004138DF"/>
    <w:rsid w:val="00414C83"/>
    <w:rsid w:val="00420B28"/>
    <w:rsid w:val="00422CEE"/>
    <w:rsid w:val="00427EEE"/>
    <w:rsid w:val="004310E0"/>
    <w:rsid w:val="0044791F"/>
    <w:rsid w:val="00464DFE"/>
    <w:rsid w:val="0048280A"/>
    <w:rsid w:val="004A7945"/>
    <w:rsid w:val="004B1AE1"/>
    <w:rsid w:val="004C1292"/>
    <w:rsid w:val="004C167A"/>
    <w:rsid w:val="004D5E84"/>
    <w:rsid w:val="004E21FE"/>
    <w:rsid w:val="004E3BF8"/>
    <w:rsid w:val="004E4ED7"/>
    <w:rsid w:val="004E7A99"/>
    <w:rsid w:val="004F433E"/>
    <w:rsid w:val="004F6F74"/>
    <w:rsid w:val="0050207F"/>
    <w:rsid w:val="00503B07"/>
    <w:rsid w:val="005046D5"/>
    <w:rsid w:val="005074A7"/>
    <w:rsid w:val="00534628"/>
    <w:rsid w:val="00535AEC"/>
    <w:rsid w:val="005616C2"/>
    <w:rsid w:val="00566536"/>
    <w:rsid w:val="005710F9"/>
    <w:rsid w:val="00585E4B"/>
    <w:rsid w:val="00590FD0"/>
    <w:rsid w:val="00594B58"/>
    <w:rsid w:val="005B5007"/>
    <w:rsid w:val="005D1C16"/>
    <w:rsid w:val="005E0F73"/>
    <w:rsid w:val="005F07EB"/>
    <w:rsid w:val="005F0FE9"/>
    <w:rsid w:val="005F4C11"/>
    <w:rsid w:val="005F7361"/>
    <w:rsid w:val="005F7915"/>
    <w:rsid w:val="006047C6"/>
    <w:rsid w:val="006253AA"/>
    <w:rsid w:val="006520F9"/>
    <w:rsid w:val="00652C6E"/>
    <w:rsid w:val="00652CB8"/>
    <w:rsid w:val="00671964"/>
    <w:rsid w:val="006726D2"/>
    <w:rsid w:val="0068072E"/>
    <w:rsid w:val="00684536"/>
    <w:rsid w:val="0068634C"/>
    <w:rsid w:val="006876C8"/>
    <w:rsid w:val="006900C7"/>
    <w:rsid w:val="006931DF"/>
    <w:rsid w:val="006A16C9"/>
    <w:rsid w:val="006A1C53"/>
    <w:rsid w:val="006B73C4"/>
    <w:rsid w:val="006C605A"/>
    <w:rsid w:val="006E193E"/>
    <w:rsid w:val="006E42EA"/>
    <w:rsid w:val="006F3E84"/>
    <w:rsid w:val="00713157"/>
    <w:rsid w:val="00717A4E"/>
    <w:rsid w:val="0073402F"/>
    <w:rsid w:val="007632AC"/>
    <w:rsid w:val="00764A25"/>
    <w:rsid w:val="00765DA9"/>
    <w:rsid w:val="0078704D"/>
    <w:rsid w:val="007943BA"/>
    <w:rsid w:val="007A3A67"/>
    <w:rsid w:val="007F08C2"/>
    <w:rsid w:val="007F5996"/>
    <w:rsid w:val="00810CD0"/>
    <w:rsid w:val="00816CE3"/>
    <w:rsid w:val="00832083"/>
    <w:rsid w:val="008331BE"/>
    <w:rsid w:val="00833630"/>
    <w:rsid w:val="008413E0"/>
    <w:rsid w:val="008553AF"/>
    <w:rsid w:val="00862BDD"/>
    <w:rsid w:val="00864D0F"/>
    <w:rsid w:val="00865966"/>
    <w:rsid w:val="008876CC"/>
    <w:rsid w:val="00893242"/>
    <w:rsid w:val="00893B62"/>
    <w:rsid w:val="008A3721"/>
    <w:rsid w:val="008A6580"/>
    <w:rsid w:val="008B0987"/>
    <w:rsid w:val="008C3025"/>
    <w:rsid w:val="008D340E"/>
    <w:rsid w:val="008D7D57"/>
    <w:rsid w:val="008F3681"/>
    <w:rsid w:val="008F4CD5"/>
    <w:rsid w:val="008F7E8E"/>
    <w:rsid w:val="009074D8"/>
    <w:rsid w:val="0091363D"/>
    <w:rsid w:val="00917DB9"/>
    <w:rsid w:val="00920471"/>
    <w:rsid w:val="009309F8"/>
    <w:rsid w:val="0093245D"/>
    <w:rsid w:val="00937FD7"/>
    <w:rsid w:val="00943F43"/>
    <w:rsid w:val="009657DD"/>
    <w:rsid w:val="0097374F"/>
    <w:rsid w:val="00975EE2"/>
    <w:rsid w:val="009762C5"/>
    <w:rsid w:val="00997A9C"/>
    <w:rsid w:val="009A259F"/>
    <w:rsid w:val="009B420B"/>
    <w:rsid w:val="009C1BF6"/>
    <w:rsid w:val="009D09F2"/>
    <w:rsid w:val="009D1F40"/>
    <w:rsid w:val="009D2AAC"/>
    <w:rsid w:val="009D3F16"/>
    <w:rsid w:val="009D5124"/>
    <w:rsid w:val="009F46A4"/>
    <w:rsid w:val="009F6DA9"/>
    <w:rsid w:val="009F76E6"/>
    <w:rsid w:val="00A105AD"/>
    <w:rsid w:val="00A117F8"/>
    <w:rsid w:val="00A12F22"/>
    <w:rsid w:val="00A23455"/>
    <w:rsid w:val="00A24323"/>
    <w:rsid w:val="00A24CC8"/>
    <w:rsid w:val="00A309D9"/>
    <w:rsid w:val="00A30A82"/>
    <w:rsid w:val="00A314C9"/>
    <w:rsid w:val="00A3315E"/>
    <w:rsid w:val="00A4102F"/>
    <w:rsid w:val="00A50F56"/>
    <w:rsid w:val="00A540F6"/>
    <w:rsid w:val="00A70B21"/>
    <w:rsid w:val="00A71925"/>
    <w:rsid w:val="00A738B3"/>
    <w:rsid w:val="00A904AB"/>
    <w:rsid w:val="00A90A73"/>
    <w:rsid w:val="00AA092B"/>
    <w:rsid w:val="00AA0AA9"/>
    <w:rsid w:val="00AA1F88"/>
    <w:rsid w:val="00AB4828"/>
    <w:rsid w:val="00AB5E11"/>
    <w:rsid w:val="00AC3CEC"/>
    <w:rsid w:val="00AD2C52"/>
    <w:rsid w:val="00AF08E4"/>
    <w:rsid w:val="00B003AD"/>
    <w:rsid w:val="00B07E64"/>
    <w:rsid w:val="00B35440"/>
    <w:rsid w:val="00B364B0"/>
    <w:rsid w:val="00B431B7"/>
    <w:rsid w:val="00B4709E"/>
    <w:rsid w:val="00B55C83"/>
    <w:rsid w:val="00B64B07"/>
    <w:rsid w:val="00B779E0"/>
    <w:rsid w:val="00B8297C"/>
    <w:rsid w:val="00B8622D"/>
    <w:rsid w:val="00B914F1"/>
    <w:rsid w:val="00BA1FD3"/>
    <w:rsid w:val="00BB570A"/>
    <w:rsid w:val="00BB6C87"/>
    <w:rsid w:val="00BC0489"/>
    <w:rsid w:val="00BC3BAA"/>
    <w:rsid w:val="00BC4801"/>
    <w:rsid w:val="00BC4929"/>
    <w:rsid w:val="00BC62C7"/>
    <w:rsid w:val="00BD5332"/>
    <w:rsid w:val="00BE4DD9"/>
    <w:rsid w:val="00BF2EEF"/>
    <w:rsid w:val="00C00AC7"/>
    <w:rsid w:val="00C05D79"/>
    <w:rsid w:val="00C10CD2"/>
    <w:rsid w:val="00C21D3E"/>
    <w:rsid w:val="00C2404E"/>
    <w:rsid w:val="00C2446E"/>
    <w:rsid w:val="00C26CD0"/>
    <w:rsid w:val="00C27683"/>
    <w:rsid w:val="00C3077E"/>
    <w:rsid w:val="00C56483"/>
    <w:rsid w:val="00C60A5A"/>
    <w:rsid w:val="00C74123"/>
    <w:rsid w:val="00C86511"/>
    <w:rsid w:val="00C9152D"/>
    <w:rsid w:val="00C9377C"/>
    <w:rsid w:val="00C95B90"/>
    <w:rsid w:val="00CB1434"/>
    <w:rsid w:val="00CB2E1D"/>
    <w:rsid w:val="00CB4E10"/>
    <w:rsid w:val="00CC2F8D"/>
    <w:rsid w:val="00CD7B00"/>
    <w:rsid w:val="00CE1583"/>
    <w:rsid w:val="00CE47A6"/>
    <w:rsid w:val="00D01B71"/>
    <w:rsid w:val="00D128A3"/>
    <w:rsid w:val="00D13467"/>
    <w:rsid w:val="00D145E0"/>
    <w:rsid w:val="00D20602"/>
    <w:rsid w:val="00D373BB"/>
    <w:rsid w:val="00D402C5"/>
    <w:rsid w:val="00D4063B"/>
    <w:rsid w:val="00D41BDF"/>
    <w:rsid w:val="00D446A0"/>
    <w:rsid w:val="00D4542B"/>
    <w:rsid w:val="00D469FD"/>
    <w:rsid w:val="00D47D4A"/>
    <w:rsid w:val="00D55609"/>
    <w:rsid w:val="00D61341"/>
    <w:rsid w:val="00D66737"/>
    <w:rsid w:val="00D700A9"/>
    <w:rsid w:val="00D74ED6"/>
    <w:rsid w:val="00D77C4B"/>
    <w:rsid w:val="00D80ACC"/>
    <w:rsid w:val="00D8190C"/>
    <w:rsid w:val="00D850E1"/>
    <w:rsid w:val="00DB1E49"/>
    <w:rsid w:val="00DD05C4"/>
    <w:rsid w:val="00DD2C87"/>
    <w:rsid w:val="00DE0AA4"/>
    <w:rsid w:val="00DE3793"/>
    <w:rsid w:val="00DE3CE0"/>
    <w:rsid w:val="00DF3EE6"/>
    <w:rsid w:val="00E03ABA"/>
    <w:rsid w:val="00E12EFE"/>
    <w:rsid w:val="00E148C3"/>
    <w:rsid w:val="00E2719C"/>
    <w:rsid w:val="00E62114"/>
    <w:rsid w:val="00E847A6"/>
    <w:rsid w:val="00E91E31"/>
    <w:rsid w:val="00EC46E7"/>
    <w:rsid w:val="00EC7FE0"/>
    <w:rsid w:val="00ED064A"/>
    <w:rsid w:val="00EF3C93"/>
    <w:rsid w:val="00F02B56"/>
    <w:rsid w:val="00F139EC"/>
    <w:rsid w:val="00F171D0"/>
    <w:rsid w:val="00F24177"/>
    <w:rsid w:val="00F30EEE"/>
    <w:rsid w:val="00F43032"/>
    <w:rsid w:val="00F51FA7"/>
    <w:rsid w:val="00F56DE5"/>
    <w:rsid w:val="00F62ECC"/>
    <w:rsid w:val="00F66075"/>
    <w:rsid w:val="00F85118"/>
    <w:rsid w:val="00F8558A"/>
    <w:rsid w:val="00F87D16"/>
    <w:rsid w:val="00F93C03"/>
    <w:rsid w:val="00FA632D"/>
    <w:rsid w:val="00FA791F"/>
    <w:rsid w:val="00FB24DD"/>
    <w:rsid w:val="00FC354E"/>
    <w:rsid w:val="00FE451D"/>
    <w:rsid w:val="00FE6B76"/>
    <w:rsid w:val="00FF3C4A"/>
    <w:rsid w:val="00FF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8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3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C7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7F08C2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  <w:lang w:eastAsia="pt-BR"/>
    </w:rPr>
  </w:style>
  <w:style w:type="paragraph" w:customStyle="1" w:styleId="Default">
    <w:name w:val="Default"/>
    <w:rsid w:val="00C2404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2404E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2404E"/>
    <w:rPr>
      <w:rFonts w:cs="Myriad Pro"/>
      <w:color w:val="000000"/>
      <w:sz w:val="22"/>
      <w:szCs w:val="22"/>
    </w:rPr>
  </w:style>
  <w:style w:type="character" w:styleId="Hyperlink">
    <w:name w:val="Hyperlink"/>
    <w:uiPriority w:val="99"/>
    <w:unhideWhenUsed/>
    <w:rsid w:val="00C2404E"/>
    <w:rPr>
      <w:color w:val="0000FF"/>
      <w:u w:val="single"/>
    </w:rPr>
  </w:style>
  <w:style w:type="character" w:customStyle="1" w:styleId="hps">
    <w:name w:val="hps"/>
    <w:rsid w:val="00C2404E"/>
  </w:style>
  <w:style w:type="paragraph" w:styleId="Cabealho">
    <w:name w:val="header"/>
    <w:basedOn w:val="Normal"/>
    <w:link w:val="CabealhoChar"/>
    <w:uiPriority w:val="99"/>
    <w:unhideWhenUsed/>
    <w:rsid w:val="00BB5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70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5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570A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FF3C4A"/>
  </w:style>
  <w:style w:type="paragraph" w:styleId="NormalWeb">
    <w:name w:val="Normal (Web)"/>
    <w:basedOn w:val="Normal"/>
    <w:uiPriority w:val="99"/>
    <w:rsid w:val="004F433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33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C3B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D12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12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128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12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1285"/>
    <w:rPr>
      <w:b/>
      <w:bCs/>
      <w:lang w:eastAsia="en-US"/>
    </w:rPr>
  </w:style>
  <w:style w:type="character" w:customStyle="1" w:styleId="apple-converted-space">
    <w:name w:val="apple-converted-space"/>
    <w:basedOn w:val="Fontepargpadro"/>
    <w:rsid w:val="00A71925"/>
  </w:style>
  <w:style w:type="character" w:customStyle="1" w:styleId="Ttulo1Char">
    <w:name w:val="Título 1 Char"/>
    <w:basedOn w:val="Fontepargpadro"/>
    <w:link w:val="Ttulo1"/>
    <w:uiPriority w:val="9"/>
    <w:rsid w:val="003C79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eviso">
    <w:name w:val="Revision"/>
    <w:hidden/>
    <w:uiPriority w:val="99"/>
    <w:semiHidden/>
    <w:rsid w:val="008F7E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3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C7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7F08C2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  <w:lang w:eastAsia="pt-BR"/>
    </w:rPr>
  </w:style>
  <w:style w:type="paragraph" w:customStyle="1" w:styleId="Default">
    <w:name w:val="Default"/>
    <w:rsid w:val="00C2404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2404E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2404E"/>
    <w:rPr>
      <w:rFonts w:cs="Myriad Pro"/>
      <w:color w:val="000000"/>
      <w:sz w:val="22"/>
      <w:szCs w:val="22"/>
    </w:rPr>
  </w:style>
  <w:style w:type="character" w:styleId="Hyperlink">
    <w:name w:val="Hyperlink"/>
    <w:uiPriority w:val="99"/>
    <w:unhideWhenUsed/>
    <w:rsid w:val="00C2404E"/>
    <w:rPr>
      <w:color w:val="0000FF"/>
      <w:u w:val="single"/>
    </w:rPr>
  </w:style>
  <w:style w:type="character" w:customStyle="1" w:styleId="hps">
    <w:name w:val="hps"/>
    <w:rsid w:val="00C2404E"/>
  </w:style>
  <w:style w:type="paragraph" w:styleId="Cabealho">
    <w:name w:val="header"/>
    <w:basedOn w:val="Normal"/>
    <w:link w:val="CabealhoChar"/>
    <w:uiPriority w:val="99"/>
    <w:unhideWhenUsed/>
    <w:rsid w:val="00BB5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70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5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570A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FF3C4A"/>
  </w:style>
  <w:style w:type="paragraph" w:styleId="NormalWeb">
    <w:name w:val="Normal (Web)"/>
    <w:basedOn w:val="Normal"/>
    <w:uiPriority w:val="99"/>
    <w:rsid w:val="004F433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33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C3B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D12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12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128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12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1285"/>
    <w:rPr>
      <w:b/>
      <w:bCs/>
      <w:lang w:eastAsia="en-US"/>
    </w:rPr>
  </w:style>
  <w:style w:type="character" w:customStyle="1" w:styleId="apple-converted-space">
    <w:name w:val="apple-converted-space"/>
    <w:basedOn w:val="Fontepargpadro"/>
    <w:rsid w:val="00A71925"/>
  </w:style>
  <w:style w:type="character" w:customStyle="1" w:styleId="Ttulo1Char">
    <w:name w:val="Título 1 Char"/>
    <w:basedOn w:val="Fontepargpadro"/>
    <w:link w:val="Ttulo1"/>
    <w:uiPriority w:val="9"/>
    <w:rsid w:val="003C79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eviso">
    <w:name w:val="Revision"/>
    <w:hidden/>
    <w:uiPriority w:val="99"/>
    <w:semiHidden/>
    <w:rsid w:val="008F7E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rigo_krug@hotmail.com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3D03-D496-4039-B40E-5E06A879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Marchesan</dc:creator>
  <cp:lastModifiedBy>Rodrigo Krug</cp:lastModifiedBy>
  <cp:revision>5</cp:revision>
  <dcterms:created xsi:type="dcterms:W3CDTF">2015-08-27T19:08:00Z</dcterms:created>
  <dcterms:modified xsi:type="dcterms:W3CDTF">2015-08-27T23:06:00Z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andre.xavier@unisul.br@www.mendeley.com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http://www.zotero.org/styles/american-medical-association-no-url</vt:lpwstr>
  </property>
  <property fmtid="{D5CDD505-2E9C-101B-9397-08002B2CF9AE}" pid="8" name="Mendeley Recent Style Name 1_1">
    <vt:lpwstr>American Medical Association (no URL)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http://www.zotero.org/styles/dementia-and-geriatric-cognitive-disorders</vt:lpwstr>
  </property>
  <property fmtid="{D5CDD505-2E9C-101B-9397-08002B2CF9AE}" pid="16" name="Mendeley Recent Style Name 5_1">
    <vt:lpwstr>Dementia and Geriatric Cognitive Disorders</vt:lpwstr>
  </property>
  <property fmtid="{D5CDD505-2E9C-101B-9397-08002B2CF9AE}" pid="17" name="Mendeley Recent Style Id 6_1">
    <vt:lpwstr>http://www.zotero.org/styles/international-journal-of-epidemiology</vt:lpwstr>
  </property>
  <property fmtid="{D5CDD505-2E9C-101B-9397-08002B2CF9AE}" pid="18" name="Mendeley Recent Style Name 6_1">
    <vt:lpwstr>International Journal of Epidemiology</vt:lpwstr>
  </property>
  <property fmtid="{D5CDD505-2E9C-101B-9397-08002B2CF9AE}" pid="19" name="Mendeley Recent Style Id 7_1">
    <vt:lpwstr>http://www.zotero.org/styles/lancet</vt:lpwstr>
  </property>
  <property fmtid="{D5CDD505-2E9C-101B-9397-08002B2CF9AE}" pid="20" name="Mendeley Recent Style Name 7_1">
    <vt:lpwstr>The Lancet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