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B27" w:rsidRPr="00EA7F3B" w:rsidRDefault="00FC1B27" w:rsidP="00FC1B27">
      <w:pPr>
        <w:spacing w:after="0" w:line="360" w:lineRule="auto"/>
        <w:contextualSpacing/>
        <w:jc w:val="center"/>
        <w:rPr>
          <w:rFonts w:ascii="Times New Roman" w:hAnsi="Times New Roman"/>
          <w:b/>
          <w:sz w:val="24"/>
          <w:szCs w:val="24"/>
        </w:rPr>
      </w:pPr>
      <w:bookmarkStart w:id="0" w:name="_GoBack"/>
      <w:bookmarkEnd w:id="0"/>
      <w:r w:rsidRPr="00EA7F3B">
        <w:rPr>
          <w:rFonts w:ascii="Times New Roman" w:hAnsi="Times New Roman"/>
          <w:b/>
          <w:sz w:val="24"/>
          <w:szCs w:val="24"/>
        </w:rPr>
        <w:t>ARTIGO ORIGINAL</w:t>
      </w:r>
    </w:p>
    <w:p w:rsidR="00364300" w:rsidRPr="00C45DD0" w:rsidRDefault="00A3416C" w:rsidP="00364300">
      <w:pPr>
        <w:spacing w:after="150" w:line="240" w:lineRule="auto"/>
        <w:jc w:val="center"/>
        <w:rPr>
          <w:rFonts w:ascii="Times New Roman" w:eastAsia="Times New Roman" w:hAnsi="Times New Roman"/>
          <w:b/>
          <w:color w:val="FF0000"/>
          <w:sz w:val="24"/>
          <w:szCs w:val="24"/>
          <w:lang w:eastAsia="pt-BR"/>
        </w:rPr>
      </w:pPr>
      <w:r w:rsidRPr="00C45DD0">
        <w:rPr>
          <w:rFonts w:ascii="Times New Roman" w:eastAsia="Times New Roman" w:hAnsi="Times New Roman"/>
          <w:b/>
          <w:color w:val="FF0000"/>
          <w:sz w:val="24"/>
          <w:szCs w:val="24"/>
          <w:lang w:eastAsia="pt-BR"/>
        </w:rPr>
        <w:t>Medidas antropométricas e nível de atividade física predizem</w:t>
      </w:r>
      <w:r w:rsidR="008E71FB" w:rsidRPr="00C45DD0">
        <w:rPr>
          <w:rFonts w:ascii="Times New Roman" w:eastAsia="Times New Roman" w:hAnsi="Times New Roman"/>
          <w:b/>
          <w:color w:val="FF0000"/>
          <w:sz w:val="24"/>
          <w:szCs w:val="24"/>
          <w:lang w:eastAsia="pt-BR"/>
        </w:rPr>
        <w:t xml:space="preserve"> press</w:t>
      </w:r>
      <w:r>
        <w:rPr>
          <w:rFonts w:ascii="Times New Roman" w:eastAsia="Times New Roman" w:hAnsi="Times New Roman"/>
          <w:b/>
          <w:color w:val="FF0000"/>
          <w:sz w:val="24"/>
          <w:szCs w:val="24"/>
          <w:lang w:eastAsia="pt-BR"/>
        </w:rPr>
        <w:t>ão arterial</w:t>
      </w:r>
      <w:r w:rsidR="008E71FB" w:rsidRPr="00C45DD0">
        <w:rPr>
          <w:rFonts w:ascii="Times New Roman" w:eastAsia="Times New Roman" w:hAnsi="Times New Roman"/>
          <w:b/>
          <w:color w:val="FF0000"/>
          <w:sz w:val="24"/>
          <w:szCs w:val="24"/>
          <w:lang w:eastAsia="pt-BR"/>
        </w:rPr>
        <w:t xml:space="preserve"> elevad</w:t>
      </w:r>
      <w:r>
        <w:rPr>
          <w:rFonts w:ascii="Times New Roman" w:eastAsia="Times New Roman" w:hAnsi="Times New Roman"/>
          <w:b/>
          <w:color w:val="FF0000"/>
          <w:sz w:val="24"/>
          <w:szCs w:val="24"/>
          <w:lang w:eastAsia="pt-BR"/>
        </w:rPr>
        <w:t>a</w:t>
      </w:r>
      <w:r w:rsidR="008E71FB" w:rsidRPr="00C45DD0">
        <w:rPr>
          <w:rFonts w:ascii="Times New Roman" w:eastAsia="Times New Roman" w:hAnsi="Times New Roman"/>
          <w:b/>
          <w:color w:val="FF0000"/>
          <w:sz w:val="24"/>
          <w:szCs w:val="24"/>
          <w:lang w:eastAsia="pt-BR"/>
        </w:rPr>
        <w:t xml:space="preserve"> em crianças</w:t>
      </w:r>
    </w:p>
    <w:p w:rsidR="00364300" w:rsidRPr="00C45DD0" w:rsidRDefault="008E71FB" w:rsidP="00364300">
      <w:pPr>
        <w:spacing w:after="150" w:line="240" w:lineRule="auto"/>
        <w:jc w:val="center"/>
        <w:rPr>
          <w:rFonts w:ascii="Times New Roman" w:eastAsia="Times New Roman" w:hAnsi="Times New Roman"/>
          <w:b/>
          <w:color w:val="FF0000"/>
          <w:sz w:val="24"/>
          <w:szCs w:val="24"/>
          <w:lang w:val="en-US" w:eastAsia="pt-BR"/>
        </w:rPr>
      </w:pPr>
      <w:r w:rsidRPr="00C45DD0">
        <w:rPr>
          <w:rFonts w:ascii="Times New Roman" w:eastAsia="Times New Roman" w:hAnsi="Times New Roman"/>
          <w:b/>
          <w:color w:val="FF0000"/>
          <w:sz w:val="24"/>
          <w:szCs w:val="24"/>
          <w:lang w:val="en-US" w:eastAsia="pt-BR"/>
        </w:rPr>
        <w:t>Anthropometric measurements and physical activity level predict high blood pressure in children</w:t>
      </w:r>
    </w:p>
    <w:p w:rsidR="00FC1B27" w:rsidRPr="00364300" w:rsidRDefault="00FC1B27" w:rsidP="004F5B9E">
      <w:pPr>
        <w:spacing w:after="0" w:line="480" w:lineRule="auto"/>
        <w:jc w:val="both"/>
        <w:rPr>
          <w:rFonts w:ascii="Times New Roman" w:hAnsi="Times New Roman"/>
          <w:sz w:val="24"/>
          <w:szCs w:val="24"/>
          <w:lang w:val="en-US"/>
        </w:rPr>
      </w:pPr>
    </w:p>
    <w:p w:rsidR="00EA7F3B" w:rsidRDefault="00EA7F3B" w:rsidP="004F5B9E">
      <w:pPr>
        <w:spacing w:after="0" w:line="480" w:lineRule="auto"/>
        <w:jc w:val="both"/>
        <w:rPr>
          <w:rFonts w:ascii="Times New Roman" w:hAnsi="Times New Roman"/>
          <w:sz w:val="24"/>
          <w:szCs w:val="24"/>
        </w:rPr>
      </w:pPr>
      <w:r w:rsidRPr="00FC67B7">
        <w:rPr>
          <w:rFonts w:ascii="Times New Roman" w:hAnsi="Times New Roman"/>
          <w:sz w:val="24"/>
          <w:szCs w:val="24"/>
        </w:rPr>
        <w:t>Resumo</w:t>
      </w:r>
    </w:p>
    <w:p w:rsidR="00EA7F3B" w:rsidRPr="00F30013" w:rsidRDefault="00FC67B7" w:rsidP="004F5B9E">
      <w:pPr>
        <w:spacing w:after="0" w:line="480" w:lineRule="auto"/>
        <w:jc w:val="both"/>
        <w:rPr>
          <w:rFonts w:ascii="Times New Roman" w:hAnsi="Times New Roman"/>
          <w:color w:val="FF0000"/>
          <w:sz w:val="24"/>
          <w:szCs w:val="24"/>
        </w:rPr>
      </w:pPr>
      <w:r w:rsidRPr="00FC67B7">
        <w:rPr>
          <w:rFonts w:ascii="Times New Roman" w:hAnsi="Times New Roman"/>
          <w:sz w:val="24"/>
          <w:szCs w:val="24"/>
          <w:shd w:val="clear" w:color="auto" w:fill="FFFFFF"/>
        </w:rPr>
        <w:t xml:space="preserve">O presente estudo teve como </w:t>
      </w:r>
      <w:r>
        <w:rPr>
          <w:rFonts w:ascii="Times New Roman" w:hAnsi="Times New Roman"/>
          <w:sz w:val="24"/>
          <w:szCs w:val="24"/>
          <w:shd w:val="clear" w:color="auto" w:fill="FFFFFF"/>
        </w:rPr>
        <w:t xml:space="preserve">objetivo </w:t>
      </w:r>
      <w:r w:rsidR="002C4E79">
        <w:rPr>
          <w:rFonts w:ascii="Times New Roman" w:hAnsi="Times New Roman"/>
          <w:sz w:val="24"/>
          <w:szCs w:val="24"/>
        </w:rPr>
        <w:t>verificar a acurácia de</w:t>
      </w:r>
      <w:r>
        <w:rPr>
          <w:rFonts w:ascii="Times New Roman" w:hAnsi="Times New Roman"/>
          <w:sz w:val="24"/>
          <w:szCs w:val="24"/>
        </w:rPr>
        <w:t xml:space="preserve"> medidas antropométricas e do nível de atividade física</w:t>
      </w:r>
      <w:r w:rsidR="00B8290D">
        <w:rPr>
          <w:rFonts w:ascii="Times New Roman" w:hAnsi="Times New Roman"/>
          <w:sz w:val="24"/>
          <w:szCs w:val="24"/>
        </w:rPr>
        <w:t xml:space="preserve"> </w:t>
      </w:r>
      <w:r w:rsidR="00B8290D" w:rsidRPr="00B8290D">
        <w:rPr>
          <w:rFonts w:ascii="Times New Roman" w:hAnsi="Times New Roman"/>
          <w:color w:val="FF0000"/>
          <w:sz w:val="24"/>
          <w:szCs w:val="24"/>
        </w:rPr>
        <w:t>(NAF)</w:t>
      </w:r>
      <w:r>
        <w:rPr>
          <w:rFonts w:ascii="Times New Roman" w:hAnsi="Times New Roman"/>
          <w:sz w:val="24"/>
          <w:szCs w:val="24"/>
        </w:rPr>
        <w:t xml:space="preserve"> como preditores do risco de </w:t>
      </w:r>
      <w:r w:rsidR="00B8290D">
        <w:rPr>
          <w:rFonts w:ascii="Times New Roman" w:hAnsi="Times New Roman"/>
          <w:color w:val="FF0000"/>
          <w:sz w:val="24"/>
          <w:szCs w:val="24"/>
        </w:rPr>
        <w:t>pressão arterial</w:t>
      </w:r>
      <w:r>
        <w:rPr>
          <w:rFonts w:ascii="Times New Roman" w:hAnsi="Times New Roman"/>
          <w:sz w:val="24"/>
          <w:szCs w:val="24"/>
        </w:rPr>
        <w:t xml:space="preserve"> </w:t>
      </w:r>
      <w:r w:rsidR="005248D6">
        <w:rPr>
          <w:rFonts w:ascii="Times New Roman" w:hAnsi="Times New Roman"/>
          <w:sz w:val="24"/>
          <w:szCs w:val="24"/>
        </w:rPr>
        <w:t>(P</w:t>
      </w:r>
      <w:r w:rsidR="00B8290D">
        <w:rPr>
          <w:rFonts w:ascii="Times New Roman" w:hAnsi="Times New Roman"/>
          <w:sz w:val="24"/>
          <w:szCs w:val="24"/>
        </w:rPr>
        <w:t>A</w:t>
      </w:r>
      <w:r w:rsidR="005248D6">
        <w:rPr>
          <w:rFonts w:ascii="Times New Roman" w:hAnsi="Times New Roman"/>
          <w:sz w:val="24"/>
          <w:szCs w:val="24"/>
        </w:rPr>
        <w:t>)</w:t>
      </w:r>
      <w:r w:rsidR="00B8290D">
        <w:rPr>
          <w:rFonts w:ascii="Times New Roman" w:hAnsi="Times New Roman"/>
          <w:sz w:val="24"/>
          <w:szCs w:val="24"/>
        </w:rPr>
        <w:t xml:space="preserve"> </w:t>
      </w:r>
      <w:r w:rsidR="00B8290D">
        <w:rPr>
          <w:rFonts w:ascii="Times New Roman" w:hAnsi="Times New Roman"/>
          <w:color w:val="FF0000"/>
          <w:sz w:val="24"/>
          <w:szCs w:val="24"/>
        </w:rPr>
        <w:t>elevada, por sexo,</w:t>
      </w:r>
      <w:r w:rsidR="005248D6">
        <w:rPr>
          <w:rFonts w:ascii="Times New Roman" w:hAnsi="Times New Roman"/>
          <w:sz w:val="24"/>
          <w:szCs w:val="24"/>
        </w:rPr>
        <w:t xml:space="preserve"> </w:t>
      </w:r>
      <w:r>
        <w:rPr>
          <w:rFonts w:ascii="Times New Roman" w:hAnsi="Times New Roman"/>
          <w:sz w:val="24"/>
          <w:szCs w:val="24"/>
        </w:rPr>
        <w:t>em crianças.</w:t>
      </w:r>
      <w:r w:rsidR="00EA7F3B" w:rsidRPr="00FC67B7">
        <w:rPr>
          <w:rFonts w:ascii="Times New Roman" w:hAnsi="Times New Roman"/>
          <w:sz w:val="24"/>
          <w:szCs w:val="24"/>
          <w:shd w:val="clear" w:color="auto" w:fill="FFFFFF"/>
        </w:rPr>
        <w:t xml:space="preserve"> Participaram do estudo 187</w:t>
      </w:r>
      <w:r w:rsidR="00FB2F8F">
        <w:rPr>
          <w:rFonts w:ascii="Times New Roman" w:hAnsi="Times New Roman"/>
          <w:sz w:val="24"/>
          <w:szCs w:val="24"/>
          <w:shd w:val="clear" w:color="auto" w:fill="FFFFFF"/>
        </w:rPr>
        <w:t xml:space="preserve"> crianças</w:t>
      </w:r>
      <w:r w:rsidR="001652A1">
        <w:rPr>
          <w:rFonts w:ascii="Times New Roman" w:hAnsi="Times New Roman"/>
          <w:sz w:val="24"/>
          <w:szCs w:val="24"/>
          <w:shd w:val="clear" w:color="auto" w:fill="FFFFFF"/>
        </w:rPr>
        <w:t xml:space="preserve">, média de idade de </w:t>
      </w:r>
      <w:r w:rsidR="001652A1" w:rsidRPr="00FC67B7">
        <w:rPr>
          <w:rFonts w:ascii="Times New Roman" w:hAnsi="Times New Roman"/>
          <w:sz w:val="24"/>
          <w:szCs w:val="24"/>
          <w:shd w:val="clear" w:color="auto" w:fill="FFFFFF"/>
        </w:rPr>
        <w:t>9,90 ± 0,7 anos</w:t>
      </w:r>
      <w:r w:rsidR="001652A1">
        <w:rPr>
          <w:rFonts w:ascii="Times New Roman" w:hAnsi="Times New Roman"/>
          <w:sz w:val="24"/>
          <w:szCs w:val="24"/>
          <w:shd w:val="clear" w:color="auto" w:fill="FFFFFF"/>
        </w:rPr>
        <w:t>,</w:t>
      </w:r>
      <w:r w:rsidR="00FB2F8F">
        <w:rPr>
          <w:rFonts w:ascii="Times New Roman" w:hAnsi="Times New Roman"/>
          <w:sz w:val="24"/>
          <w:szCs w:val="24"/>
          <w:shd w:val="clear" w:color="auto" w:fill="FFFFFF"/>
        </w:rPr>
        <w:t xml:space="preserve"> de ambos os sexos</w:t>
      </w:r>
      <w:r w:rsidR="001652A1">
        <w:rPr>
          <w:rFonts w:ascii="Times New Roman" w:hAnsi="Times New Roman"/>
          <w:sz w:val="24"/>
          <w:szCs w:val="24"/>
          <w:shd w:val="clear" w:color="auto" w:fill="FFFFFF"/>
        </w:rPr>
        <w:t xml:space="preserve">, </w:t>
      </w:r>
      <w:r w:rsidR="00A05037">
        <w:rPr>
          <w:rFonts w:ascii="Times New Roman" w:hAnsi="Times New Roman"/>
          <w:color w:val="FF0000"/>
          <w:sz w:val="24"/>
          <w:szCs w:val="24"/>
          <w:shd w:val="clear" w:color="auto" w:fill="FFFFFF"/>
        </w:rPr>
        <w:t>estudantes</w:t>
      </w:r>
      <w:r w:rsidR="00A05037">
        <w:rPr>
          <w:rFonts w:ascii="Times New Roman" w:hAnsi="Times New Roman"/>
          <w:sz w:val="24"/>
          <w:szCs w:val="24"/>
          <w:shd w:val="clear" w:color="auto" w:fill="FFFFFF"/>
        </w:rPr>
        <w:t xml:space="preserve"> </w:t>
      </w:r>
      <w:r w:rsidR="001652A1" w:rsidRPr="001652A1">
        <w:rPr>
          <w:rFonts w:ascii="Times New Roman" w:hAnsi="Times New Roman"/>
          <w:color w:val="FF0000"/>
          <w:sz w:val="24"/>
          <w:szCs w:val="24"/>
          <w:shd w:val="clear" w:color="auto" w:fill="FFFFFF"/>
        </w:rPr>
        <w:t xml:space="preserve">de </w:t>
      </w:r>
      <w:r w:rsidR="002F06CF">
        <w:rPr>
          <w:rFonts w:ascii="Times New Roman" w:hAnsi="Times New Roman"/>
          <w:color w:val="FF0000"/>
          <w:sz w:val="24"/>
          <w:szCs w:val="24"/>
          <w:shd w:val="clear" w:color="auto" w:fill="FFFFFF"/>
        </w:rPr>
        <w:t xml:space="preserve">nove </w:t>
      </w:r>
      <w:r w:rsidR="001652A1" w:rsidRPr="001652A1">
        <w:rPr>
          <w:rFonts w:ascii="Times New Roman" w:hAnsi="Times New Roman"/>
          <w:color w:val="FF0000"/>
          <w:sz w:val="24"/>
          <w:szCs w:val="24"/>
          <w:shd w:val="clear" w:color="auto" w:fill="FFFFFF"/>
        </w:rPr>
        <w:t xml:space="preserve">escolas </w:t>
      </w:r>
      <w:r w:rsidR="00A05037">
        <w:rPr>
          <w:rFonts w:ascii="Times New Roman" w:hAnsi="Times New Roman"/>
          <w:color w:val="FF0000"/>
          <w:sz w:val="24"/>
          <w:szCs w:val="24"/>
          <w:shd w:val="clear" w:color="auto" w:fill="FFFFFF"/>
        </w:rPr>
        <w:t>(</w:t>
      </w:r>
      <w:r w:rsidR="001652A1">
        <w:rPr>
          <w:rFonts w:ascii="Times New Roman" w:hAnsi="Times New Roman"/>
          <w:color w:val="FF0000"/>
          <w:sz w:val="24"/>
          <w:szCs w:val="24"/>
          <w:shd w:val="clear" w:color="auto" w:fill="FFFFFF"/>
        </w:rPr>
        <w:t>públicas e privadas</w:t>
      </w:r>
      <w:r w:rsidR="00A05037">
        <w:rPr>
          <w:rFonts w:ascii="Times New Roman" w:hAnsi="Times New Roman"/>
          <w:color w:val="FF0000"/>
          <w:sz w:val="24"/>
          <w:szCs w:val="24"/>
          <w:shd w:val="clear" w:color="auto" w:fill="FFFFFF"/>
        </w:rPr>
        <w:t>)</w:t>
      </w:r>
      <w:r w:rsidR="001652A1">
        <w:rPr>
          <w:rFonts w:ascii="Times New Roman" w:hAnsi="Times New Roman"/>
          <w:color w:val="FF0000"/>
          <w:sz w:val="24"/>
          <w:szCs w:val="24"/>
          <w:shd w:val="clear" w:color="auto" w:fill="FFFFFF"/>
        </w:rPr>
        <w:t xml:space="preserve"> </w:t>
      </w:r>
      <w:r w:rsidR="001652A1" w:rsidRPr="001652A1">
        <w:rPr>
          <w:rFonts w:ascii="Times New Roman" w:hAnsi="Times New Roman"/>
          <w:color w:val="FF0000"/>
          <w:sz w:val="24"/>
          <w:szCs w:val="24"/>
          <w:shd w:val="clear" w:color="auto" w:fill="FFFFFF"/>
        </w:rPr>
        <w:t>do município de Viçosa-MG</w:t>
      </w:r>
      <w:r w:rsidR="00BC150A">
        <w:rPr>
          <w:rFonts w:ascii="Times New Roman" w:hAnsi="Times New Roman"/>
          <w:color w:val="FF0000"/>
          <w:sz w:val="24"/>
          <w:szCs w:val="24"/>
          <w:shd w:val="clear" w:color="auto" w:fill="FFFFFF"/>
        </w:rPr>
        <w:t xml:space="preserve"> em 2009</w:t>
      </w:r>
      <w:r w:rsidR="001652A1">
        <w:rPr>
          <w:rFonts w:ascii="Times New Roman" w:hAnsi="Times New Roman"/>
          <w:color w:val="FF0000"/>
          <w:sz w:val="24"/>
          <w:szCs w:val="24"/>
          <w:shd w:val="clear" w:color="auto" w:fill="FFFFFF"/>
        </w:rPr>
        <w:t>.</w:t>
      </w:r>
      <w:r w:rsidR="00FB2F8F">
        <w:rPr>
          <w:rFonts w:ascii="Times New Roman" w:hAnsi="Times New Roman"/>
          <w:sz w:val="24"/>
          <w:szCs w:val="24"/>
          <w:shd w:val="clear" w:color="auto" w:fill="FFFFFF"/>
        </w:rPr>
        <w:t xml:space="preserve"> </w:t>
      </w:r>
      <w:r w:rsidR="001652A1">
        <w:rPr>
          <w:rFonts w:ascii="Times New Roman" w:hAnsi="Times New Roman"/>
          <w:sz w:val="24"/>
          <w:szCs w:val="24"/>
          <w:shd w:val="clear" w:color="auto" w:fill="FFFFFF"/>
        </w:rPr>
        <w:t xml:space="preserve">As crianças </w:t>
      </w:r>
      <w:r w:rsidR="00EA7F3B" w:rsidRPr="00FC67B7">
        <w:rPr>
          <w:rFonts w:ascii="Times New Roman" w:hAnsi="Times New Roman"/>
          <w:sz w:val="24"/>
          <w:szCs w:val="24"/>
          <w:shd w:val="clear" w:color="auto" w:fill="FFFFFF"/>
        </w:rPr>
        <w:t>foram submetidos a</w:t>
      </w:r>
      <w:r>
        <w:rPr>
          <w:rFonts w:ascii="Times New Roman" w:hAnsi="Times New Roman"/>
          <w:sz w:val="24"/>
          <w:szCs w:val="24"/>
          <w:shd w:val="clear" w:color="auto" w:fill="FFFFFF"/>
        </w:rPr>
        <w:t xml:space="preserve"> avaliação antropométrica</w:t>
      </w:r>
      <w:r w:rsidR="00EA7F3B" w:rsidRPr="00FC67B7">
        <w:rPr>
          <w:rFonts w:ascii="Times New Roman" w:hAnsi="Times New Roman"/>
          <w:sz w:val="24"/>
          <w:szCs w:val="24"/>
          <w:shd w:val="clear" w:color="auto" w:fill="FFFFFF"/>
        </w:rPr>
        <w:t>, composição corporal e</w:t>
      </w:r>
      <w:r>
        <w:rPr>
          <w:rFonts w:ascii="Times New Roman" w:hAnsi="Times New Roman"/>
          <w:sz w:val="24"/>
          <w:szCs w:val="24"/>
          <w:shd w:val="clear" w:color="auto" w:fill="FFFFFF"/>
        </w:rPr>
        <w:t xml:space="preserve"> aferição da</w:t>
      </w:r>
      <w:r w:rsidR="00EA7F3B" w:rsidRPr="00FC67B7">
        <w:rPr>
          <w:rFonts w:ascii="Times New Roman" w:hAnsi="Times New Roman"/>
          <w:sz w:val="24"/>
          <w:szCs w:val="24"/>
          <w:shd w:val="clear" w:color="auto" w:fill="FFFFFF"/>
        </w:rPr>
        <w:t xml:space="preserve"> </w:t>
      </w:r>
      <w:r w:rsidR="00B8290D">
        <w:rPr>
          <w:rFonts w:ascii="Times New Roman" w:hAnsi="Times New Roman"/>
          <w:color w:val="FF0000"/>
          <w:sz w:val="24"/>
          <w:szCs w:val="24"/>
          <w:shd w:val="clear" w:color="auto" w:fill="FFFFFF"/>
        </w:rPr>
        <w:t>PA</w:t>
      </w:r>
      <w:r w:rsidR="00EA7F3B" w:rsidRPr="00FC67B7">
        <w:rPr>
          <w:rFonts w:ascii="Times New Roman" w:hAnsi="Times New Roman"/>
          <w:sz w:val="24"/>
          <w:szCs w:val="24"/>
          <w:shd w:val="clear" w:color="auto" w:fill="FFFFFF"/>
        </w:rPr>
        <w:t xml:space="preserve">. </w:t>
      </w:r>
      <w:r w:rsidR="001652A1">
        <w:rPr>
          <w:rFonts w:ascii="Times New Roman" w:hAnsi="Times New Roman"/>
          <w:sz w:val="24"/>
          <w:szCs w:val="24"/>
          <w:shd w:val="clear" w:color="auto" w:fill="FFFFFF"/>
        </w:rPr>
        <w:t>Em seguida,</w:t>
      </w:r>
      <w:r w:rsidR="00EA7F3B" w:rsidRPr="00FC67B7">
        <w:rPr>
          <w:rFonts w:ascii="Times New Roman" w:hAnsi="Times New Roman"/>
          <w:sz w:val="24"/>
          <w:szCs w:val="24"/>
          <w:shd w:val="clear" w:color="auto" w:fill="FFFFFF"/>
        </w:rPr>
        <w:t xml:space="preserve"> preencheram registro de atividades físicas e utilizaram pedômetro por sete dias. Foram </w:t>
      </w:r>
      <w:r w:rsidR="008464F4">
        <w:rPr>
          <w:rFonts w:ascii="Times New Roman" w:hAnsi="Times New Roman"/>
          <w:sz w:val="24"/>
          <w:szCs w:val="24"/>
          <w:shd w:val="clear" w:color="auto" w:fill="FFFFFF"/>
        </w:rPr>
        <w:t>delineadas</w:t>
      </w:r>
      <w:r w:rsidR="00EA7F3B" w:rsidRPr="00FC67B7">
        <w:rPr>
          <w:rFonts w:ascii="Times New Roman" w:hAnsi="Times New Roman"/>
          <w:sz w:val="24"/>
          <w:szCs w:val="24"/>
          <w:shd w:val="clear" w:color="auto" w:fill="FFFFFF"/>
        </w:rPr>
        <w:t xml:space="preserve"> </w:t>
      </w:r>
      <w:r w:rsidR="008464F4">
        <w:rPr>
          <w:rFonts w:ascii="Times New Roman" w:hAnsi="Times New Roman"/>
          <w:sz w:val="24"/>
          <w:szCs w:val="24"/>
          <w:shd w:val="clear" w:color="auto" w:fill="FFFFFF"/>
        </w:rPr>
        <w:t>curvas</w:t>
      </w:r>
      <w:r w:rsidR="008464F4" w:rsidRPr="00FC67B7">
        <w:rPr>
          <w:rFonts w:ascii="Times New Roman" w:hAnsi="Times New Roman"/>
          <w:i/>
          <w:sz w:val="24"/>
          <w:szCs w:val="24"/>
          <w:shd w:val="clear" w:color="auto" w:fill="FFFFFF"/>
        </w:rPr>
        <w:t xml:space="preserve"> </w:t>
      </w:r>
      <w:r w:rsidR="00EA7F3B" w:rsidRPr="00FC67B7">
        <w:rPr>
          <w:rFonts w:ascii="Times New Roman" w:hAnsi="Times New Roman"/>
          <w:i/>
          <w:sz w:val="24"/>
          <w:szCs w:val="24"/>
          <w:shd w:val="clear" w:color="auto" w:fill="FFFFFF"/>
        </w:rPr>
        <w:t>Receiver Operating Characteristic</w:t>
      </w:r>
      <w:r w:rsidR="00EA7F3B" w:rsidRPr="00FC67B7">
        <w:rPr>
          <w:rFonts w:ascii="Times New Roman" w:hAnsi="Times New Roman"/>
          <w:sz w:val="24"/>
          <w:szCs w:val="24"/>
          <w:shd w:val="clear" w:color="auto" w:fill="FFFFFF"/>
        </w:rPr>
        <w:t xml:space="preserve"> (</w:t>
      </w:r>
      <w:r w:rsidR="00FB2F8F">
        <w:rPr>
          <w:rFonts w:ascii="Times New Roman" w:hAnsi="Times New Roman"/>
          <w:sz w:val="24"/>
          <w:szCs w:val="24"/>
          <w:shd w:val="clear" w:color="auto" w:fill="FFFFFF"/>
        </w:rPr>
        <w:t>ROC) para testar a acurácia</w:t>
      </w:r>
      <w:r w:rsidR="00EA7F3B" w:rsidRPr="00FC67B7">
        <w:rPr>
          <w:rFonts w:ascii="Times New Roman" w:hAnsi="Times New Roman"/>
          <w:sz w:val="24"/>
          <w:szCs w:val="24"/>
          <w:shd w:val="clear" w:color="auto" w:fill="FFFFFF"/>
        </w:rPr>
        <w:t xml:space="preserve"> das medidas</w:t>
      </w:r>
      <w:r w:rsidR="00EA7F3B" w:rsidRPr="00FC67B7">
        <w:rPr>
          <w:rFonts w:ascii="Times New Roman" w:hAnsi="Times New Roman"/>
          <w:sz w:val="24"/>
          <w:szCs w:val="24"/>
        </w:rPr>
        <w:t xml:space="preserve"> antropométricas e </w:t>
      </w:r>
      <w:r w:rsidR="00B8290D" w:rsidRPr="00B8290D">
        <w:rPr>
          <w:rFonts w:ascii="Times New Roman" w:hAnsi="Times New Roman"/>
          <w:color w:val="FF0000"/>
          <w:sz w:val="24"/>
          <w:szCs w:val="24"/>
        </w:rPr>
        <w:t>NAF</w:t>
      </w:r>
      <w:r w:rsidR="00EA7F3B" w:rsidRPr="00FC67B7">
        <w:rPr>
          <w:rFonts w:ascii="Times New Roman" w:hAnsi="Times New Roman"/>
          <w:sz w:val="24"/>
          <w:szCs w:val="24"/>
        </w:rPr>
        <w:t xml:space="preserve"> em predizer o risco de </w:t>
      </w:r>
      <w:r w:rsidR="00B8290D" w:rsidRPr="00B8290D">
        <w:rPr>
          <w:rFonts w:ascii="Times New Roman" w:hAnsi="Times New Roman"/>
          <w:color w:val="FF0000"/>
          <w:sz w:val="24"/>
          <w:szCs w:val="24"/>
        </w:rPr>
        <w:t>PA</w:t>
      </w:r>
      <w:r w:rsidR="00B8290D">
        <w:rPr>
          <w:rFonts w:ascii="Times New Roman" w:hAnsi="Times New Roman"/>
          <w:sz w:val="24"/>
          <w:szCs w:val="24"/>
        </w:rPr>
        <w:t xml:space="preserve"> </w:t>
      </w:r>
      <w:r w:rsidR="00EA7F3B" w:rsidRPr="00FC67B7">
        <w:rPr>
          <w:rFonts w:ascii="Times New Roman" w:hAnsi="Times New Roman"/>
          <w:sz w:val="24"/>
          <w:szCs w:val="24"/>
          <w:shd w:val="clear" w:color="auto" w:fill="FFFFFF"/>
        </w:rPr>
        <w:t>elevad</w:t>
      </w:r>
      <w:r w:rsidR="00B8290D">
        <w:rPr>
          <w:rFonts w:ascii="Times New Roman" w:hAnsi="Times New Roman"/>
          <w:sz w:val="24"/>
          <w:szCs w:val="24"/>
          <w:shd w:val="clear" w:color="auto" w:fill="FFFFFF"/>
        </w:rPr>
        <w:t>a</w:t>
      </w:r>
      <w:r w:rsidR="00EA7F3B" w:rsidRPr="00FC67B7">
        <w:rPr>
          <w:rFonts w:ascii="Times New Roman" w:hAnsi="Times New Roman"/>
          <w:sz w:val="24"/>
          <w:szCs w:val="24"/>
        </w:rPr>
        <w:t xml:space="preserve">. </w:t>
      </w:r>
      <w:r w:rsidR="00446B63">
        <w:rPr>
          <w:rFonts w:ascii="Times New Roman" w:hAnsi="Times New Roman"/>
          <w:sz w:val="24"/>
          <w:szCs w:val="24"/>
        </w:rPr>
        <w:t>IMC</w:t>
      </w:r>
      <w:r w:rsidR="00B8290D">
        <w:rPr>
          <w:rFonts w:ascii="Times New Roman" w:hAnsi="Times New Roman"/>
          <w:sz w:val="24"/>
          <w:szCs w:val="24"/>
        </w:rPr>
        <w:t xml:space="preserve">, </w:t>
      </w:r>
      <w:r w:rsidR="00B8290D" w:rsidRPr="00EA7F3B">
        <w:rPr>
          <w:rFonts w:ascii="Times New Roman" w:hAnsi="Times New Roman"/>
          <w:sz w:val="24"/>
          <w:szCs w:val="24"/>
        </w:rPr>
        <w:t>perímetro</w:t>
      </w:r>
      <w:r w:rsidR="004F3373">
        <w:rPr>
          <w:rFonts w:ascii="Times New Roman" w:hAnsi="Times New Roman"/>
          <w:sz w:val="24"/>
          <w:szCs w:val="24"/>
        </w:rPr>
        <w:t>s</w:t>
      </w:r>
      <w:r w:rsidR="00B8290D">
        <w:rPr>
          <w:rFonts w:ascii="Times New Roman" w:hAnsi="Times New Roman"/>
          <w:sz w:val="24"/>
          <w:szCs w:val="24"/>
        </w:rPr>
        <w:t xml:space="preserve"> de cintura </w:t>
      </w:r>
      <w:r w:rsidR="00B8290D" w:rsidRPr="00B8290D">
        <w:rPr>
          <w:rFonts w:ascii="Times New Roman" w:hAnsi="Times New Roman"/>
          <w:color w:val="FF0000"/>
          <w:sz w:val="24"/>
          <w:szCs w:val="24"/>
        </w:rPr>
        <w:t>mensurados em três pontos anatômicos</w:t>
      </w:r>
      <w:r w:rsidR="00B8290D">
        <w:rPr>
          <w:rFonts w:ascii="Times New Roman" w:hAnsi="Times New Roman"/>
          <w:sz w:val="24"/>
          <w:szCs w:val="24"/>
        </w:rPr>
        <w:t>,</w:t>
      </w:r>
      <w:r w:rsidR="00446B63">
        <w:rPr>
          <w:rFonts w:ascii="Times New Roman" w:hAnsi="Times New Roman"/>
          <w:sz w:val="24"/>
          <w:szCs w:val="24"/>
        </w:rPr>
        <w:t xml:space="preserve"> somatório de quatro dobras</w:t>
      </w:r>
      <w:r w:rsidR="00AE4A9C">
        <w:rPr>
          <w:rFonts w:ascii="Times New Roman" w:hAnsi="Times New Roman"/>
          <w:sz w:val="24"/>
          <w:szCs w:val="24"/>
        </w:rPr>
        <w:t xml:space="preserve"> cutâneas</w:t>
      </w:r>
      <w:r w:rsidR="00B8290D">
        <w:rPr>
          <w:rFonts w:ascii="Times New Roman" w:hAnsi="Times New Roman"/>
          <w:sz w:val="24"/>
          <w:szCs w:val="24"/>
        </w:rPr>
        <w:t xml:space="preserve"> </w:t>
      </w:r>
      <w:r w:rsidR="00B8290D" w:rsidRPr="00B8290D">
        <w:rPr>
          <w:rFonts w:ascii="Times New Roman" w:hAnsi="Times New Roman"/>
          <w:color w:val="FF0000"/>
          <w:sz w:val="24"/>
          <w:szCs w:val="24"/>
        </w:rPr>
        <w:t>e NAF</w:t>
      </w:r>
      <w:r w:rsidR="00C53927">
        <w:rPr>
          <w:rFonts w:ascii="Times New Roman" w:hAnsi="Times New Roman"/>
          <w:sz w:val="24"/>
          <w:szCs w:val="24"/>
        </w:rPr>
        <w:t xml:space="preserve"> foram acurados em predizer </w:t>
      </w:r>
      <w:r w:rsidR="00B8290D" w:rsidRPr="00B8290D">
        <w:rPr>
          <w:rFonts w:ascii="Times New Roman" w:hAnsi="Times New Roman"/>
          <w:color w:val="FF0000"/>
          <w:sz w:val="24"/>
          <w:szCs w:val="24"/>
        </w:rPr>
        <w:t>PA elevada</w:t>
      </w:r>
      <w:r w:rsidR="00B8290D">
        <w:rPr>
          <w:rFonts w:ascii="Times New Roman" w:hAnsi="Times New Roman"/>
          <w:sz w:val="24"/>
          <w:szCs w:val="24"/>
        </w:rPr>
        <w:t xml:space="preserve"> </w:t>
      </w:r>
      <w:r w:rsidR="00C53927">
        <w:rPr>
          <w:rFonts w:ascii="Times New Roman" w:hAnsi="Times New Roman"/>
          <w:sz w:val="24"/>
          <w:szCs w:val="24"/>
        </w:rPr>
        <w:t>para as meninas. P</w:t>
      </w:r>
      <w:r w:rsidR="00AE4A9C">
        <w:rPr>
          <w:rFonts w:ascii="Times New Roman" w:hAnsi="Times New Roman"/>
          <w:sz w:val="24"/>
          <w:szCs w:val="24"/>
        </w:rPr>
        <w:t>or outro lado,</w:t>
      </w:r>
      <w:r w:rsidR="00446B63">
        <w:rPr>
          <w:rFonts w:ascii="Times New Roman" w:hAnsi="Times New Roman"/>
          <w:sz w:val="24"/>
          <w:szCs w:val="24"/>
        </w:rPr>
        <w:t xml:space="preserve"> para os meninos apenas o</w:t>
      </w:r>
      <w:r w:rsidR="00446B63" w:rsidRPr="00EA7F3B">
        <w:rPr>
          <w:rFonts w:ascii="Times New Roman" w:hAnsi="Times New Roman"/>
          <w:sz w:val="24"/>
          <w:szCs w:val="24"/>
        </w:rPr>
        <w:t xml:space="preserve"> número de passos</w:t>
      </w:r>
      <w:r w:rsidR="00446B63">
        <w:rPr>
          <w:rFonts w:ascii="Times New Roman" w:hAnsi="Times New Roman"/>
          <w:sz w:val="24"/>
          <w:szCs w:val="24"/>
        </w:rPr>
        <w:t>/dia</w:t>
      </w:r>
      <w:r w:rsidR="00AE4A9C">
        <w:rPr>
          <w:rFonts w:ascii="Times New Roman" w:hAnsi="Times New Roman"/>
          <w:sz w:val="24"/>
          <w:szCs w:val="24"/>
        </w:rPr>
        <w:t xml:space="preserve"> foi acurado na predição do </w:t>
      </w:r>
      <w:r w:rsidR="004F3373">
        <w:rPr>
          <w:rFonts w:ascii="Times New Roman" w:hAnsi="Times New Roman"/>
          <w:color w:val="FF0000"/>
          <w:sz w:val="24"/>
          <w:szCs w:val="24"/>
        </w:rPr>
        <w:t>PA elevada</w:t>
      </w:r>
      <w:r w:rsidR="00AE4A9C">
        <w:rPr>
          <w:rFonts w:ascii="Times New Roman" w:hAnsi="Times New Roman"/>
          <w:sz w:val="24"/>
          <w:szCs w:val="24"/>
        </w:rPr>
        <w:t>.</w:t>
      </w:r>
      <w:r w:rsidR="00446B63" w:rsidRPr="00EA7F3B">
        <w:rPr>
          <w:rFonts w:ascii="Times New Roman" w:hAnsi="Times New Roman"/>
          <w:sz w:val="24"/>
          <w:szCs w:val="24"/>
        </w:rPr>
        <w:t xml:space="preserve"> </w:t>
      </w:r>
      <w:r w:rsidR="004F3373">
        <w:rPr>
          <w:rFonts w:ascii="Times New Roman" w:hAnsi="Times New Roman"/>
          <w:color w:val="FF0000"/>
          <w:sz w:val="24"/>
          <w:szCs w:val="24"/>
        </w:rPr>
        <w:t>NAF</w:t>
      </w:r>
      <w:r w:rsidR="00C53927" w:rsidRPr="00F30013">
        <w:rPr>
          <w:rFonts w:ascii="Times New Roman" w:hAnsi="Times New Roman"/>
          <w:color w:val="FF0000"/>
          <w:sz w:val="24"/>
          <w:szCs w:val="24"/>
        </w:rPr>
        <w:t xml:space="preserve"> prediz </w:t>
      </w:r>
      <w:r w:rsidR="004F3373">
        <w:rPr>
          <w:rFonts w:ascii="Times New Roman" w:hAnsi="Times New Roman"/>
          <w:color w:val="FF0000"/>
          <w:sz w:val="24"/>
          <w:szCs w:val="24"/>
        </w:rPr>
        <w:t>PA elevada</w:t>
      </w:r>
      <w:r w:rsidR="00F30013" w:rsidRPr="00F30013">
        <w:rPr>
          <w:rFonts w:ascii="Times New Roman" w:hAnsi="Times New Roman"/>
          <w:color w:val="FF0000"/>
          <w:sz w:val="24"/>
          <w:szCs w:val="24"/>
        </w:rPr>
        <w:t xml:space="preserve"> </w:t>
      </w:r>
      <w:r w:rsidR="004F3373">
        <w:rPr>
          <w:rFonts w:ascii="Times New Roman" w:hAnsi="Times New Roman"/>
          <w:color w:val="FF0000"/>
          <w:sz w:val="24"/>
          <w:szCs w:val="24"/>
        </w:rPr>
        <w:t>em</w:t>
      </w:r>
      <w:r w:rsidR="00F30013" w:rsidRPr="00F30013">
        <w:rPr>
          <w:rFonts w:ascii="Times New Roman" w:hAnsi="Times New Roman"/>
          <w:color w:val="FF0000"/>
          <w:sz w:val="24"/>
          <w:szCs w:val="24"/>
        </w:rPr>
        <w:t xml:space="preserve"> crianças</w:t>
      </w:r>
      <w:r w:rsidR="004F3373">
        <w:rPr>
          <w:rFonts w:ascii="Times New Roman" w:hAnsi="Times New Roman"/>
          <w:color w:val="FF0000"/>
          <w:sz w:val="24"/>
          <w:szCs w:val="24"/>
        </w:rPr>
        <w:t>,</w:t>
      </w:r>
      <w:r w:rsidR="00F30013" w:rsidRPr="00F30013">
        <w:rPr>
          <w:rFonts w:ascii="Times New Roman" w:hAnsi="Times New Roman"/>
          <w:color w:val="FF0000"/>
          <w:sz w:val="24"/>
          <w:szCs w:val="24"/>
        </w:rPr>
        <w:t xml:space="preserve"> independente do sexo</w:t>
      </w:r>
      <w:r w:rsidR="004F3373">
        <w:rPr>
          <w:rFonts w:ascii="Times New Roman" w:hAnsi="Times New Roman"/>
          <w:color w:val="FF0000"/>
          <w:sz w:val="24"/>
          <w:szCs w:val="24"/>
        </w:rPr>
        <w:t>,</w:t>
      </w:r>
      <w:r w:rsidR="00F30013" w:rsidRPr="00F30013">
        <w:rPr>
          <w:rFonts w:ascii="Times New Roman" w:hAnsi="Times New Roman"/>
          <w:color w:val="FF0000"/>
          <w:sz w:val="24"/>
          <w:szCs w:val="24"/>
        </w:rPr>
        <w:t xml:space="preserve"> enquanto medidas antropométricas </w:t>
      </w:r>
      <w:r w:rsidR="00176341" w:rsidRPr="00F30013">
        <w:rPr>
          <w:rFonts w:ascii="Times New Roman" w:hAnsi="Times New Roman"/>
          <w:color w:val="FF0000"/>
          <w:sz w:val="24"/>
          <w:szCs w:val="24"/>
        </w:rPr>
        <w:t xml:space="preserve">prediz </w:t>
      </w:r>
      <w:r w:rsidR="004F3373">
        <w:rPr>
          <w:rFonts w:ascii="Times New Roman" w:hAnsi="Times New Roman"/>
          <w:color w:val="FF0000"/>
          <w:sz w:val="24"/>
          <w:szCs w:val="24"/>
        </w:rPr>
        <w:t>PA elevada</w:t>
      </w:r>
      <w:r w:rsidR="00176341">
        <w:rPr>
          <w:rFonts w:ascii="Times New Roman" w:hAnsi="Times New Roman"/>
          <w:color w:val="FF0000"/>
          <w:sz w:val="24"/>
          <w:szCs w:val="24"/>
        </w:rPr>
        <w:t xml:space="preserve"> </w:t>
      </w:r>
      <w:r w:rsidR="00F30013" w:rsidRPr="00F30013">
        <w:rPr>
          <w:rFonts w:ascii="Times New Roman" w:hAnsi="Times New Roman"/>
          <w:color w:val="FF0000"/>
          <w:sz w:val="24"/>
          <w:szCs w:val="24"/>
        </w:rPr>
        <w:t>apenas para crianças do sexo feminino</w:t>
      </w:r>
      <w:r w:rsidR="00EA7F3B" w:rsidRPr="00F30013">
        <w:rPr>
          <w:rFonts w:ascii="Times New Roman" w:hAnsi="Times New Roman"/>
          <w:color w:val="FF0000"/>
          <w:sz w:val="24"/>
          <w:szCs w:val="24"/>
        </w:rPr>
        <w:t>.</w:t>
      </w:r>
    </w:p>
    <w:p w:rsidR="00446B63" w:rsidRPr="00446B63" w:rsidRDefault="00446B63" w:rsidP="004F5B9E">
      <w:pPr>
        <w:spacing w:after="0" w:line="480" w:lineRule="auto"/>
        <w:jc w:val="both"/>
        <w:rPr>
          <w:rFonts w:ascii="Times New Roman" w:hAnsi="Times New Roman"/>
          <w:sz w:val="24"/>
          <w:szCs w:val="24"/>
        </w:rPr>
      </w:pPr>
    </w:p>
    <w:p w:rsidR="00EA7F3B" w:rsidRPr="00EA7F3B" w:rsidRDefault="00EA7F3B" w:rsidP="004F5B9E">
      <w:pPr>
        <w:spacing w:after="0" w:line="480" w:lineRule="auto"/>
        <w:jc w:val="both"/>
        <w:rPr>
          <w:rFonts w:ascii="Times New Roman" w:hAnsi="Times New Roman"/>
          <w:sz w:val="24"/>
          <w:szCs w:val="24"/>
        </w:rPr>
      </w:pPr>
      <w:r w:rsidRPr="00FC67B7">
        <w:rPr>
          <w:rFonts w:ascii="Times New Roman" w:hAnsi="Times New Roman"/>
          <w:sz w:val="24"/>
          <w:szCs w:val="24"/>
        </w:rPr>
        <w:t>Palavras chave: Hipertensão; Criança; Atividade Motora; Antropometria.</w:t>
      </w:r>
    </w:p>
    <w:p w:rsidR="00EA7F3B" w:rsidRPr="00EA7F3B" w:rsidRDefault="00EA7F3B" w:rsidP="004F5B9E">
      <w:pPr>
        <w:spacing w:after="0" w:line="480" w:lineRule="auto"/>
        <w:jc w:val="both"/>
        <w:rPr>
          <w:rFonts w:ascii="Times New Roman" w:hAnsi="Times New Roman"/>
          <w:sz w:val="24"/>
          <w:szCs w:val="24"/>
        </w:rPr>
      </w:pPr>
    </w:p>
    <w:p w:rsidR="00EA7F3B" w:rsidRPr="00EA7F3B" w:rsidRDefault="00EA7F3B" w:rsidP="004F5B9E">
      <w:pPr>
        <w:spacing w:line="480" w:lineRule="auto"/>
        <w:rPr>
          <w:rFonts w:ascii="Times New Roman" w:hAnsi="Times New Roman"/>
          <w:sz w:val="24"/>
          <w:szCs w:val="24"/>
        </w:rPr>
      </w:pPr>
      <w:r w:rsidRPr="00EA7F3B">
        <w:rPr>
          <w:rFonts w:ascii="Times New Roman" w:hAnsi="Times New Roman"/>
          <w:sz w:val="24"/>
          <w:szCs w:val="24"/>
        </w:rPr>
        <w:br w:type="page"/>
      </w:r>
    </w:p>
    <w:p w:rsidR="00EA7F3B" w:rsidRPr="00EA7F3B" w:rsidRDefault="00EA7F3B" w:rsidP="004F5B9E">
      <w:pPr>
        <w:spacing w:after="0" w:line="480" w:lineRule="auto"/>
        <w:jc w:val="both"/>
        <w:rPr>
          <w:rFonts w:ascii="Times New Roman" w:hAnsi="Times New Roman"/>
          <w:sz w:val="24"/>
          <w:szCs w:val="24"/>
          <w:lang w:val="en-US"/>
        </w:rPr>
      </w:pPr>
      <w:r w:rsidRPr="00EA7F3B">
        <w:rPr>
          <w:rFonts w:ascii="Times New Roman" w:hAnsi="Times New Roman"/>
          <w:sz w:val="24"/>
          <w:szCs w:val="24"/>
          <w:lang w:val="en-US"/>
        </w:rPr>
        <w:lastRenderedPageBreak/>
        <w:t xml:space="preserve">Abstract </w:t>
      </w:r>
    </w:p>
    <w:p w:rsidR="00EA7F3B" w:rsidRPr="00681CBC" w:rsidRDefault="000E1B27" w:rsidP="004F5B9E">
      <w:pPr>
        <w:spacing w:after="0" w:line="480" w:lineRule="auto"/>
        <w:jc w:val="both"/>
        <w:rPr>
          <w:rFonts w:ascii="Times New Roman" w:hAnsi="Times New Roman"/>
          <w:sz w:val="24"/>
          <w:szCs w:val="24"/>
          <w:lang w:val="en-US"/>
        </w:rPr>
      </w:pPr>
      <w:r w:rsidRPr="000E1B27">
        <w:rPr>
          <w:rFonts w:ascii="Times New Roman" w:hAnsi="Times New Roman"/>
          <w:sz w:val="24"/>
          <w:szCs w:val="24"/>
          <w:lang w:val="en-US"/>
        </w:rPr>
        <w:t xml:space="preserve">This study aimed to verify the accuracy of anthropometric measurements and the physical activity level </w:t>
      </w:r>
      <w:r w:rsidR="004F3373" w:rsidRPr="004F3373">
        <w:rPr>
          <w:rFonts w:ascii="Times New Roman" w:hAnsi="Times New Roman"/>
          <w:color w:val="FF0000"/>
          <w:sz w:val="24"/>
          <w:szCs w:val="24"/>
          <w:lang w:val="en-US"/>
        </w:rPr>
        <w:t>(PAL)</w:t>
      </w:r>
      <w:r w:rsidR="004F3373">
        <w:rPr>
          <w:rFonts w:ascii="Times New Roman" w:hAnsi="Times New Roman"/>
          <w:sz w:val="24"/>
          <w:szCs w:val="24"/>
          <w:lang w:val="en-US"/>
        </w:rPr>
        <w:t xml:space="preserve"> </w:t>
      </w:r>
      <w:r w:rsidRPr="000E1B27">
        <w:rPr>
          <w:rFonts w:ascii="Times New Roman" w:hAnsi="Times New Roman"/>
          <w:sz w:val="24"/>
          <w:szCs w:val="24"/>
          <w:lang w:val="en-US"/>
        </w:rPr>
        <w:t xml:space="preserve">as predictors of the risk of high blood pressure (HBP) in children. </w:t>
      </w:r>
      <w:r w:rsidRPr="00681CBC">
        <w:rPr>
          <w:rFonts w:ascii="Times New Roman" w:hAnsi="Times New Roman"/>
          <w:sz w:val="24"/>
          <w:szCs w:val="24"/>
          <w:lang w:val="en-US"/>
        </w:rPr>
        <w:t>Participated in the study 187 children of both sexes</w:t>
      </w:r>
      <w:r w:rsidR="00F30013">
        <w:rPr>
          <w:rFonts w:ascii="Times New Roman" w:hAnsi="Times New Roman"/>
          <w:sz w:val="24"/>
          <w:szCs w:val="24"/>
          <w:lang w:val="en-US"/>
        </w:rPr>
        <w:t xml:space="preserve">, </w:t>
      </w:r>
      <w:r w:rsidR="00F30013" w:rsidRPr="00681CBC">
        <w:rPr>
          <w:rFonts w:ascii="Times New Roman" w:hAnsi="Times New Roman"/>
          <w:sz w:val="24"/>
          <w:szCs w:val="24"/>
          <w:lang w:val="en-US"/>
        </w:rPr>
        <w:t>age</w:t>
      </w:r>
      <w:r w:rsidR="0060464C">
        <w:rPr>
          <w:rFonts w:ascii="Times New Roman" w:hAnsi="Times New Roman"/>
          <w:sz w:val="24"/>
          <w:szCs w:val="24"/>
          <w:lang w:val="en-US"/>
        </w:rPr>
        <w:t>d</w:t>
      </w:r>
      <w:r w:rsidR="00F30013" w:rsidRPr="00681CBC">
        <w:rPr>
          <w:rFonts w:ascii="Times New Roman" w:hAnsi="Times New Roman"/>
          <w:sz w:val="24"/>
          <w:szCs w:val="24"/>
          <w:lang w:val="en-US"/>
        </w:rPr>
        <w:t xml:space="preserve"> 9.90 ± 0.7 years</w:t>
      </w:r>
      <w:r w:rsidR="00F30013">
        <w:rPr>
          <w:rFonts w:ascii="Times New Roman" w:hAnsi="Times New Roman"/>
          <w:sz w:val="24"/>
          <w:szCs w:val="24"/>
          <w:lang w:val="en-US"/>
        </w:rPr>
        <w:t xml:space="preserve">, </w:t>
      </w:r>
      <w:r w:rsidR="00F30013" w:rsidRPr="00F30013">
        <w:rPr>
          <w:rFonts w:ascii="Times New Roman" w:hAnsi="Times New Roman"/>
          <w:color w:val="FF0000"/>
          <w:sz w:val="24"/>
          <w:szCs w:val="24"/>
          <w:lang w:val="en-US"/>
        </w:rPr>
        <w:t xml:space="preserve">from </w:t>
      </w:r>
      <w:r w:rsidR="002F06CF">
        <w:rPr>
          <w:rFonts w:ascii="Times New Roman" w:hAnsi="Times New Roman"/>
          <w:color w:val="FF0000"/>
          <w:sz w:val="24"/>
          <w:szCs w:val="24"/>
          <w:lang w:val="en-US"/>
        </w:rPr>
        <w:t xml:space="preserve">nine </w:t>
      </w:r>
      <w:r w:rsidR="00F30013" w:rsidRPr="00F30013">
        <w:rPr>
          <w:rFonts w:ascii="Times New Roman" w:hAnsi="Times New Roman"/>
          <w:color w:val="FF0000"/>
          <w:sz w:val="24"/>
          <w:szCs w:val="24"/>
          <w:lang w:val="en-US"/>
        </w:rPr>
        <w:t>public and private schools in the city of Viçosa-MG</w:t>
      </w:r>
      <w:r w:rsidR="00BC150A">
        <w:rPr>
          <w:rFonts w:ascii="Times New Roman" w:hAnsi="Times New Roman"/>
          <w:color w:val="FF0000"/>
          <w:sz w:val="24"/>
          <w:szCs w:val="24"/>
          <w:lang w:val="en-US"/>
        </w:rPr>
        <w:t xml:space="preserve"> in 2009</w:t>
      </w:r>
      <w:r w:rsidR="00F30013">
        <w:rPr>
          <w:rFonts w:ascii="Times New Roman" w:hAnsi="Times New Roman"/>
          <w:sz w:val="24"/>
          <w:szCs w:val="24"/>
          <w:lang w:val="en-US"/>
        </w:rPr>
        <w:t xml:space="preserve">. </w:t>
      </w:r>
      <w:r w:rsidR="00F30013" w:rsidRPr="00F30013">
        <w:rPr>
          <w:rFonts w:ascii="Times New Roman" w:hAnsi="Times New Roman"/>
          <w:color w:val="FF0000"/>
          <w:sz w:val="24"/>
          <w:szCs w:val="24"/>
          <w:lang w:val="en-US"/>
        </w:rPr>
        <w:t>Children</w:t>
      </w:r>
      <w:r w:rsidRPr="00F30013">
        <w:rPr>
          <w:rFonts w:ascii="Times New Roman" w:hAnsi="Times New Roman"/>
          <w:color w:val="FF0000"/>
          <w:sz w:val="24"/>
          <w:szCs w:val="24"/>
          <w:lang w:val="en-US"/>
        </w:rPr>
        <w:t xml:space="preserve"> underwent </w:t>
      </w:r>
      <w:r w:rsidR="00F30013" w:rsidRPr="00F30013">
        <w:rPr>
          <w:rFonts w:ascii="Times New Roman" w:hAnsi="Times New Roman"/>
          <w:color w:val="FF0000"/>
          <w:sz w:val="24"/>
          <w:szCs w:val="24"/>
          <w:lang w:val="en-US"/>
        </w:rPr>
        <w:t xml:space="preserve">an </w:t>
      </w:r>
      <w:r w:rsidRPr="00681CBC">
        <w:rPr>
          <w:rFonts w:ascii="Times New Roman" w:hAnsi="Times New Roman"/>
          <w:sz w:val="24"/>
          <w:szCs w:val="24"/>
          <w:lang w:val="en-US"/>
        </w:rPr>
        <w:t xml:space="preserve">anthropometric measurements, body composition and blood pressure measurement. The children met record physical activities and used pedometer for seven days. </w:t>
      </w:r>
      <w:r w:rsidRPr="000E1B27">
        <w:rPr>
          <w:rFonts w:ascii="Times New Roman" w:hAnsi="Times New Roman"/>
          <w:sz w:val="24"/>
          <w:szCs w:val="24"/>
          <w:lang w:val="en-US"/>
        </w:rPr>
        <w:t>Receiver operating characteristic (ROC</w:t>
      </w:r>
      <w:r>
        <w:rPr>
          <w:rFonts w:ascii="Times New Roman" w:hAnsi="Times New Roman"/>
          <w:sz w:val="24"/>
          <w:szCs w:val="24"/>
          <w:lang w:val="en-US"/>
        </w:rPr>
        <w:t xml:space="preserve">) curves were outlined </w:t>
      </w:r>
      <w:r w:rsidRPr="000E1B27">
        <w:rPr>
          <w:rFonts w:ascii="Times New Roman" w:hAnsi="Times New Roman"/>
          <w:sz w:val="24"/>
          <w:szCs w:val="24"/>
          <w:lang w:val="en-US"/>
        </w:rPr>
        <w:t xml:space="preserve">to test the accuracy of anthropometric measurements and </w:t>
      </w:r>
      <w:r w:rsidR="004F3373">
        <w:rPr>
          <w:rFonts w:ascii="Times New Roman" w:hAnsi="Times New Roman"/>
          <w:color w:val="FF0000"/>
          <w:sz w:val="24"/>
          <w:szCs w:val="24"/>
          <w:lang w:val="en-US"/>
        </w:rPr>
        <w:t>PAL</w:t>
      </w:r>
      <w:r w:rsidRPr="000E1B27">
        <w:rPr>
          <w:rFonts w:ascii="Times New Roman" w:hAnsi="Times New Roman"/>
          <w:sz w:val="24"/>
          <w:szCs w:val="24"/>
          <w:lang w:val="en-US"/>
        </w:rPr>
        <w:t xml:space="preserve"> in predicting the risk of</w:t>
      </w:r>
      <w:r>
        <w:rPr>
          <w:rFonts w:ascii="Times New Roman" w:hAnsi="Times New Roman"/>
          <w:sz w:val="24"/>
          <w:szCs w:val="24"/>
          <w:lang w:val="en-US"/>
        </w:rPr>
        <w:t xml:space="preserve"> HBP</w:t>
      </w:r>
      <w:r w:rsidRPr="000E1B27">
        <w:rPr>
          <w:rFonts w:ascii="Times New Roman" w:hAnsi="Times New Roman"/>
          <w:sz w:val="24"/>
          <w:szCs w:val="24"/>
          <w:lang w:val="en-US"/>
        </w:rPr>
        <w:t xml:space="preserve">. </w:t>
      </w:r>
      <w:r w:rsidR="004F3373" w:rsidRPr="004F3373">
        <w:rPr>
          <w:rFonts w:ascii="Times New Roman" w:hAnsi="Times New Roman"/>
          <w:color w:val="FF0000"/>
          <w:sz w:val="24"/>
          <w:szCs w:val="24"/>
          <w:lang w:val="en-US"/>
        </w:rPr>
        <w:t>BMI, waist circumference measured at three sites, sum of four skinfolds, and PAL w</w:t>
      </w:r>
      <w:r w:rsidRPr="004F3373">
        <w:rPr>
          <w:rFonts w:ascii="Times New Roman" w:hAnsi="Times New Roman"/>
          <w:color w:val="FF0000"/>
          <w:sz w:val="24"/>
          <w:szCs w:val="24"/>
          <w:lang w:val="en-US"/>
        </w:rPr>
        <w:t xml:space="preserve">ere </w:t>
      </w:r>
      <w:r w:rsidR="004F3373" w:rsidRPr="004F3373">
        <w:rPr>
          <w:rFonts w:ascii="Times New Roman" w:hAnsi="Times New Roman"/>
          <w:color w:val="FF0000"/>
          <w:sz w:val="24"/>
          <w:szCs w:val="24"/>
          <w:lang w:val="en-US"/>
        </w:rPr>
        <w:t>accurate</w:t>
      </w:r>
      <w:r w:rsidRPr="004F3373">
        <w:rPr>
          <w:rFonts w:ascii="Times New Roman" w:hAnsi="Times New Roman"/>
          <w:color w:val="FF0000"/>
          <w:sz w:val="24"/>
          <w:szCs w:val="24"/>
          <w:lang w:val="en-US"/>
        </w:rPr>
        <w:t xml:space="preserve"> in predicting </w:t>
      </w:r>
      <w:r w:rsidR="002C4E79" w:rsidRPr="004F3373">
        <w:rPr>
          <w:rFonts w:ascii="Times New Roman" w:hAnsi="Times New Roman"/>
          <w:color w:val="FF0000"/>
          <w:sz w:val="24"/>
          <w:szCs w:val="24"/>
          <w:lang w:val="en-US"/>
        </w:rPr>
        <w:t xml:space="preserve">risk of </w:t>
      </w:r>
      <w:r w:rsidRPr="004F3373">
        <w:rPr>
          <w:rFonts w:ascii="Times New Roman" w:hAnsi="Times New Roman"/>
          <w:color w:val="FF0000"/>
          <w:sz w:val="24"/>
          <w:szCs w:val="24"/>
          <w:lang w:val="en-US"/>
        </w:rPr>
        <w:t>HBP for girls</w:t>
      </w:r>
      <w:r w:rsidR="004F3373">
        <w:rPr>
          <w:rFonts w:ascii="Times New Roman" w:hAnsi="Times New Roman"/>
          <w:sz w:val="24"/>
          <w:szCs w:val="24"/>
          <w:lang w:val="en-US"/>
        </w:rPr>
        <w:t>.</w:t>
      </w:r>
      <w:r w:rsidRPr="000E1B27">
        <w:rPr>
          <w:rFonts w:ascii="Times New Roman" w:hAnsi="Times New Roman"/>
          <w:sz w:val="24"/>
          <w:szCs w:val="24"/>
          <w:lang w:val="en-US"/>
        </w:rPr>
        <w:t xml:space="preserve"> </w:t>
      </w:r>
      <w:r w:rsidR="004F3373">
        <w:rPr>
          <w:rFonts w:ascii="Times New Roman" w:hAnsi="Times New Roman"/>
          <w:sz w:val="24"/>
          <w:szCs w:val="24"/>
          <w:lang w:val="en-US"/>
        </w:rPr>
        <w:t>O</w:t>
      </w:r>
      <w:r w:rsidRPr="000E1B27">
        <w:rPr>
          <w:rFonts w:ascii="Times New Roman" w:hAnsi="Times New Roman"/>
          <w:sz w:val="24"/>
          <w:szCs w:val="24"/>
          <w:lang w:val="en-US"/>
        </w:rPr>
        <w:t xml:space="preserve">n the other hand, for boys only the number of steps/day was accurate in predicting HBP. </w:t>
      </w:r>
      <w:r w:rsidR="00086846" w:rsidRPr="00086846">
        <w:rPr>
          <w:rFonts w:ascii="Times New Roman" w:hAnsi="Times New Roman"/>
          <w:color w:val="FF0000"/>
          <w:sz w:val="24"/>
          <w:szCs w:val="24"/>
          <w:lang w:val="en-US"/>
        </w:rPr>
        <w:t>P</w:t>
      </w:r>
      <w:r w:rsidR="00F30013" w:rsidRPr="00F30013">
        <w:rPr>
          <w:rFonts w:ascii="Times New Roman" w:hAnsi="Times New Roman"/>
          <w:color w:val="FF0000"/>
          <w:sz w:val="24"/>
          <w:szCs w:val="24"/>
          <w:lang w:val="en-US"/>
        </w:rPr>
        <w:t xml:space="preserve">hysical activity </w:t>
      </w:r>
      <w:r w:rsidR="00F30013">
        <w:rPr>
          <w:rFonts w:ascii="Times New Roman" w:hAnsi="Times New Roman"/>
          <w:color w:val="FF0000"/>
          <w:sz w:val="24"/>
          <w:szCs w:val="24"/>
          <w:lang w:val="en-US"/>
        </w:rPr>
        <w:t xml:space="preserve">level </w:t>
      </w:r>
      <w:r w:rsidR="00086846">
        <w:rPr>
          <w:rFonts w:ascii="Times New Roman" w:hAnsi="Times New Roman"/>
          <w:color w:val="FF0000"/>
          <w:sz w:val="24"/>
          <w:szCs w:val="24"/>
          <w:lang w:val="en-US"/>
        </w:rPr>
        <w:t xml:space="preserve">in children </w:t>
      </w:r>
      <w:r w:rsidR="00F30013" w:rsidRPr="00F30013">
        <w:rPr>
          <w:rFonts w:ascii="Times New Roman" w:hAnsi="Times New Roman"/>
          <w:color w:val="FF0000"/>
          <w:sz w:val="24"/>
          <w:szCs w:val="24"/>
          <w:lang w:val="en-US"/>
        </w:rPr>
        <w:t xml:space="preserve">predicts </w:t>
      </w:r>
      <w:r w:rsidR="00086846">
        <w:rPr>
          <w:rFonts w:ascii="Times New Roman" w:hAnsi="Times New Roman"/>
          <w:color w:val="FF0000"/>
          <w:sz w:val="24"/>
          <w:szCs w:val="24"/>
          <w:lang w:val="en-US"/>
        </w:rPr>
        <w:t>HBP</w:t>
      </w:r>
      <w:r w:rsidR="00F30013" w:rsidRPr="00F30013">
        <w:rPr>
          <w:rFonts w:ascii="Times New Roman" w:hAnsi="Times New Roman"/>
          <w:color w:val="FF0000"/>
          <w:sz w:val="24"/>
          <w:szCs w:val="24"/>
          <w:lang w:val="en-US"/>
        </w:rPr>
        <w:t xml:space="preserve"> </w:t>
      </w:r>
      <w:r w:rsidR="00086846">
        <w:rPr>
          <w:rFonts w:ascii="Times New Roman" w:hAnsi="Times New Roman"/>
          <w:color w:val="FF0000"/>
          <w:sz w:val="24"/>
          <w:szCs w:val="24"/>
          <w:lang w:val="en-US"/>
        </w:rPr>
        <w:t>irrespective</w:t>
      </w:r>
      <w:r w:rsidR="00F30013" w:rsidRPr="00F30013">
        <w:rPr>
          <w:rFonts w:ascii="Times New Roman" w:hAnsi="Times New Roman"/>
          <w:color w:val="FF0000"/>
          <w:sz w:val="24"/>
          <w:szCs w:val="24"/>
          <w:lang w:val="en-US"/>
        </w:rPr>
        <w:t xml:space="preserve"> of sex while </w:t>
      </w:r>
      <w:r w:rsidR="00086846" w:rsidRPr="00F30013">
        <w:rPr>
          <w:rFonts w:ascii="Times New Roman" w:hAnsi="Times New Roman"/>
          <w:color w:val="FF0000"/>
          <w:sz w:val="24"/>
          <w:szCs w:val="24"/>
          <w:lang w:val="en-US"/>
        </w:rPr>
        <w:t xml:space="preserve">anthropometric measurements predict </w:t>
      </w:r>
      <w:r w:rsidR="00086846">
        <w:rPr>
          <w:rFonts w:ascii="Times New Roman" w:hAnsi="Times New Roman"/>
          <w:color w:val="FF0000"/>
          <w:sz w:val="24"/>
          <w:szCs w:val="24"/>
          <w:lang w:val="en-US"/>
        </w:rPr>
        <w:t>HBP</w:t>
      </w:r>
      <w:r w:rsidR="00086846" w:rsidRPr="00F30013">
        <w:rPr>
          <w:rFonts w:ascii="Times New Roman" w:hAnsi="Times New Roman"/>
          <w:color w:val="FF0000"/>
          <w:sz w:val="24"/>
          <w:szCs w:val="24"/>
          <w:lang w:val="en-US"/>
        </w:rPr>
        <w:t xml:space="preserve"> </w:t>
      </w:r>
      <w:r w:rsidR="00F30013" w:rsidRPr="00F30013">
        <w:rPr>
          <w:rFonts w:ascii="Times New Roman" w:hAnsi="Times New Roman"/>
          <w:color w:val="FF0000"/>
          <w:sz w:val="24"/>
          <w:szCs w:val="24"/>
          <w:lang w:val="en-US"/>
        </w:rPr>
        <w:t xml:space="preserve">only for </w:t>
      </w:r>
      <w:r w:rsidR="00086846">
        <w:rPr>
          <w:rFonts w:ascii="Times New Roman" w:hAnsi="Times New Roman"/>
          <w:color w:val="FF0000"/>
          <w:sz w:val="24"/>
          <w:szCs w:val="24"/>
          <w:lang w:val="en-US"/>
        </w:rPr>
        <w:t>girls</w:t>
      </w:r>
      <w:r w:rsidR="00F30013" w:rsidRPr="00F30013">
        <w:rPr>
          <w:rFonts w:ascii="Times New Roman" w:hAnsi="Times New Roman"/>
          <w:color w:val="FF0000"/>
          <w:sz w:val="24"/>
          <w:szCs w:val="24"/>
          <w:lang w:val="en-US"/>
        </w:rPr>
        <w:t>.</w:t>
      </w:r>
    </w:p>
    <w:p w:rsidR="00EA7F3B" w:rsidRDefault="00EA7F3B" w:rsidP="004F5B9E">
      <w:pPr>
        <w:spacing w:after="0" w:line="480" w:lineRule="auto"/>
        <w:jc w:val="both"/>
        <w:rPr>
          <w:rFonts w:ascii="Times New Roman" w:hAnsi="Times New Roman"/>
          <w:sz w:val="24"/>
          <w:szCs w:val="24"/>
          <w:lang w:val="en-US"/>
        </w:rPr>
      </w:pPr>
    </w:p>
    <w:p w:rsidR="00FC1B27" w:rsidRPr="00EA7F3B" w:rsidRDefault="00FC1B27" w:rsidP="004F5B9E">
      <w:pPr>
        <w:spacing w:after="0" w:line="480" w:lineRule="auto"/>
        <w:jc w:val="both"/>
        <w:rPr>
          <w:rFonts w:ascii="Times New Roman" w:hAnsi="Times New Roman"/>
          <w:sz w:val="24"/>
          <w:szCs w:val="24"/>
          <w:lang w:val="en-US"/>
        </w:rPr>
      </w:pPr>
      <w:r w:rsidRPr="00FC1B27">
        <w:rPr>
          <w:rFonts w:ascii="Times New Roman" w:hAnsi="Times New Roman"/>
          <w:sz w:val="24"/>
          <w:szCs w:val="24"/>
          <w:lang w:val="en-US"/>
        </w:rPr>
        <w:t>Key words: Hypertension; Child; Motor Activity; Anthropometry.</w:t>
      </w:r>
    </w:p>
    <w:p w:rsidR="00FC1B27" w:rsidRDefault="00FC1B27" w:rsidP="004F5B9E">
      <w:pPr>
        <w:spacing w:line="480" w:lineRule="auto"/>
        <w:rPr>
          <w:rFonts w:ascii="Times New Roman" w:hAnsi="Times New Roman"/>
          <w:b/>
          <w:sz w:val="24"/>
          <w:szCs w:val="24"/>
          <w:lang w:val="en-US"/>
        </w:rPr>
      </w:pPr>
    </w:p>
    <w:p w:rsidR="00FC1B27" w:rsidRDefault="00FC1B27" w:rsidP="004F5B9E">
      <w:pPr>
        <w:spacing w:line="480" w:lineRule="auto"/>
        <w:rPr>
          <w:rFonts w:ascii="Times New Roman" w:hAnsi="Times New Roman"/>
          <w:b/>
          <w:sz w:val="24"/>
          <w:szCs w:val="24"/>
          <w:lang w:val="en-US"/>
        </w:rPr>
      </w:pPr>
    </w:p>
    <w:p w:rsidR="00FC1B27" w:rsidRDefault="00FC1B27" w:rsidP="004F5B9E">
      <w:pPr>
        <w:spacing w:line="480" w:lineRule="auto"/>
        <w:rPr>
          <w:rFonts w:ascii="Times New Roman" w:hAnsi="Times New Roman"/>
          <w:b/>
          <w:sz w:val="24"/>
          <w:szCs w:val="24"/>
          <w:lang w:val="en-US"/>
        </w:rPr>
      </w:pPr>
    </w:p>
    <w:p w:rsidR="00FC1B27" w:rsidRDefault="00FC1B27" w:rsidP="004F5B9E">
      <w:pPr>
        <w:spacing w:line="480" w:lineRule="auto"/>
        <w:rPr>
          <w:rFonts w:ascii="Times New Roman" w:hAnsi="Times New Roman"/>
          <w:b/>
          <w:sz w:val="24"/>
          <w:szCs w:val="24"/>
          <w:lang w:val="en-US"/>
        </w:rPr>
      </w:pPr>
    </w:p>
    <w:p w:rsidR="00FC1B27" w:rsidRDefault="00FC1B27" w:rsidP="004F5B9E">
      <w:pPr>
        <w:spacing w:line="480" w:lineRule="auto"/>
        <w:rPr>
          <w:rFonts w:ascii="Times New Roman" w:hAnsi="Times New Roman"/>
          <w:b/>
          <w:sz w:val="24"/>
          <w:szCs w:val="24"/>
          <w:lang w:val="en-US"/>
        </w:rPr>
      </w:pPr>
    </w:p>
    <w:p w:rsidR="00FC1B27" w:rsidRDefault="00FC1B27" w:rsidP="004F5B9E">
      <w:pPr>
        <w:spacing w:line="480" w:lineRule="auto"/>
        <w:rPr>
          <w:rFonts w:ascii="Times New Roman" w:hAnsi="Times New Roman"/>
          <w:b/>
          <w:sz w:val="24"/>
          <w:szCs w:val="24"/>
          <w:lang w:val="en-US"/>
        </w:rPr>
      </w:pPr>
    </w:p>
    <w:p w:rsidR="00FC1B27" w:rsidRDefault="00FC1B27" w:rsidP="004F5B9E">
      <w:pPr>
        <w:spacing w:line="480" w:lineRule="auto"/>
        <w:rPr>
          <w:rFonts w:ascii="Times New Roman" w:hAnsi="Times New Roman"/>
          <w:b/>
          <w:sz w:val="24"/>
          <w:szCs w:val="24"/>
          <w:lang w:val="en-US"/>
        </w:rPr>
      </w:pPr>
    </w:p>
    <w:p w:rsidR="00FC1B27" w:rsidRDefault="00FC1B27" w:rsidP="004F5B9E">
      <w:pPr>
        <w:spacing w:line="480" w:lineRule="auto"/>
        <w:rPr>
          <w:rFonts w:ascii="Times New Roman" w:hAnsi="Times New Roman"/>
          <w:b/>
          <w:sz w:val="24"/>
          <w:szCs w:val="24"/>
          <w:lang w:val="en-US"/>
        </w:rPr>
      </w:pPr>
    </w:p>
    <w:p w:rsidR="00EA7F3B" w:rsidRPr="00681CBC" w:rsidRDefault="00EA7F3B" w:rsidP="004F5B9E">
      <w:pPr>
        <w:spacing w:after="0" w:line="480" w:lineRule="auto"/>
        <w:jc w:val="both"/>
        <w:rPr>
          <w:rFonts w:ascii="Times New Roman" w:hAnsi="Times New Roman"/>
          <w:b/>
          <w:sz w:val="24"/>
          <w:szCs w:val="24"/>
        </w:rPr>
      </w:pPr>
      <w:r w:rsidRPr="00681CBC">
        <w:rPr>
          <w:rFonts w:ascii="Times New Roman" w:hAnsi="Times New Roman"/>
          <w:b/>
          <w:sz w:val="24"/>
          <w:szCs w:val="24"/>
        </w:rPr>
        <w:lastRenderedPageBreak/>
        <w:t>Introdução</w:t>
      </w:r>
    </w:p>
    <w:p w:rsidR="00CE1E74" w:rsidRDefault="002D2DD2" w:rsidP="004F5B9E">
      <w:pPr>
        <w:spacing w:after="0" w:line="480" w:lineRule="auto"/>
        <w:ind w:firstLine="851"/>
        <w:jc w:val="both"/>
        <w:rPr>
          <w:rFonts w:ascii="Times New Roman" w:hAnsi="Times New Roman"/>
          <w:sz w:val="24"/>
          <w:szCs w:val="24"/>
        </w:rPr>
      </w:pPr>
      <w:r>
        <w:rPr>
          <w:rFonts w:ascii="Times New Roman" w:hAnsi="Times New Roman"/>
          <w:sz w:val="24"/>
          <w:szCs w:val="24"/>
        </w:rPr>
        <w:t xml:space="preserve">A </w:t>
      </w:r>
      <w:r w:rsidR="00CE1E74" w:rsidRPr="00E11C5E">
        <w:rPr>
          <w:rFonts w:ascii="Times New Roman" w:hAnsi="Times New Roman"/>
          <w:sz w:val="24"/>
          <w:szCs w:val="24"/>
        </w:rPr>
        <w:t xml:space="preserve">prevalência de </w:t>
      </w:r>
      <w:r w:rsidR="00C14C16" w:rsidRPr="00E11C5E">
        <w:rPr>
          <w:rFonts w:ascii="Times New Roman" w:hAnsi="Times New Roman"/>
          <w:sz w:val="24"/>
          <w:szCs w:val="24"/>
        </w:rPr>
        <w:t>hipertensão</w:t>
      </w:r>
      <w:r w:rsidR="00CE1E74" w:rsidRPr="00E11C5E">
        <w:rPr>
          <w:rFonts w:ascii="Times New Roman" w:hAnsi="Times New Roman"/>
          <w:sz w:val="24"/>
          <w:szCs w:val="24"/>
        </w:rPr>
        <w:t xml:space="preserve"> arterial</w:t>
      </w:r>
      <w:r w:rsidR="00C14C16" w:rsidRPr="00E11C5E">
        <w:rPr>
          <w:rFonts w:ascii="Times New Roman" w:hAnsi="Times New Roman"/>
          <w:sz w:val="24"/>
          <w:szCs w:val="24"/>
        </w:rPr>
        <w:t xml:space="preserve"> sistólica (HAS)</w:t>
      </w:r>
      <w:r w:rsidR="00CE1E74" w:rsidRPr="00E11C5E">
        <w:rPr>
          <w:rFonts w:ascii="Times New Roman" w:hAnsi="Times New Roman"/>
          <w:sz w:val="24"/>
          <w:szCs w:val="24"/>
        </w:rPr>
        <w:t xml:space="preserve"> em crianças </w:t>
      </w:r>
      <w:r w:rsidR="00C45DD0">
        <w:rPr>
          <w:rFonts w:ascii="Times New Roman" w:hAnsi="Times New Roman"/>
          <w:color w:val="FF0000"/>
          <w:sz w:val="24"/>
          <w:szCs w:val="24"/>
        </w:rPr>
        <w:t>tem</w:t>
      </w:r>
      <w:r w:rsidR="00CE1E74" w:rsidRPr="00E11C5E">
        <w:rPr>
          <w:rFonts w:ascii="Times New Roman" w:hAnsi="Times New Roman"/>
          <w:sz w:val="24"/>
          <w:szCs w:val="24"/>
        </w:rPr>
        <w:t xml:space="preserve"> aumentado cons</w:t>
      </w:r>
      <w:r w:rsidR="00322B24">
        <w:rPr>
          <w:rFonts w:ascii="Times New Roman" w:hAnsi="Times New Roman"/>
          <w:sz w:val="24"/>
          <w:szCs w:val="24"/>
        </w:rPr>
        <w:t>ideravelmente nos últimos anos</w:t>
      </w:r>
      <w:r w:rsidR="0007768F">
        <w:rPr>
          <w:rFonts w:ascii="Times New Roman" w:hAnsi="Times New Roman"/>
          <w:sz w:val="24"/>
          <w:szCs w:val="24"/>
        </w:rPr>
        <w:fldChar w:fldCharType="begin"/>
      </w:r>
      <w:r w:rsidR="00664B8E">
        <w:rPr>
          <w:rFonts w:ascii="Times New Roman" w:hAnsi="Times New Roman"/>
          <w:sz w:val="24"/>
          <w:szCs w:val="24"/>
        </w:rPr>
        <w:instrText xml:space="preserve"> ADDIN EN.CITE &lt;EndNote&gt;&lt;Cite&gt;&lt;Author&gt;Dong&lt;/Author&gt;&lt;Year&gt;2015&lt;/Year&gt;&lt;RecNum&gt;32&lt;/RecNum&gt;&lt;DisplayText&gt;&lt;style face="superscript"&gt;1&lt;/style&gt;&lt;/DisplayText&gt;&lt;record&gt;&lt;rec-number&gt;32&lt;/rec-number&gt;&lt;foreign-keys&gt;&lt;key app="EN" db-id="favxs5pa5spwtve2xsnx5dwcd0esxf05wvds" timestamp="1450358724"&gt;32&lt;/key&gt;&lt;/foreign-keys&gt;&lt;ref-type name="Journal Article"&gt;17&lt;/ref-type&gt;&lt;contributors&gt;&lt;authors&gt;&lt;author&gt;Dong, B.&lt;/author&gt;&lt;author&gt;Wang, Z.&lt;/author&gt;&lt;author&gt;Song, Y.&lt;/author&gt;&lt;author&gt;Wang, H. J.&lt;/author&gt;&lt;author&gt;Ma, J.&lt;/author&gt;&lt;/authors&gt;&lt;/contributors&gt;&lt;auth-address&gt;Institute of Child and Adolescent Health, School of Public Health, Peking University Health Science Center, Beijing, China Centre for Chronic Disease, School of Medicine, The University of Queensland, Brisbane, Queensland, Australia.&amp;#xD;Institute of Child and Adolescent Health, School of Public Health, Peking University Health Science Center, Beijing, China.&lt;/auth-address&gt;&lt;titles&gt;&lt;title&gt;Understanding trends in blood pressure and their associations with body mass index in Chinese children, from 1985 to 2010: a cross-sectional observational study&lt;/title&gt;&lt;secondary-title&gt;BMJ Open&lt;/secondary-title&gt;&lt;alt-title&gt;BMJ open&lt;/alt-title&gt;&lt;/titles&gt;&lt;periodical&gt;&lt;full-title&gt;BMJ Open&lt;/full-title&gt;&lt;abbr-1&gt;BMJ open&lt;/abbr-1&gt;&lt;/periodical&gt;&lt;alt-periodical&gt;&lt;full-title&gt;BMJ Open&lt;/full-title&gt;&lt;abbr-1&gt;BMJ open&lt;/abbr-1&gt;&lt;/alt-periodical&gt;&lt;pages&gt;e009050&lt;/pages&gt;&lt;volume&gt;5&lt;/volume&gt;&lt;number&gt;9&lt;/number&gt;&lt;edition&gt;2015/09/13&lt;/edition&gt;&lt;keywords&gt;&lt;keyword&gt;blood pressure&lt;/keyword&gt;&lt;keyword&gt;children&lt;/keyword&gt;&lt;keyword&gt;obesity&lt;/keyword&gt;&lt;keyword&gt;trends&lt;/keyword&gt;&lt;/keywords&gt;&lt;dates&gt;&lt;year&gt;2015&lt;/year&gt;&lt;/dates&gt;&lt;accession-num&gt;26362667&lt;/accession-num&gt;&lt;urls&gt;&lt;related-urls&gt;&lt;url&gt;http://www.ncbi.nlm.nih.gov/pmc/articles/PMC4567663/pdf/bmjopen-2015-009050.pdf&lt;/url&gt;&lt;/related-urls&gt;&lt;/urls&gt;&lt;custom2&gt;Pmc4567663&lt;/custom2&gt;&lt;electronic-resource-num&gt;10.1136/bmjopen-2015-009050&lt;/electronic-resource-num&gt;&lt;remote-database-provider&gt;NLM&lt;/remote-database-provider&gt;&lt;language&gt;eng&lt;/language&gt;&lt;/record&gt;&lt;/Cite&gt;&lt;/EndNote&gt;</w:instrText>
      </w:r>
      <w:r w:rsidR="0007768F">
        <w:rPr>
          <w:rFonts w:ascii="Times New Roman" w:hAnsi="Times New Roman"/>
          <w:sz w:val="24"/>
          <w:szCs w:val="24"/>
        </w:rPr>
        <w:fldChar w:fldCharType="separate"/>
      </w:r>
      <w:r w:rsidR="00664B8E" w:rsidRPr="00664B8E">
        <w:rPr>
          <w:rFonts w:ascii="Times New Roman" w:hAnsi="Times New Roman"/>
          <w:noProof/>
          <w:sz w:val="24"/>
          <w:szCs w:val="24"/>
          <w:vertAlign w:val="superscript"/>
        </w:rPr>
        <w:t>1</w:t>
      </w:r>
      <w:r w:rsidR="0007768F">
        <w:rPr>
          <w:rFonts w:ascii="Times New Roman" w:hAnsi="Times New Roman"/>
          <w:sz w:val="24"/>
          <w:szCs w:val="24"/>
        </w:rPr>
        <w:fldChar w:fldCharType="end"/>
      </w:r>
      <w:r w:rsidR="00CE1E74" w:rsidRPr="00E11C5E">
        <w:rPr>
          <w:rFonts w:ascii="Times New Roman" w:hAnsi="Times New Roman"/>
          <w:sz w:val="24"/>
          <w:szCs w:val="24"/>
        </w:rPr>
        <w:t>. No</w:t>
      </w:r>
      <w:r w:rsidR="00CE1E74">
        <w:rPr>
          <w:rFonts w:ascii="Times New Roman" w:hAnsi="Times New Roman"/>
          <w:sz w:val="24"/>
          <w:szCs w:val="24"/>
        </w:rPr>
        <w:t xml:space="preserve"> Brasil, a Sociedade Brasileira de Hiper</w:t>
      </w:r>
      <w:r w:rsidR="00776E73">
        <w:rPr>
          <w:rFonts w:ascii="Times New Roman" w:hAnsi="Times New Roman"/>
          <w:sz w:val="24"/>
          <w:szCs w:val="24"/>
        </w:rPr>
        <w:t>tensão estimou em 3,5 milhões o número de</w:t>
      </w:r>
      <w:r w:rsidR="00CE1E74">
        <w:rPr>
          <w:rFonts w:ascii="Times New Roman" w:hAnsi="Times New Roman"/>
          <w:sz w:val="24"/>
          <w:szCs w:val="24"/>
        </w:rPr>
        <w:t xml:space="preserve"> crianças hipertensas com necessidade de tratamento</w:t>
      </w:r>
      <w:r w:rsidR="0007768F">
        <w:rPr>
          <w:rFonts w:ascii="Times New Roman" w:hAnsi="Times New Roman"/>
          <w:sz w:val="24"/>
          <w:szCs w:val="24"/>
        </w:rPr>
        <w:fldChar w:fldCharType="begin"/>
      </w:r>
      <w:r w:rsidR="00664B8E">
        <w:rPr>
          <w:rFonts w:ascii="Times New Roman" w:hAnsi="Times New Roman"/>
          <w:sz w:val="24"/>
          <w:szCs w:val="24"/>
        </w:rPr>
        <w:instrText xml:space="preserve"> ADDIN EN.CITE &lt;EndNote&gt;&lt;Cite&gt;&lt;Author&gt;Sociedade Brasileira de&lt;/Author&gt;&lt;Year&gt;2010&lt;/Year&gt;&lt;RecNum&gt;31&lt;/RecNum&gt;&lt;DisplayText&gt;&lt;style face="superscript"&gt;2&lt;/style&gt;&lt;/DisplayText&gt;&lt;record&gt;&lt;rec-number&gt;31&lt;/rec-number&gt;&lt;foreign-keys&gt;&lt;key app="EN" db-id="favxs5pa5spwtve2xsnx5dwcd0esxf05wvds" timestamp="1450352478"&gt;31&lt;/key&gt;&lt;/foreign-keys&gt;&lt;ref-type name="Journal Article"&gt;17&lt;/ref-type&gt;&lt;contributors&gt;&lt;authors&gt;&lt;author&gt;Sociedade Brasileira de, Cardiologia&lt;/author&gt;&lt;author&gt;Sociedade Brasileira de, Hipertensao&lt;/author&gt;&lt;author&gt;Sociedade Brasileira de, Nefrologia&lt;/author&gt;&lt;/authors&gt;&lt;/contributors&gt;&lt;titles&gt;&lt;title&gt;[VI Brazilian Guidelines on Hypertension]&lt;/title&gt;&lt;secondary-title&gt;Arq Bras Cardiol&lt;/secondary-title&gt;&lt;/titles&gt;&lt;periodical&gt;&lt;full-title&gt;Arq Bras Cardiol&lt;/full-title&gt;&lt;/periodical&gt;&lt;pages&gt;1-51&lt;/pages&gt;&lt;volume&gt;95&lt;/volume&gt;&lt;number&gt;1 Suppl&lt;/number&gt;&lt;keywords&gt;&lt;keyword&gt;Brazil&lt;/keyword&gt;&lt;keyword&gt;Humans&lt;/keyword&gt;&lt;keyword&gt;Hypertension/diagnosis/prevention &amp;amp; control/*therapy&lt;/keyword&gt;&lt;keyword&gt;Risk Factors&lt;/keyword&gt;&lt;/keywords&gt;&lt;dates&gt;&lt;year&gt;2010&lt;/year&gt;&lt;pub-dates&gt;&lt;date&gt;Jul&lt;/date&gt;&lt;/pub-dates&gt;&lt;/dates&gt;&lt;orig-pub&gt;VI Diretrizes Brasileiras de hipertensao.&lt;/orig-pub&gt;&lt;isbn&gt;1678-4170 (Electronic)&amp;#xD;0066-782X (Linking)&lt;/isbn&gt;&lt;accession-num&gt;21085756&lt;/accession-num&gt;&lt;urls&gt;&lt;related-urls&gt;&lt;url&gt;http://www.ncbi.nlm.nih.gov/pubmed/21085756&lt;/url&gt;&lt;url&gt;http://www.scielo.br/pdf/abc/v95n1s1/v95n1s1.pdf&lt;/url&gt;&lt;/related-urls&gt;&lt;/urls&gt;&lt;/record&gt;&lt;/Cite&gt;&lt;/EndNote&gt;</w:instrText>
      </w:r>
      <w:r w:rsidR="0007768F">
        <w:rPr>
          <w:rFonts w:ascii="Times New Roman" w:hAnsi="Times New Roman"/>
          <w:sz w:val="24"/>
          <w:szCs w:val="24"/>
        </w:rPr>
        <w:fldChar w:fldCharType="separate"/>
      </w:r>
      <w:r w:rsidR="00664B8E" w:rsidRPr="00664B8E">
        <w:rPr>
          <w:rFonts w:ascii="Times New Roman" w:hAnsi="Times New Roman"/>
          <w:noProof/>
          <w:sz w:val="24"/>
          <w:szCs w:val="24"/>
          <w:vertAlign w:val="superscript"/>
        </w:rPr>
        <w:t>2</w:t>
      </w:r>
      <w:r w:rsidR="0007768F">
        <w:rPr>
          <w:rFonts w:ascii="Times New Roman" w:hAnsi="Times New Roman"/>
          <w:sz w:val="24"/>
          <w:szCs w:val="24"/>
        </w:rPr>
        <w:fldChar w:fldCharType="end"/>
      </w:r>
      <w:r w:rsidR="00CE1E74">
        <w:rPr>
          <w:rFonts w:ascii="Times New Roman" w:hAnsi="Times New Roman"/>
          <w:sz w:val="24"/>
          <w:szCs w:val="24"/>
        </w:rPr>
        <w:t xml:space="preserve">. Estudos </w:t>
      </w:r>
      <w:r w:rsidR="00C45DD0">
        <w:rPr>
          <w:rFonts w:ascii="Times New Roman" w:hAnsi="Times New Roman"/>
          <w:color w:val="FF0000"/>
          <w:sz w:val="24"/>
          <w:szCs w:val="24"/>
        </w:rPr>
        <w:t>conduzidos</w:t>
      </w:r>
      <w:r w:rsidR="00CE1E74">
        <w:rPr>
          <w:rFonts w:ascii="Times New Roman" w:hAnsi="Times New Roman"/>
          <w:sz w:val="24"/>
          <w:szCs w:val="24"/>
        </w:rPr>
        <w:t xml:space="preserve"> </w:t>
      </w:r>
      <w:r w:rsidR="00C45DD0" w:rsidRPr="00C45DD0">
        <w:rPr>
          <w:rFonts w:ascii="Times New Roman" w:hAnsi="Times New Roman"/>
          <w:color w:val="FF0000"/>
          <w:sz w:val="24"/>
          <w:szCs w:val="24"/>
        </w:rPr>
        <w:t>no Brasil</w:t>
      </w:r>
      <w:r w:rsidR="00CE1E74">
        <w:rPr>
          <w:rFonts w:ascii="Times New Roman" w:hAnsi="Times New Roman"/>
          <w:sz w:val="24"/>
          <w:szCs w:val="24"/>
        </w:rPr>
        <w:t xml:space="preserve"> demonstraram prevalência de HAS </w:t>
      </w:r>
      <w:r w:rsidR="00354C85" w:rsidRPr="00354C85">
        <w:rPr>
          <w:rFonts w:ascii="Times New Roman" w:hAnsi="Times New Roman"/>
          <w:color w:val="FF0000"/>
          <w:sz w:val="24"/>
          <w:szCs w:val="24"/>
        </w:rPr>
        <w:t xml:space="preserve">entre 2,5 a 30,9% </w:t>
      </w:r>
      <w:r w:rsidR="00615795">
        <w:rPr>
          <w:rFonts w:ascii="Times New Roman" w:hAnsi="Times New Roman"/>
          <w:color w:val="FF0000"/>
          <w:sz w:val="24"/>
          <w:szCs w:val="24"/>
        </w:rPr>
        <w:t xml:space="preserve">e alertaram que a ampla variação se deve aos distintos procedimentos metodológicos utilizados nos estudos </w:t>
      </w:r>
      <w:r w:rsidR="00615795">
        <w:rPr>
          <w:rFonts w:ascii="Times New Roman" w:hAnsi="Times New Roman"/>
          <w:color w:val="FF0000"/>
          <w:sz w:val="24"/>
          <w:szCs w:val="24"/>
        </w:rPr>
        <w:fldChar w:fldCharType="begin"/>
      </w:r>
      <w:r w:rsidR="00664B8E">
        <w:rPr>
          <w:rFonts w:ascii="Times New Roman" w:hAnsi="Times New Roman"/>
          <w:color w:val="FF0000"/>
          <w:sz w:val="24"/>
          <w:szCs w:val="24"/>
        </w:rPr>
        <w:instrText xml:space="preserve"> ADDIN EN.CITE &lt;EndNote&gt;&lt;Cite&gt;&lt;Author&gt;Magalhaes&lt;/Author&gt;&lt;Year&gt;2013&lt;/Year&gt;&lt;RecNum&gt;33&lt;/RecNum&gt;&lt;DisplayText&gt;&lt;style face="superscript"&gt;3&lt;/style&gt;&lt;/DisplayText&gt;&lt;record&gt;&lt;rec-number&gt;33&lt;/rec-number&gt;&lt;foreign-keys&gt;&lt;key app="EN" db-id="favxs5pa5spwtve2xsnx5dwcd0esxf05wvds" timestamp="1450369060"&gt;33&lt;/key&gt;&lt;/foreign-keys&gt;&lt;ref-type name="Journal Article"&gt;17&lt;/ref-type&gt;&lt;contributors&gt;&lt;authors&gt;&lt;author&gt;Magalhaes, M. G.&lt;/author&gt;&lt;author&gt;Oliveira, L. M.&lt;/author&gt;&lt;author&gt;Christofaro, D. G.&lt;/author&gt;&lt;author&gt;Ritti-Dias, R. M.&lt;/author&gt;&lt;/authors&gt;&lt;/contributors&gt;&lt;auth-address&gt;Universidade de Pernambuco, Recife, PE, Brazil.&amp;#xD;Universidade Estadual Paulista, Rio Claro, SP, Brasil.&lt;/auth-address&gt;&lt;titles&gt;&lt;title&gt;Prevalence of high blood pressure in Brazilian adolescents and quality of the employed methodological procedures: systematic review&lt;/title&gt;&lt;secondary-title&gt;Rev Bras Epidemiol&lt;/secondary-title&gt;&lt;alt-title&gt;Revista brasileira de epidemiologia = Brazilian journal of epidemiology&lt;/alt-title&gt;&lt;/titles&gt;&lt;periodical&gt;&lt;full-title&gt;Rev Bras Epidemiol&lt;/full-title&gt;&lt;abbr-1&gt;Revista brasileira de epidemiologia = Brazilian journal of epidemiology&lt;/abbr-1&gt;&lt;/periodical&gt;&lt;alt-periodical&gt;&lt;full-title&gt;Rev Bras Epidemiol&lt;/full-title&gt;&lt;abbr-1&gt;Revista brasileira de epidemiologia = Brazilian journal of epidemiology&lt;/abbr-1&gt;&lt;/alt-periodical&gt;&lt;pages&gt;849-59&lt;/pages&gt;&lt;volume&gt;16&lt;/volume&gt;&lt;number&gt;4&lt;/number&gt;&lt;edition&gt;2014/06/05&lt;/edition&gt;&lt;keywords&gt;&lt;keyword&gt;Adolescent&lt;/keyword&gt;&lt;keyword&gt;Brazil/epidemiology&lt;/keyword&gt;&lt;keyword&gt;Cross-Sectional Studies&lt;/keyword&gt;&lt;keyword&gt;Epidemiologic Studies&lt;/keyword&gt;&lt;keyword&gt;Humans&lt;/keyword&gt;&lt;keyword&gt;Hypertension/*epidemiology&lt;/keyword&gt;&lt;keyword&gt;Prevalence&lt;/keyword&gt;&lt;/keywords&gt;&lt;dates&gt;&lt;year&gt;2013&lt;/year&gt;&lt;pub-dates&gt;&lt;date&gt;Dec&lt;/date&gt;&lt;/pub-dates&gt;&lt;/dates&gt;&lt;isbn&gt;1415-790x&lt;/isbn&gt;&lt;accession-num&gt;24896590&lt;/accession-num&gt;&lt;urls&gt;&lt;/urls&gt;&lt;remote-database-provider&gt;NLM&lt;/remote-database-provider&gt;&lt;language&gt;eng&amp;#xD;por&lt;/language&gt;&lt;/record&gt;&lt;/Cite&gt;&lt;/EndNote&gt;</w:instrText>
      </w:r>
      <w:r w:rsidR="00615795">
        <w:rPr>
          <w:rFonts w:ascii="Times New Roman" w:hAnsi="Times New Roman"/>
          <w:color w:val="FF0000"/>
          <w:sz w:val="24"/>
          <w:szCs w:val="24"/>
        </w:rPr>
        <w:fldChar w:fldCharType="separate"/>
      </w:r>
      <w:r w:rsidR="00664B8E" w:rsidRPr="00664B8E">
        <w:rPr>
          <w:rFonts w:ascii="Times New Roman" w:hAnsi="Times New Roman"/>
          <w:noProof/>
          <w:color w:val="FF0000"/>
          <w:sz w:val="24"/>
          <w:szCs w:val="24"/>
          <w:vertAlign w:val="superscript"/>
        </w:rPr>
        <w:t>3</w:t>
      </w:r>
      <w:r w:rsidR="00615795">
        <w:rPr>
          <w:rFonts w:ascii="Times New Roman" w:hAnsi="Times New Roman"/>
          <w:color w:val="FF0000"/>
          <w:sz w:val="24"/>
          <w:szCs w:val="24"/>
        </w:rPr>
        <w:fldChar w:fldCharType="end"/>
      </w:r>
      <w:r w:rsidR="00C45DD0">
        <w:rPr>
          <w:rFonts w:ascii="Times New Roman" w:hAnsi="Times New Roman"/>
          <w:sz w:val="24"/>
          <w:szCs w:val="24"/>
        </w:rPr>
        <w:t>.</w:t>
      </w:r>
    </w:p>
    <w:p w:rsidR="00090F71" w:rsidRDefault="00C14C16" w:rsidP="004F5B9E">
      <w:pPr>
        <w:spacing w:after="0" w:line="480" w:lineRule="auto"/>
        <w:ind w:firstLine="851"/>
        <w:jc w:val="both"/>
        <w:rPr>
          <w:rFonts w:ascii="Times New Roman" w:hAnsi="Times New Roman"/>
          <w:color w:val="FF0000"/>
          <w:sz w:val="24"/>
          <w:szCs w:val="24"/>
        </w:rPr>
      </w:pPr>
      <w:r>
        <w:rPr>
          <w:rFonts w:ascii="Times New Roman" w:hAnsi="Times New Roman"/>
          <w:sz w:val="24"/>
          <w:szCs w:val="24"/>
        </w:rPr>
        <w:t>Deve-se ressaltar que a HAS encontra-se entre os mais importantes fatores de risco de mortalidade cardiovascular e complicações decorrentes de todo o processo como o acidente vascular cerebral (AVC) e insuficiência cardíaca congestiva</w:t>
      </w:r>
      <w:r w:rsidR="00492FC8">
        <w:rPr>
          <w:rFonts w:ascii="Times New Roman" w:hAnsi="Times New Roman"/>
          <w:sz w:val="24"/>
          <w:szCs w:val="24"/>
        </w:rPr>
        <w:fldChar w:fldCharType="begin"/>
      </w:r>
      <w:r w:rsidR="00664B8E">
        <w:rPr>
          <w:rFonts w:ascii="Times New Roman" w:hAnsi="Times New Roman"/>
          <w:sz w:val="24"/>
          <w:szCs w:val="24"/>
        </w:rPr>
        <w:instrText xml:space="preserve"> ADDIN EN.CITE &lt;EndNote&gt;&lt;Cite&gt;&lt;Author&gt;Queiroz&lt;/Author&gt;&lt;Year&gt;2010&lt;/Year&gt;&lt;RecNum&gt;18&lt;/RecNum&gt;&lt;DisplayText&gt;&lt;style face="superscript"&gt;4&lt;/style&gt;&lt;/DisplayText&gt;&lt;record&gt;&lt;rec-number&gt;18&lt;/rec-number&gt;&lt;foreign-keys&gt;&lt;key app="EN" db-id="favxs5pa5spwtve2xsnx5dwcd0esxf05wvds" timestamp="1450351041"&gt;18&lt;/key&gt;&lt;/foreign-keys&gt;&lt;ref-type name="Journal Article"&gt;17&lt;/ref-type&gt;&lt;contributors&gt;&lt;authors&gt;&lt;author&gt;Queiroz, V. M.&lt;/author&gt;&lt;author&gt;Moreira, P. V.&lt;/author&gt;&lt;author&gt;Vasconcelos, T. H.&lt;/author&gt;&lt;author&gt;Toledo Vianna, R. P.&lt;/author&gt;&lt;/authors&gt;&lt;/contributors&gt;&lt;auth-address&gt;Universidade Federal da Paraiba, Joao Pessoa, PB, Brasil. veruskaqueiroz@hotmail.com&lt;/auth-address&gt;&lt;titles&gt;&lt;title&gt;Prevalence and anthropometric predictors of high blood pressure in schoolchildren from Joao Pessoa - PB, Brazil&lt;/title&gt;&lt;secondary-title&gt;Arq Bras Cardiol&lt;/secondary-title&gt;&lt;/titles&gt;&lt;periodical&gt;&lt;full-title&gt;Arq Bras Cardiol&lt;/full-title&gt;&lt;/periodical&gt;&lt;pages&gt;629-34&lt;/pages&gt;&lt;volume&gt;95&lt;/volume&gt;&lt;number&gt;5&lt;/number&gt;&lt;keywords&gt;&lt;keyword&gt;Anthropometry&lt;/keyword&gt;&lt;keyword&gt;Blood Pressure/physiology&lt;/keyword&gt;&lt;keyword&gt;Brazil/epidemiology&lt;/keyword&gt;&lt;keyword&gt;Child&lt;/keyword&gt;&lt;keyword&gt;Epidemiologic Methods&lt;/keyword&gt;&lt;keyword&gt;Female&lt;/keyword&gt;&lt;keyword&gt;Humans&lt;/keyword&gt;&lt;keyword&gt;Hypertension/*etiology&lt;/keyword&gt;&lt;keyword&gt;Male&lt;/keyword&gt;&lt;keyword&gt;Overweight/complications/*epidemiology&lt;/keyword&gt;&lt;keyword&gt;Risk Factors&lt;/keyword&gt;&lt;keyword&gt;Students/*statistics &amp;amp; numerical data&lt;/keyword&gt;&lt;/keywords&gt;&lt;dates&gt;&lt;year&gt;2010&lt;/year&gt;&lt;pub-dates&gt;&lt;date&gt;Oct&lt;/date&gt;&lt;/pub-dates&gt;&lt;/dates&gt;&lt;isbn&gt;1678-4170 (Electronic)&amp;#xD;0066-782X (Linking)&lt;/isbn&gt;&lt;accession-num&gt;21225114&lt;/accession-num&gt;&lt;urls&gt;&lt;related-urls&gt;&lt;url&gt;http://www.ncbi.nlm.nih.gov/pubmed/21225114&lt;/url&gt;&lt;/related-urls&gt;&lt;/urls&gt;&lt;/record&gt;&lt;/Cite&gt;&lt;/EndNote&gt;</w:instrText>
      </w:r>
      <w:r w:rsidR="00492FC8">
        <w:rPr>
          <w:rFonts w:ascii="Times New Roman" w:hAnsi="Times New Roman"/>
          <w:sz w:val="24"/>
          <w:szCs w:val="24"/>
        </w:rPr>
        <w:fldChar w:fldCharType="separate"/>
      </w:r>
      <w:r w:rsidR="00664B8E" w:rsidRPr="00664B8E">
        <w:rPr>
          <w:rFonts w:ascii="Times New Roman" w:hAnsi="Times New Roman"/>
          <w:noProof/>
          <w:sz w:val="24"/>
          <w:szCs w:val="24"/>
          <w:vertAlign w:val="superscript"/>
        </w:rPr>
        <w:t>4</w:t>
      </w:r>
      <w:r w:rsidR="00492FC8">
        <w:rPr>
          <w:rFonts w:ascii="Times New Roman" w:hAnsi="Times New Roman"/>
          <w:sz w:val="24"/>
          <w:szCs w:val="24"/>
        </w:rPr>
        <w:fldChar w:fldCharType="end"/>
      </w:r>
      <w:r w:rsidR="00CE1E74" w:rsidRPr="00B44506">
        <w:rPr>
          <w:rFonts w:ascii="Times New Roman" w:hAnsi="Times New Roman"/>
          <w:color w:val="000000"/>
          <w:sz w:val="24"/>
          <w:szCs w:val="24"/>
          <w:shd w:val="clear" w:color="auto" w:fill="FFFFFF"/>
        </w:rPr>
        <w:t>.</w:t>
      </w:r>
      <w:r w:rsidR="00CE1E74">
        <w:rPr>
          <w:color w:val="000000"/>
          <w:shd w:val="clear" w:color="auto" w:fill="FFFFFF"/>
        </w:rPr>
        <w:t xml:space="preserve"> </w:t>
      </w:r>
      <w:r w:rsidR="00CE1E74" w:rsidRPr="00C14C16">
        <w:rPr>
          <w:rFonts w:ascii="Times New Roman" w:hAnsi="Times New Roman"/>
          <w:sz w:val="24"/>
          <w:szCs w:val="24"/>
        </w:rPr>
        <w:t xml:space="preserve">Dentre os fatores </w:t>
      </w:r>
      <w:r w:rsidR="00492FC8" w:rsidRPr="00BB43D0">
        <w:rPr>
          <w:rFonts w:ascii="Times New Roman" w:hAnsi="Times New Roman"/>
          <w:color w:val="FF0000"/>
          <w:sz w:val="24"/>
          <w:szCs w:val="24"/>
        </w:rPr>
        <w:t xml:space="preserve">associados </w:t>
      </w:r>
      <w:r w:rsidR="00BB43D0" w:rsidRPr="00BB43D0">
        <w:rPr>
          <w:rFonts w:ascii="Times New Roman" w:hAnsi="Times New Roman"/>
          <w:color w:val="FF0000"/>
          <w:sz w:val="24"/>
          <w:szCs w:val="24"/>
        </w:rPr>
        <w:t>à</w:t>
      </w:r>
      <w:r w:rsidR="00CE1E74" w:rsidRPr="00BB43D0">
        <w:rPr>
          <w:rFonts w:ascii="Times New Roman" w:hAnsi="Times New Roman"/>
          <w:color w:val="FF0000"/>
          <w:sz w:val="24"/>
          <w:szCs w:val="24"/>
        </w:rPr>
        <w:t xml:space="preserve"> pressão arterial</w:t>
      </w:r>
      <w:r w:rsidR="009A2315">
        <w:rPr>
          <w:rFonts w:ascii="Times New Roman" w:hAnsi="Times New Roman"/>
          <w:color w:val="FF0000"/>
          <w:sz w:val="24"/>
          <w:szCs w:val="24"/>
        </w:rPr>
        <w:t xml:space="preserve"> (PA)</w:t>
      </w:r>
      <w:r w:rsidR="00492FC8" w:rsidRPr="00BB43D0">
        <w:rPr>
          <w:rFonts w:ascii="Times New Roman" w:hAnsi="Times New Roman"/>
          <w:color w:val="FF0000"/>
          <w:sz w:val="24"/>
          <w:szCs w:val="24"/>
        </w:rPr>
        <w:t xml:space="preserve"> elevada</w:t>
      </w:r>
      <w:r w:rsidR="00CE1E74" w:rsidRPr="00BB43D0">
        <w:rPr>
          <w:rFonts w:ascii="Times New Roman" w:hAnsi="Times New Roman"/>
          <w:color w:val="FF0000"/>
          <w:sz w:val="24"/>
          <w:szCs w:val="24"/>
        </w:rPr>
        <w:t xml:space="preserve"> </w:t>
      </w:r>
      <w:r w:rsidR="00CE1E74" w:rsidRPr="00C14C16">
        <w:rPr>
          <w:rFonts w:ascii="Times New Roman" w:hAnsi="Times New Roman"/>
          <w:sz w:val="24"/>
          <w:szCs w:val="24"/>
        </w:rPr>
        <w:t xml:space="preserve">estão </w:t>
      </w:r>
      <w:r w:rsidR="00492FC8" w:rsidRPr="00492FC8">
        <w:rPr>
          <w:rFonts w:ascii="Times New Roman" w:hAnsi="Times New Roman"/>
          <w:color w:val="FF0000"/>
          <w:sz w:val="24"/>
          <w:szCs w:val="24"/>
        </w:rPr>
        <w:t>os</w:t>
      </w:r>
      <w:r w:rsidR="00CE1E74" w:rsidRPr="00C14C16">
        <w:rPr>
          <w:rFonts w:ascii="Times New Roman" w:hAnsi="Times New Roman"/>
          <w:sz w:val="24"/>
          <w:szCs w:val="24"/>
        </w:rPr>
        <w:t xml:space="preserve"> hábitos alimentares inadequados, inatividade física, consumo excessivo de álcool e o fumo</w:t>
      </w:r>
      <w:r w:rsidR="00492FC8">
        <w:rPr>
          <w:rFonts w:ascii="Times New Roman" w:hAnsi="Times New Roman"/>
          <w:sz w:val="24"/>
          <w:szCs w:val="24"/>
        </w:rPr>
        <w:fldChar w:fldCharType="begin"/>
      </w:r>
      <w:r w:rsidR="00664B8E">
        <w:rPr>
          <w:rFonts w:ascii="Times New Roman" w:hAnsi="Times New Roman"/>
          <w:sz w:val="24"/>
          <w:szCs w:val="24"/>
        </w:rPr>
        <w:instrText xml:space="preserve"> ADDIN EN.CITE &lt;EndNote&gt;&lt;Cite&gt;&lt;Author&gt;Salgado&lt;/Author&gt;&lt;Year&gt;2003&lt;/Year&gt;&lt;RecNum&gt;21&lt;/RecNum&gt;&lt;DisplayText&gt;&lt;style face="superscript"&gt;5&lt;/style&gt;&lt;/DisplayText&gt;&lt;record&gt;&lt;rec-number&gt;21&lt;/rec-number&gt;&lt;foreign-keys&gt;&lt;key app="EN" db-id="favxs5pa5spwtve2xsnx5dwcd0esxf05wvds" timestamp="1450351041"&gt;21&lt;/key&gt;&lt;/foreign-keys&gt;&lt;ref-type name="Journal Article"&gt;17&lt;/ref-type&gt;&lt;contributors&gt;&lt;authors&gt;&lt;author&gt;Salgado, C. M.&lt;/author&gt;&lt;author&gt;Carvalhaes, J. T.&lt;/author&gt;&lt;/authors&gt;&lt;/contributors&gt;&lt;auth-address&gt;Universidade Federal de Goias (UFG), Goiania, GO, Brazil. dr_claudia@ig.com.br&lt;/auth-address&gt;&lt;titles&gt;&lt;title&gt;[Arterial hypertension in childhood]&lt;/title&gt;&lt;secondary-title&gt;J Pediatr (Rio J)&lt;/secondary-title&gt;&lt;/titles&gt;&lt;periodical&gt;&lt;full-title&gt;J Pediatr (Rio J)&lt;/full-title&gt;&lt;/periodical&gt;&lt;pages&gt;S115-24&lt;/pages&gt;&lt;volume&gt;79 Suppl 1&lt;/volume&gt;&lt;keywords&gt;&lt;keyword&gt;Blood Pressure Determination/methods&lt;/keyword&gt;&lt;keyword&gt;Child&lt;/keyword&gt;&lt;keyword&gt;Diet/adverse effects&lt;/keyword&gt;&lt;keyword&gt;Humans&lt;/keyword&gt;&lt;keyword&gt;*Hypertension/diagnosis/epidemiology/etiology/therapy&lt;/keyword&gt;&lt;keyword&gt;Prevalence&lt;/keyword&gt;&lt;keyword&gt;Risk Factors&lt;/keyword&gt;&lt;/keywords&gt;&lt;dates&gt;&lt;year&gt;2003&lt;/year&gt;&lt;pub-dates&gt;&lt;date&gt;May&lt;/date&gt;&lt;/pub-dates&gt;&lt;/dates&gt;&lt;orig-pub&gt;Hipertensao arterial na infancia.&lt;/orig-pub&gt;&lt;isbn&gt;0021-7557 (Print)&amp;#xD;0021-7557 (Linking)&lt;/isbn&gt;&lt;accession-num&gt;14506524&lt;/accession-num&gt;&lt;urls&gt;&lt;related-urls&gt;&lt;url&gt;http://www.ncbi.nlm.nih.gov/pubmed/14506524&lt;/url&gt;&lt;/related-urls&gt;&lt;/urls&gt;&lt;/record&gt;&lt;/Cite&gt;&lt;/EndNote&gt;</w:instrText>
      </w:r>
      <w:r w:rsidR="00492FC8">
        <w:rPr>
          <w:rFonts w:ascii="Times New Roman" w:hAnsi="Times New Roman"/>
          <w:sz w:val="24"/>
          <w:szCs w:val="24"/>
        </w:rPr>
        <w:fldChar w:fldCharType="separate"/>
      </w:r>
      <w:r w:rsidR="00664B8E" w:rsidRPr="00664B8E">
        <w:rPr>
          <w:rFonts w:ascii="Times New Roman" w:hAnsi="Times New Roman"/>
          <w:noProof/>
          <w:sz w:val="24"/>
          <w:szCs w:val="24"/>
          <w:vertAlign w:val="superscript"/>
        </w:rPr>
        <w:t>5</w:t>
      </w:r>
      <w:r w:rsidR="00492FC8">
        <w:rPr>
          <w:rFonts w:ascii="Times New Roman" w:hAnsi="Times New Roman"/>
          <w:sz w:val="24"/>
          <w:szCs w:val="24"/>
        </w:rPr>
        <w:fldChar w:fldCharType="end"/>
      </w:r>
      <w:r w:rsidR="00335EB2">
        <w:rPr>
          <w:rFonts w:ascii="Times New Roman" w:hAnsi="Times New Roman"/>
          <w:sz w:val="24"/>
          <w:szCs w:val="24"/>
        </w:rPr>
        <w:t>.</w:t>
      </w:r>
      <w:r w:rsidR="00492FC8">
        <w:rPr>
          <w:rFonts w:ascii="Times New Roman" w:hAnsi="Times New Roman"/>
          <w:sz w:val="24"/>
          <w:szCs w:val="24"/>
        </w:rPr>
        <w:t xml:space="preserve"> </w:t>
      </w:r>
      <w:r w:rsidR="00492FC8" w:rsidRPr="00BB43D0">
        <w:rPr>
          <w:rFonts w:ascii="Times New Roman" w:hAnsi="Times New Roman"/>
          <w:color w:val="FF0000"/>
          <w:sz w:val="24"/>
          <w:szCs w:val="24"/>
        </w:rPr>
        <w:t xml:space="preserve">Um recente estudo conduzido com escolares da cidade de Maceió revelou associação entre o maior status socioeconômico, IMC e </w:t>
      </w:r>
      <w:r w:rsidR="009A2315">
        <w:rPr>
          <w:rFonts w:ascii="Times New Roman" w:hAnsi="Times New Roman"/>
          <w:color w:val="FF0000"/>
          <w:sz w:val="24"/>
          <w:szCs w:val="24"/>
        </w:rPr>
        <w:t>PA</w:t>
      </w:r>
      <w:r w:rsidR="009A2315" w:rsidRPr="00BB43D0">
        <w:rPr>
          <w:rFonts w:ascii="Times New Roman" w:hAnsi="Times New Roman"/>
          <w:color w:val="FF0000"/>
          <w:sz w:val="24"/>
          <w:szCs w:val="24"/>
        </w:rPr>
        <w:t xml:space="preserve"> elevada</w:t>
      </w:r>
      <w:r w:rsidR="00492FC8" w:rsidRPr="00BB43D0">
        <w:rPr>
          <w:rFonts w:ascii="Times New Roman" w:hAnsi="Times New Roman"/>
          <w:color w:val="FF0000"/>
          <w:sz w:val="24"/>
          <w:szCs w:val="24"/>
        </w:rPr>
        <w:t xml:space="preserve"> comparados com escolares de menor renda</w:t>
      </w:r>
      <w:r w:rsidR="00492FC8" w:rsidRPr="00BB43D0">
        <w:rPr>
          <w:rFonts w:ascii="Times New Roman" w:hAnsi="Times New Roman"/>
          <w:color w:val="FF0000"/>
          <w:sz w:val="24"/>
          <w:szCs w:val="24"/>
        </w:rPr>
        <w:fldChar w:fldCharType="begin"/>
      </w:r>
      <w:r w:rsidR="00664B8E">
        <w:rPr>
          <w:rFonts w:ascii="Times New Roman" w:hAnsi="Times New Roman"/>
          <w:color w:val="FF0000"/>
          <w:sz w:val="24"/>
          <w:szCs w:val="24"/>
        </w:rPr>
        <w:instrText xml:space="preserve"> ADDIN EN.CITE &lt;EndNote&gt;&lt;Cite&gt;&lt;Author&gt;Ferreira&lt;/Author&gt;&lt;Year&gt;2015&lt;/Year&gt;&lt;RecNum&gt;34&lt;/RecNum&gt;&lt;DisplayText&gt;&lt;style face="superscript"&gt;6&lt;/style&gt;&lt;/DisplayText&gt;&lt;record&gt;&lt;rec-number&gt;34&lt;/rec-number&gt;&lt;foreign-keys&gt;&lt;key app="EN" db-id="favxs5pa5spwtve2xsnx5dwcd0esxf05wvds" timestamp="1450369953"&gt;34&lt;/key&gt;&lt;/foreign-keys&gt;&lt;ref-type name="Journal Article"&gt;17&lt;/ref-type&gt;&lt;contributors&gt;&lt;authors&gt;&lt;author&gt;Ferreira, H. S.&lt;/author&gt;&lt;author&gt;Lucio, G. M.&lt;/author&gt;&lt;author&gt;Assuncao, M. L.&lt;/author&gt;&lt;author&gt;Silva, B. C.&lt;/author&gt;&lt;author&gt;Oliveira, J. S.&lt;/author&gt;&lt;author&gt;Florencio, T. M.&lt;/author&gt;&lt;author&gt;Geraldes, A. A.&lt;/author&gt;&lt;author&gt;Horta, B. L.&lt;/author&gt;&lt;/authors&gt;&lt;/contributors&gt;&lt;auth-address&gt;Faculty of Nutrition, Federal University of Alagoas, Maceio, Alagoas, Brazil.&amp;#xD;Postgraduate Program in Nutrition, Faculty of Nutrition, Federal University of Alagoas, Maceio, Alagoas, Brazil.&amp;#xD;Academic Center of Vitoria, Federal University of Pernambuco, Vitoria de Santo Antao, Pernambuco, Brazil.&amp;#xD;Education Center, Federal University of Alagoas, Maceio, Alagoas, Brazil.&amp;#xD;Postgraduate Program in Epidemiology, Federal University of Pelotas, Pelotas, Rio Grande do Sul, Brazil.&lt;/auth-address&gt;&lt;titles&gt;&lt;title&gt;High Blood Pressure among Students in Public and Private Schools in Maceio, Brazil&lt;/title&gt;&lt;secondary-title&gt;PLoS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0142982&lt;/pages&gt;&lt;volume&gt;10&lt;/volume&gt;&lt;number&gt;11&lt;/number&gt;&lt;edition&gt;2015/11/26&lt;/edition&gt;&lt;dates&gt;&lt;year&gt;2015&lt;/year&gt;&lt;/dates&gt;&lt;isbn&gt;1932-6203&lt;/isbn&gt;&lt;accession-num&gt;26599324&lt;/accession-num&gt;&lt;urls&gt;&lt;related-urls&gt;&lt;url&gt;http://www.ncbi.nlm.nih.gov/pmc/articles/PMC4658097/pdf/pone.0142982.pdf&lt;/url&gt;&lt;/related-urls&gt;&lt;/urls&gt;&lt;custom2&gt;Pmc4658097&lt;/custom2&gt;&lt;electronic-resource-num&gt;10.1371/journal.pone.0142982&lt;/electronic-resource-num&gt;&lt;remote-database-provider&gt;NLM&lt;/remote-database-provider&gt;&lt;language&gt;eng&lt;/language&gt;&lt;/record&gt;&lt;/Cite&gt;&lt;/EndNote&gt;</w:instrText>
      </w:r>
      <w:r w:rsidR="00492FC8" w:rsidRPr="00BB43D0">
        <w:rPr>
          <w:rFonts w:ascii="Times New Roman" w:hAnsi="Times New Roman"/>
          <w:color w:val="FF0000"/>
          <w:sz w:val="24"/>
          <w:szCs w:val="24"/>
        </w:rPr>
        <w:fldChar w:fldCharType="separate"/>
      </w:r>
      <w:r w:rsidR="00664B8E" w:rsidRPr="00664B8E">
        <w:rPr>
          <w:rFonts w:ascii="Times New Roman" w:hAnsi="Times New Roman"/>
          <w:noProof/>
          <w:color w:val="FF0000"/>
          <w:sz w:val="24"/>
          <w:szCs w:val="24"/>
          <w:vertAlign w:val="superscript"/>
        </w:rPr>
        <w:t>6</w:t>
      </w:r>
      <w:r w:rsidR="00492FC8" w:rsidRPr="00BB43D0">
        <w:rPr>
          <w:rFonts w:ascii="Times New Roman" w:hAnsi="Times New Roman"/>
          <w:color w:val="FF0000"/>
          <w:sz w:val="24"/>
          <w:szCs w:val="24"/>
        </w:rPr>
        <w:fldChar w:fldCharType="end"/>
      </w:r>
      <w:r w:rsidR="00492FC8" w:rsidRPr="00BB43D0">
        <w:rPr>
          <w:rFonts w:ascii="Times New Roman" w:hAnsi="Times New Roman"/>
          <w:color w:val="FF0000"/>
          <w:sz w:val="24"/>
          <w:szCs w:val="24"/>
        </w:rPr>
        <w:t xml:space="preserve">. Entretanto, os autores reportaram que a obesidade explicou parcialmente a </w:t>
      </w:r>
      <w:r w:rsidR="009A2315">
        <w:rPr>
          <w:rFonts w:ascii="Times New Roman" w:hAnsi="Times New Roman"/>
          <w:color w:val="FF0000"/>
          <w:sz w:val="24"/>
          <w:szCs w:val="24"/>
        </w:rPr>
        <w:t>PA</w:t>
      </w:r>
      <w:r w:rsidR="009A2315" w:rsidRPr="00BB43D0">
        <w:rPr>
          <w:rFonts w:ascii="Times New Roman" w:hAnsi="Times New Roman"/>
          <w:color w:val="FF0000"/>
          <w:sz w:val="24"/>
          <w:szCs w:val="24"/>
        </w:rPr>
        <w:t xml:space="preserve"> elevada</w:t>
      </w:r>
      <w:r w:rsidR="00492FC8" w:rsidRPr="00BB43D0">
        <w:rPr>
          <w:rFonts w:ascii="Times New Roman" w:hAnsi="Times New Roman"/>
          <w:color w:val="FF0000"/>
          <w:sz w:val="24"/>
          <w:szCs w:val="24"/>
        </w:rPr>
        <w:t xml:space="preserve"> em crianças </w:t>
      </w:r>
      <w:r w:rsidR="009A2315">
        <w:rPr>
          <w:rFonts w:ascii="Times New Roman" w:hAnsi="Times New Roman"/>
          <w:color w:val="FF0000"/>
          <w:sz w:val="24"/>
          <w:szCs w:val="24"/>
        </w:rPr>
        <w:t>de</w:t>
      </w:r>
      <w:r w:rsidR="00492FC8" w:rsidRPr="00BB43D0">
        <w:rPr>
          <w:rFonts w:ascii="Times New Roman" w:hAnsi="Times New Roman"/>
          <w:color w:val="FF0000"/>
          <w:sz w:val="24"/>
          <w:szCs w:val="24"/>
        </w:rPr>
        <w:t xml:space="preserve"> extratos mais elevados de renda, o que sinaliza a necessidade de se explorar outros fatores, por exemplo, os níveis de atividade física</w:t>
      </w:r>
      <w:r w:rsidR="00EF48C2">
        <w:rPr>
          <w:rFonts w:ascii="Times New Roman" w:hAnsi="Times New Roman"/>
          <w:color w:val="FF0000"/>
          <w:sz w:val="24"/>
          <w:szCs w:val="24"/>
        </w:rPr>
        <w:t xml:space="preserve"> (NAF)</w:t>
      </w:r>
      <w:r w:rsidR="00492FC8" w:rsidRPr="00BB43D0">
        <w:rPr>
          <w:rFonts w:ascii="Times New Roman" w:hAnsi="Times New Roman"/>
          <w:color w:val="FF0000"/>
          <w:sz w:val="24"/>
          <w:szCs w:val="24"/>
        </w:rPr>
        <w:t>.</w:t>
      </w:r>
    </w:p>
    <w:p w:rsidR="0062609A" w:rsidRDefault="001B3726" w:rsidP="00425810">
      <w:pPr>
        <w:autoSpaceDE w:val="0"/>
        <w:autoSpaceDN w:val="0"/>
        <w:adjustRightInd w:val="0"/>
        <w:spacing w:after="0" w:line="480" w:lineRule="auto"/>
        <w:ind w:firstLine="708"/>
        <w:jc w:val="both"/>
        <w:rPr>
          <w:rFonts w:ascii="Times New Roman" w:hAnsi="Times New Roman"/>
          <w:color w:val="FF0000"/>
          <w:sz w:val="24"/>
          <w:szCs w:val="24"/>
        </w:rPr>
      </w:pPr>
      <w:r>
        <w:rPr>
          <w:rFonts w:ascii="Times New Roman" w:hAnsi="Times New Roman"/>
          <w:color w:val="FF0000"/>
          <w:sz w:val="24"/>
          <w:szCs w:val="24"/>
        </w:rPr>
        <w:t xml:space="preserve">O </w:t>
      </w:r>
      <w:r w:rsidR="001732BC">
        <w:rPr>
          <w:rFonts w:ascii="Times New Roman" w:hAnsi="Times New Roman"/>
          <w:color w:val="FF0000"/>
          <w:sz w:val="24"/>
          <w:szCs w:val="24"/>
        </w:rPr>
        <w:t>tempo</w:t>
      </w:r>
      <w:r>
        <w:rPr>
          <w:rFonts w:ascii="Times New Roman" w:hAnsi="Times New Roman"/>
          <w:color w:val="FF0000"/>
          <w:sz w:val="24"/>
          <w:szCs w:val="24"/>
        </w:rPr>
        <w:t xml:space="preserve"> em</w:t>
      </w:r>
      <w:r w:rsidR="00090F71">
        <w:rPr>
          <w:rFonts w:ascii="Times New Roman" w:hAnsi="Times New Roman"/>
          <w:color w:val="FF0000"/>
          <w:sz w:val="24"/>
          <w:szCs w:val="24"/>
        </w:rPr>
        <w:t xml:space="preserve"> atividade física de moderada a vigorosa intensidade</w:t>
      </w:r>
      <w:r>
        <w:rPr>
          <w:rFonts w:ascii="Times New Roman" w:hAnsi="Times New Roman"/>
          <w:color w:val="FF0000"/>
          <w:sz w:val="24"/>
          <w:szCs w:val="24"/>
        </w:rPr>
        <w:t xml:space="preserve"> </w:t>
      </w:r>
      <w:r w:rsidR="0062609A">
        <w:rPr>
          <w:rFonts w:ascii="Times New Roman" w:hAnsi="Times New Roman"/>
          <w:color w:val="FF0000"/>
          <w:sz w:val="24"/>
          <w:szCs w:val="24"/>
        </w:rPr>
        <w:t xml:space="preserve">por crianças e adolescentes </w:t>
      </w:r>
      <w:r>
        <w:rPr>
          <w:rFonts w:ascii="Times New Roman" w:hAnsi="Times New Roman"/>
          <w:color w:val="FF0000"/>
          <w:sz w:val="24"/>
          <w:szCs w:val="24"/>
        </w:rPr>
        <w:t xml:space="preserve">está </w:t>
      </w:r>
      <w:r w:rsidR="00090F71">
        <w:rPr>
          <w:rFonts w:ascii="Times New Roman" w:hAnsi="Times New Roman"/>
          <w:color w:val="FF0000"/>
          <w:sz w:val="24"/>
          <w:szCs w:val="24"/>
        </w:rPr>
        <w:t>associado a menores valores do perímetro de cintura, PA, níveis de insulina e triglicerídeos e maiores valores de HDL-c</w:t>
      </w:r>
      <w:r w:rsidR="0062609A">
        <w:rPr>
          <w:rFonts w:ascii="Times New Roman" w:hAnsi="Times New Roman"/>
          <w:color w:val="FF0000"/>
          <w:sz w:val="24"/>
          <w:szCs w:val="24"/>
        </w:rPr>
        <w:t>, independente da idade, sexo e tempo em comportamento sedentário</w:t>
      </w:r>
      <w:r w:rsidR="0062609A">
        <w:rPr>
          <w:rFonts w:ascii="Times New Roman" w:hAnsi="Times New Roman"/>
          <w:color w:val="FF0000"/>
          <w:sz w:val="24"/>
          <w:szCs w:val="24"/>
        </w:rPr>
        <w:fldChar w:fldCharType="begin">
          <w:fldData xml:space="preserve">PEVuZE5vdGU+PENpdGU+PEF1dGhvcj5Fa2VsdW5kPC9BdXRob3I+PFllYXI+MjAxMjwvWWVhcj48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</w:fldData>
        </w:fldChar>
      </w:r>
      <w:r w:rsidR="00664B8E">
        <w:rPr>
          <w:rFonts w:ascii="Times New Roman" w:hAnsi="Times New Roman"/>
          <w:color w:val="FF0000"/>
          <w:sz w:val="24"/>
          <w:szCs w:val="24"/>
        </w:rPr>
        <w:instrText xml:space="preserve"> ADDIN EN.CITE </w:instrText>
      </w:r>
      <w:r w:rsidR="00664B8E">
        <w:rPr>
          <w:rFonts w:ascii="Times New Roman" w:hAnsi="Times New Roman"/>
          <w:color w:val="FF0000"/>
          <w:sz w:val="24"/>
          <w:szCs w:val="24"/>
        </w:rPr>
        <w:fldChar w:fldCharType="begin">
          <w:fldData xml:space="preserve">PEVuZE5vdGU+PENpdGU+PEF1dGhvcj5Fa2VsdW5kPC9BdXRob3I+PFllYXI+MjAxMjwvWWVhcj48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</w:fldData>
        </w:fldChar>
      </w:r>
      <w:r w:rsidR="00664B8E">
        <w:rPr>
          <w:rFonts w:ascii="Times New Roman" w:hAnsi="Times New Roman"/>
          <w:color w:val="FF0000"/>
          <w:sz w:val="24"/>
          <w:szCs w:val="24"/>
        </w:rPr>
        <w:instrText xml:space="preserve"> ADDIN EN.CITE.DATA </w:instrText>
      </w:r>
      <w:r w:rsidR="00664B8E">
        <w:rPr>
          <w:rFonts w:ascii="Times New Roman" w:hAnsi="Times New Roman"/>
          <w:color w:val="FF0000"/>
          <w:sz w:val="24"/>
          <w:szCs w:val="24"/>
        </w:rPr>
      </w:r>
      <w:r w:rsidR="00664B8E">
        <w:rPr>
          <w:rFonts w:ascii="Times New Roman" w:hAnsi="Times New Roman"/>
          <w:color w:val="FF0000"/>
          <w:sz w:val="24"/>
          <w:szCs w:val="24"/>
        </w:rPr>
        <w:fldChar w:fldCharType="end"/>
      </w:r>
      <w:r w:rsidR="0062609A">
        <w:rPr>
          <w:rFonts w:ascii="Times New Roman" w:hAnsi="Times New Roman"/>
          <w:color w:val="FF0000"/>
          <w:sz w:val="24"/>
          <w:szCs w:val="24"/>
        </w:rPr>
      </w:r>
      <w:r w:rsidR="0062609A">
        <w:rPr>
          <w:rFonts w:ascii="Times New Roman" w:hAnsi="Times New Roman"/>
          <w:color w:val="FF0000"/>
          <w:sz w:val="24"/>
          <w:szCs w:val="24"/>
        </w:rPr>
        <w:fldChar w:fldCharType="separate"/>
      </w:r>
      <w:r w:rsidR="00664B8E" w:rsidRPr="00664B8E">
        <w:rPr>
          <w:rFonts w:ascii="Times New Roman" w:hAnsi="Times New Roman"/>
          <w:noProof/>
          <w:color w:val="FF0000"/>
          <w:sz w:val="24"/>
          <w:szCs w:val="24"/>
          <w:vertAlign w:val="superscript"/>
        </w:rPr>
        <w:t>7</w:t>
      </w:r>
      <w:r w:rsidR="0062609A">
        <w:rPr>
          <w:rFonts w:ascii="Times New Roman" w:hAnsi="Times New Roman"/>
          <w:color w:val="FF0000"/>
          <w:sz w:val="24"/>
          <w:szCs w:val="24"/>
        </w:rPr>
        <w:fldChar w:fldCharType="end"/>
      </w:r>
      <w:r w:rsidR="0062609A">
        <w:rPr>
          <w:rFonts w:ascii="Times New Roman" w:hAnsi="Times New Roman"/>
          <w:color w:val="FF0000"/>
          <w:sz w:val="24"/>
          <w:szCs w:val="24"/>
        </w:rPr>
        <w:t>.</w:t>
      </w:r>
      <w:r w:rsidR="00101BC8">
        <w:rPr>
          <w:rFonts w:ascii="Times New Roman" w:hAnsi="Times New Roman"/>
          <w:color w:val="FF0000"/>
          <w:sz w:val="24"/>
          <w:szCs w:val="24"/>
        </w:rPr>
        <w:t xml:space="preserve"> Embora estudos transversais limitem inferências de causalidade, </w:t>
      </w:r>
      <w:r w:rsidR="00425810">
        <w:rPr>
          <w:rFonts w:ascii="Times New Roman" w:hAnsi="Times New Roman"/>
          <w:color w:val="FF0000"/>
          <w:sz w:val="24"/>
          <w:szCs w:val="24"/>
        </w:rPr>
        <w:t>estudos de intervenção sugerem e</w:t>
      </w:r>
      <w:r w:rsidR="007102B1">
        <w:rPr>
          <w:rFonts w:ascii="Times New Roman" w:hAnsi="Times New Roman"/>
          <w:color w:val="FF0000"/>
          <w:sz w:val="24"/>
          <w:szCs w:val="24"/>
        </w:rPr>
        <w:t xml:space="preserve">feito do exercício físico sobre </w:t>
      </w:r>
      <w:r w:rsidR="000E5C0D">
        <w:rPr>
          <w:rFonts w:ascii="Times New Roman" w:hAnsi="Times New Roman"/>
          <w:color w:val="FF0000"/>
          <w:sz w:val="24"/>
          <w:szCs w:val="24"/>
        </w:rPr>
        <w:t xml:space="preserve">redução da </w:t>
      </w:r>
      <w:r w:rsidR="0095312E">
        <w:rPr>
          <w:rFonts w:ascii="Times New Roman" w:hAnsi="Times New Roman"/>
          <w:color w:val="FF0000"/>
          <w:sz w:val="24"/>
          <w:szCs w:val="24"/>
        </w:rPr>
        <w:t>PA</w:t>
      </w:r>
      <w:r w:rsidR="000E5C0D">
        <w:rPr>
          <w:rFonts w:ascii="Times New Roman" w:hAnsi="Times New Roman"/>
          <w:color w:val="FF0000"/>
          <w:sz w:val="24"/>
          <w:szCs w:val="24"/>
        </w:rPr>
        <w:t xml:space="preserve"> de crianças obesas</w:t>
      </w:r>
      <w:r w:rsidR="000E5C0D">
        <w:rPr>
          <w:rFonts w:ascii="Times New Roman" w:hAnsi="Times New Roman"/>
          <w:color w:val="FF0000"/>
          <w:sz w:val="24"/>
          <w:szCs w:val="24"/>
        </w:rPr>
        <w:fldChar w:fldCharType="begin">
          <w:fldData xml:space="preserve">PEVuZE5vdGU+PENpdGU+PEF1dGhvcj5HYXJjaWEtSGVybW9zbzwvQXV0aG9yPjxZZWFyPjIwMTM8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</w:fldData>
        </w:fldChar>
      </w:r>
      <w:r w:rsidR="00664B8E">
        <w:rPr>
          <w:rFonts w:ascii="Times New Roman" w:hAnsi="Times New Roman"/>
          <w:color w:val="FF0000"/>
          <w:sz w:val="24"/>
          <w:szCs w:val="24"/>
        </w:rPr>
        <w:instrText xml:space="preserve"> ADDIN EN.CITE </w:instrText>
      </w:r>
      <w:r w:rsidR="00664B8E">
        <w:rPr>
          <w:rFonts w:ascii="Times New Roman" w:hAnsi="Times New Roman"/>
          <w:color w:val="FF0000"/>
          <w:sz w:val="24"/>
          <w:szCs w:val="24"/>
        </w:rPr>
        <w:fldChar w:fldCharType="begin">
          <w:fldData xml:space="preserve">PEVuZE5vdGU+PENpdGU+PEF1dGhvcj5HYXJjaWEtSGVybW9zbzwvQXV0aG9yPjxZZWFyPjIwMTM8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</w:fldData>
        </w:fldChar>
      </w:r>
      <w:r w:rsidR="00664B8E">
        <w:rPr>
          <w:rFonts w:ascii="Times New Roman" w:hAnsi="Times New Roman"/>
          <w:color w:val="FF0000"/>
          <w:sz w:val="24"/>
          <w:szCs w:val="24"/>
        </w:rPr>
        <w:instrText xml:space="preserve"> ADDIN EN.CITE.DATA </w:instrText>
      </w:r>
      <w:r w:rsidR="00664B8E">
        <w:rPr>
          <w:rFonts w:ascii="Times New Roman" w:hAnsi="Times New Roman"/>
          <w:color w:val="FF0000"/>
          <w:sz w:val="24"/>
          <w:szCs w:val="24"/>
        </w:rPr>
      </w:r>
      <w:r w:rsidR="00664B8E">
        <w:rPr>
          <w:rFonts w:ascii="Times New Roman" w:hAnsi="Times New Roman"/>
          <w:color w:val="FF0000"/>
          <w:sz w:val="24"/>
          <w:szCs w:val="24"/>
        </w:rPr>
        <w:fldChar w:fldCharType="end"/>
      </w:r>
      <w:r w:rsidR="000E5C0D">
        <w:rPr>
          <w:rFonts w:ascii="Times New Roman" w:hAnsi="Times New Roman"/>
          <w:color w:val="FF0000"/>
          <w:sz w:val="24"/>
          <w:szCs w:val="24"/>
        </w:rPr>
      </w:r>
      <w:r w:rsidR="000E5C0D">
        <w:rPr>
          <w:rFonts w:ascii="Times New Roman" w:hAnsi="Times New Roman"/>
          <w:color w:val="FF0000"/>
          <w:sz w:val="24"/>
          <w:szCs w:val="24"/>
        </w:rPr>
        <w:fldChar w:fldCharType="separate"/>
      </w:r>
      <w:r w:rsidR="00664B8E" w:rsidRPr="00664B8E">
        <w:rPr>
          <w:rFonts w:ascii="Times New Roman" w:hAnsi="Times New Roman"/>
          <w:noProof/>
          <w:color w:val="FF0000"/>
          <w:sz w:val="24"/>
          <w:szCs w:val="24"/>
          <w:vertAlign w:val="superscript"/>
        </w:rPr>
        <w:t>8</w:t>
      </w:r>
      <w:r w:rsidR="000E5C0D">
        <w:rPr>
          <w:rFonts w:ascii="Times New Roman" w:hAnsi="Times New Roman"/>
          <w:color w:val="FF0000"/>
          <w:sz w:val="24"/>
          <w:szCs w:val="24"/>
        </w:rPr>
        <w:fldChar w:fldCharType="end"/>
      </w:r>
      <w:r w:rsidR="0060464C">
        <w:rPr>
          <w:rFonts w:ascii="Times New Roman" w:hAnsi="Times New Roman"/>
          <w:color w:val="FF0000"/>
          <w:sz w:val="24"/>
          <w:szCs w:val="24"/>
        </w:rPr>
        <w:t>.</w:t>
      </w:r>
      <w:r w:rsidR="00425810">
        <w:rPr>
          <w:rFonts w:ascii="Times New Roman" w:hAnsi="Times New Roman"/>
          <w:color w:val="FF0000"/>
          <w:sz w:val="24"/>
          <w:szCs w:val="24"/>
        </w:rPr>
        <w:t xml:space="preserve"> </w:t>
      </w:r>
      <w:r w:rsidR="00425810" w:rsidRPr="00425810">
        <w:rPr>
          <w:rFonts w:ascii="Times New Roman" w:hAnsi="Times New Roman"/>
          <w:noProof/>
          <w:sz w:val="24"/>
          <w:szCs w:val="24"/>
          <w:u w:val="single"/>
          <w:lang w:eastAsia="pt-BR"/>
        </w:rPr>
        <w:t>Araújo et al</w:t>
      </w:r>
      <w:r w:rsidR="00425810" w:rsidRPr="00425810">
        <w:rPr>
          <w:rFonts w:ascii="Times New Roman" w:hAnsi="Times New Roman"/>
          <w:noProof/>
          <w:sz w:val="24"/>
          <w:szCs w:val="24"/>
          <w:u w:val="single"/>
          <w:lang w:eastAsia="pt-BR"/>
        </w:rPr>
        <w:fldChar w:fldCharType="begin"/>
      </w:r>
      <w:r w:rsidR="00664B8E">
        <w:rPr>
          <w:rFonts w:ascii="Times New Roman" w:hAnsi="Times New Roman"/>
          <w:noProof/>
          <w:sz w:val="24"/>
          <w:szCs w:val="24"/>
          <w:u w:val="single"/>
          <w:lang w:eastAsia="pt-BR"/>
        </w:rPr>
        <w:instrText xml:space="preserve"> ADDIN EN.CITE &lt;EndNote&gt;&lt;Cite&gt;&lt;Author&gt;de Araujo&lt;/Author&gt;&lt;Year&gt;2008&lt;/Year&gt;&lt;RecNum&gt;7&lt;/RecNum&gt;&lt;DisplayText&gt;&lt;style face="superscript"&gt;9&lt;/style&gt;&lt;/DisplayText&gt;&lt;record&gt;&lt;rec-number&gt;7&lt;/rec-number&gt;&lt;foreign-keys&gt;&lt;key app="EN" db-id="favxs5pa5spwtve2xsnx5dwcd0esxf05wvds" timestamp="1450351041"&gt;7&lt;/key&gt;&lt;/foreign-keys&gt;&lt;ref-type name="Journal Article"&gt;17&lt;/ref-type&gt;&lt;contributors&gt;&lt;authors&gt;&lt;author&gt;de Araujo, T. L.&lt;/author&gt;&lt;author&gt;de Lopes, M. V.&lt;/author&gt;&lt;author&gt;Cavalcante, T. F.&lt;/author&gt;&lt;author&gt;Guedes, N. G.&lt;/author&gt;&lt;author&gt;Moreira, R. P.&lt;/author&gt;&lt;author&gt;Chaves, E. S.&lt;/author&gt;&lt;author&gt;da Silva, V. M.&lt;/author&gt;&lt;/authors&gt;&lt;/contributors&gt;&lt;auth-address&gt;Departamento de Enfermagem da Universidade Federal do Ceara, Fortaleza, CE, Brasil. thelmaaraujo2003@yahoo.com.br&lt;/auth-address&gt;&lt;titles&gt;&lt;title&gt;[Analysis of risk indicators for the arterial hypertension in children and teenagers]&lt;/title&gt;&lt;secondary-title&gt;Rev Esc Enferm USP&lt;/secondary-title&gt;&lt;/titles&gt;&lt;periodical&gt;&lt;full-title&gt;Rev Esc Enferm USP&lt;/full-title&gt;&lt;/periodical&gt;&lt;pages&gt;120-6&lt;/pages&gt;&lt;volume&gt;42&lt;/volume&gt;&lt;number&gt;1&lt;/number&gt;&lt;keywords&gt;&lt;keyword&gt;Adolescent&lt;/keyword&gt;&lt;keyword&gt;Child&lt;/keyword&gt;&lt;keyword&gt;Cross-Sectional Studies&lt;/keyword&gt;&lt;keyword&gt;Female&lt;/keyword&gt;&lt;keyword&gt;Humans&lt;/keyword&gt;&lt;keyword&gt;Hypertension/*epidemiology&lt;/keyword&gt;&lt;keyword&gt;Male&lt;/keyword&gt;&lt;keyword&gt;Risk Assessment&lt;/keyword&gt;&lt;keyword&gt;Risk Factors&lt;/keyword&gt;&lt;/keywords&gt;&lt;dates&gt;&lt;year&gt;2008&lt;/year&gt;&lt;pub-dates&gt;&lt;date&gt;Mar&lt;/date&gt;&lt;/pub-dates&gt;&lt;/dates&gt;&lt;orig-pub&gt;Analise de indicadores de risco para hipertensao arterial em criancas e adolescentes.&lt;/orig-pub&gt;&lt;isbn&gt;0080-6234 (Print)&amp;#xD;0080-6234 (Linking)&lt;/isbn&gt;&lt;accession-num&gt;18450156&lt;/accession-num&gt;&lt;urls&gt;&lt;related-urls&gt;&lt;url&gt;http://www.ncbi.nlm.nih.gov/pubmed/18450156&lt;/url&gt;&lt;/related-urls&gt;&lt;/urls&gt;&lt;/record&gt;&lt;/Cite&gt;&lt;/EndNote&gt;</w:instrText>
      </w:r>
      <w:r w:rsidR="00425810" w:rsidRPr="00425810">
        <w:rPr>
          <w:rFonts w:ascii="Times New Roman" w:hAnsi="Times New Roman"/>
          <w:noProof/>
          <w:sz w:val="24"/>
          <w:szCs w:val="24"/>
          <w:u w:val="single"/>
          <w:lang w:eastAsia="pt-BR"/>
        </w:rPr>
        <w:fldChar w:fldCharType="separate"/>
      </w:r>
      <w:r w:rsidR="00664B8E" w:rsidRPr="00664B8E">
        <w:rPr>
          <w:rFonts w:ascii="Times New Roman" w:hAnsi="Times New Roman"/>
          <w:noProof/>
          <w:sz w:val="24"/>
          <w:szCs w:val="24"/>
          <w:u w:val="single"/>
          <w:vertAlign w:val="superscript"/>
          <w:lang w:eastAsia="pt-BR"/>
        </w:rPr>
        <w:t>9</w:t>
      </w:r>
      <w:r w:rsidR="00425810" w:rsidRPr="00425810">
        <w:rPr>
          <w:rFonts w:ascii="Times New Roman" w:hAnsi="Times New Roman"/>
          <w:noProof/>
          <w:sz w:val="24"/>
          <w:szCs w:val="24"/>
          <w:u w:val="single"/>
          <w:lang w:eastAsia="pt-BR"/>
        </w:rPr>
        <w:fldChar w:fldCharType="end"/>
      </w:r>
      <w:r w:rsidR="00425810" w:rsidRPr="00425810">
        <w:rPr>
          <w:rFonts w:ascii="Times New Roman" w:hAnsi="Times New Roman"/>
          <w:sz w:val="24"/>
          <w:szCs w:val="24"/>
          <w:u w:val="single"/>
          <w:lang w:eastAsia="pt-BR"/>
        </w:rPr>
        <w:t xml:space="preserve"> em sua meta-análise concluíram que a prática regular de exercícios aeróbicos pode diminuir a </w:t>
      </w:r>
      <w:r w:rsidR="00425810" w:rsidRPr="00425810">
        <w:rPr>
          <w:rFonts w:ascii="Times New Roman" w:hAnsi="Times New Roman"/>
          <w:color w:val="FF0000"/>
          <w:sz w:val="24"/>
          <w:szCs w:val="24"/>
          <w:u w:val="single"/>
          <w:lang w:eastAsia="pt-BR"/>
        </w:rPr>
        <w:t>PAS</w:t>
      </w:r>
      <w:r w:rsidR="00425810" w:rsidRPr="00425810">
        <w:rPr>
          <w:rFonts w:ascii="Times New Roman" w:hAnsi="Times New Roman"/>
          <w:sz w:val="24"/>
          <w:szCs w:val="24"/>
          <w:u w:val="single"/>
          <w:lang w:eastAsia="pt-BR"/>
        </w:rPr>
        <w:t xml:space="preserve"> e </w:t>
      </w:r>
      <w:r w:rsidR="00425810" w:rsidRPr="00425810">
        <w:rPr>
          <w:rFonts w:ascii="Times New Roman" w:hAnsi="Times New Roman"/>
          <w:color w:val="FF0000"/>
          <w:sz w:val="24"/>
          <w:szCs w:val="24"/>
          <w:u w:val="single"/>
          <w:lang w:eastAsia="pt-BR"/>
        </w:rPr>
        <w:t>PAD</w:t>
      </w:r>
      <w:r w:rsidR="00425810" w:rsidRPr="00425810">
        <w:rPr>
          <w:rFonts w:ascii="Times New Roman" w:hAnsi="Times New Roman"/>
          <w:sz w:val="24"/>
          <w:szCs w:val="24"/>
          <w:u w:val="single"/>
          <w:lang w:eastAsia="pt-BR"/>
        </w:rPr>
        <w:t xml:space="preserve"> em 3 mmHg em indivíduos normotensos, em 6 mmHg e 7 mmHg em indivíduos hipertensos limítrofes e em 10 mmHg e 8 mmHg em hipertensos </w:t>
      </w:r>
      <w:r w:rsidR="00425810" w:rsidRPr="00425810">
        <w:rPr>
          <w:rFonts w:ascii="Times New Roman" w:hAnsi="Times New Roman"/>
          <w:sz w:val="24"/>
          <w:szCs w:val="24"/>
          <w:u w:val="single"/>
          <w:lang w:eastAsia="pt-BR"/>
        </w:rPr>
        <w:lastRenderedPageBreak/>
        <w:t xml:space="preserve">graves, </w:t>
      </w:r>
      <w:r w:rsidR="00425810" w:rsidRPr="00425810">
        <w:rPr>
          <w:rFonts w:ascii="Times New Roman" w:hAnsi="Times New Roman"/>
          <w:color w:val="FF0000"/>
          <w:sz w:val="24"/>
          <w:szCs w:val="24"/>
          <w:u w:val="single"/>
          <w:lang w:eastAsia="pt-BR"/>
        </w:rPr>
        <w:t>respectivamente</w:t>
      </w:r>
      <w:r w:rsidR="00425810" w:rsidRPr="00425810">
        <w:rPr>
          <w:rFonts w:ascii="Times New Roman" w:hAnsi="Times New Roman"/>
          <w:sz w:val="24"/>
          <w:szCs w:val="24"/>
          <w:u w:val="single"/>
          <w:lang w:eastAsia="pt-BR"/>
        </w:rPr>
        <w:t xml:space="preserve">. </w:t>
      </w:r>
      <w:r w:rsidR="00544EEE">
        <w:rPr>
          <w:rFonts w:ascii="Times New Roman" w:hAnsi="Times New Roman"/>
          <w:color w:val="FF0000"/>
          <w:sz w:val="24"/>
          <w:szCs w:val="24"/>
          <w:u w:val="single"/>
          <w:lang w:eastAsia="pt-BR"/>
        </w:rPr>
        <w:t>Ainda,</w:t>
      </w:r>
      <w:r w:rsidR="00425810" w:rsidRPr="00425810">
        <w:rPr>
          <w:rFonts w:ascii="Times New Roman" w:hAnsi="Times New Roman"/>
          <w:color w:val="FF0000"/>
          <w:sz w:val="24"/>
          <w:szCs w:val="24"/>
          <w:u w:val="single"/>
          <w:lang w:eastAsia="pt-BR"/>
        </w:rPr>
        <w:t xml:space="preserve"> estudo</w:t>
      </w:r>
      <w:r w:rsidR="00425810" w:rsidRPr="00425810">
        <w:rPr>
          <w:rFonts w:ascii="Times New Roman" w:hAnsi="Times New Roman"/>
          <w:sz w:val="24"/>
          <w:szCs w:val="24"/>
          <w:u w:val="single"/>
          <w:lang w:eastAsia="pt-BR"/>
        </w:rPr>
        <w:t xml:space="preserve"> longitudinal realizado com crianças de cinco a sete anos de idade reportou que, tanto no primeiro momento, quanto dois anos após a primeira medida, a </w:t>
      </w:r>
      <w:r w:rsidR="00425810" w:rsidRPr="00425810">
        <w:rPr>
          <w:rFonts w:ascii="Times New Roman" w:hAnsi="Times New Roman"/>
          <w:bCs/>
          <w:color w:val="FF0000"/>
          <w:sz w:val="24"/>
          <w:szCs w:val="24"/>
          <w:u w:val="single"/>
        </w:rPr>
        <w:t>PA elevada</w:t>
      </w:r>
      <w:r w:rsidR="00544EEE">
        <w:rPr>
          <w:rFonts w:ascii="Times New Roman" w:hAnsi="Times New Roman"/>
          <w:sz w:val="24"/>
          <w:szCs w:val="24"/>
          <w:u w:val="single"/>
          <w:lang w:eastAsia="pt-BR"/>
        </w:rPr>
        <w:t xml:space="preserve"> esteve associada a baixos níveis de atividade física</w:t>
      </w:r>
      <w:r w:rsidR="00425810" w:rsidRPr="00425810">
        <w:rPr>
          <w:rFonts w:ascii="Times New Roman" w:hAnsi="Times New Roman"/>
          <w:color w:val="FF0000"/>
          <w:sz w:val="24"/>
          <w:szCs w:val="24"/>
          <w:u w:val="single"/>
          <w:lang w:eastAsia="pt-BR"/>
        </w:rPr>
        <w:fldChar w:fldCharType="begin"/>
      </w:r>
      <w:r w:rsidR="00664B8E">
        <w:rPr>
          <w:rFonts w:ascii="Times New Roman" w:hAnsi="Times New Roman"/>
          <w:color w:val="FF0000"/>
          <w:sz w:val="24"/>
          <w:szCs w:val="24"/>
          <w:u w:val="single"/>
          <w:lang w:eastAsia="pt-BR"/>
        </w:rPr>
        <w:instrText xml:space="preserve"> ADDIN EN.CITE &lt;EndNote&gt;&lt;Cite&gt;&lt;Author&gt;Knowles&lt;/Author&gt;&lt;Year&gt;2013&lt;/Year&gt;&lt;RecNum&gt;13&lt;/RecNum&gt;&lt;DisplayText&gt;&lt;style face="superscript"&gt;10&lt;/style&gt;&lt;/DisplayText&gt;&lt;record&gt;&lt;rec-number&gt;13&lt;/rec-number&gt;&lt;foreign-keys&gt;&lt;key app="EN" db-id="favxs5pa5spwtve2xsnx5dwcd0esxf05wvds" timestamp="1450351041"&gt;13&lt;/key&gt;&lt;/foreign-keys&gt;&lt;ref-type name="Journal Article"&gt;17&lt;/ref-type&gt;&lt;contributors&gt;&lt;authors&gt;&lt;author&gt;Knowles, G.&lt;/author&gt;&lt;author&gt;Pallan, M.&lt;/author&gt;&lt;author&gt;Thomas, G. N.&lt;/author&gt;&lt;author&gt;Ekelund, U.&lt;/author&gt;&lt;author&gt;Cheng, K. K.&lt;/author&gt;&lt;author&gt;Barrett, T.&lt;/author&gt;&lt;author&gt;Adab, P.&lt;/author&gt;&lt;/authors&gt;&lt;/contributors&gt;&lt;auth-address&gt;Department of Public Health, Epidemiology and Biostatistics, University of Birmingham, Birmingham, United Kingdom.&lt;/auth-address&gt;&lt;titles&gt;&lt;title&gt;Physical activity and blood pressure in primary school children: a longitudinal study&lt;/title&gt;&lt;secondary-title&gt;Hypertension&lt;/secondary-title&gt;&lt;/titles&gt;&lt;periodical&gt;&lt;full-title&gt;Hypertension&lt;/full-title&gt;&lt;/periodical&gt;&lt;pages&gt;70-5&lt;/pages&gt;&lt;volume&gt;61&lt;/volume&gt;&lt;number&gt;1&lt;/number&gt;&lt;keywords&gt;&lt;keyword&gt;Blood Pressure/*physiology&lt;/keyword&gt;&lt;keyword&gt;Child&lt;/keyword&gt;&lt;keyword&gt;Child, Preschool&lt;/keyword&gt;&lt;keyword&gt;Exercise/*physiology&lt;/keyword&gt;&lt;keyword&gt;Female&lt;/keyword&gt;&lt;keyword&gt;Humans&lt;/keyword&gt;&lt;keyword&gt;Longitudinal Studies&lt;/keyword&gt;&lt;keyword&gt;Male&lt;/keyword&gt;&lt;keyword&gt;Motor Activity/*physiology&lt;/keyword&gt;&lt;keyword&gt;Risk Factors&lt;/keyword&gt;&lt;keyword&gt;Schools&lt;/keyword&gt;&lt;keyword&gt;Students&lt;/keyword&gt;&lt;/keywords&gt;&lt;dates&gt;&lt;year&gt;2013&lt;/year&gt;&lt;pub-dates&gt;&lt;date&gt;Jan&lt;/date&gt;&lt;/pub-dates&gt;&lt;/dates&gt;&lt;isbn&gt;1524-4563 (Electronic)&amp;#xD;0194-911X (Linking)&lt;/isbn&gt;&lt;accession-num&gt;23150507&lt;/accession-num&gt;&lt;urls&gt;&lt;related-urls&gt;&lt;url&gt;http://www.ncbi.nlm.nih.gov/pubmed/23150507&lt;/url&gt;&lt;url&gt;http://hyper.ahajournals.org/content/61/1/70.full.pdf&lt;/url&gt;&lt;/related-urls&gt;&lt;/urls&gt;&lt;electronic-resource-num&gt;10.1161/HYPERTENSIONAHA.112.201277&lt;/electronic-resource-num&gt;&lt;/record&gt;&lt;/Cite&gt;&lt;/EndNote&gt;</w:instrText>
      </w:r>
      <w:r w:rsidR="00425810" w:rsidRPr="00425810">
        <w:rPr>
          <w:rFonts w:ascii="Times New Roman" w:hAnsi="Times New Roman"/>
          <w:color w:val="FF0000"/>
          <w:sz w:val="24"/>
          <w:szCs w:val="24"/>
          <w:u w:val="single"/>
          <w:lang w:eastAsia="pt-BR"/>
        </w:rPr>
        <w:fldChar w:fldCharType="separate"/>
      </w:r>
      <w:r w:rsidR="00664B8E" w:rsidRPr="00664B8E">
        <w:rPr>
          <w:rFonts w:ascii="Times New Roman" w:hAnsi="Times New Roman"/>
          <w:noProof/>
          <w:color w:val="FF0000"/>
          <w:sz w:val="24"/>
          <w:szCs w:val="24"/>
          <w:u w:val="single"/>
          <w:vertAlign w:val="superscript"/>
          <w:lang w:eastAsia="pt-BR"/>
        </w:rPr>
        <w:t>10</w:t>
      </w:r>
      <w:r w:rsidR="00425810" w:rsidRPr="00425810">
        <w:rPr>
          <w:rFonts w:ascii="Times New Roman" w:hAnsi="Times New Roman"/>
          <w:color w:val="FF0000"/>
          <w:sz w:val="24"/>
          <w:szCs w:val="24"/>
          <w:u w:val="single"/>
          <w:lang w:eastAsia="pt-BR"/>
        </w:rPr>
        <w:fldChar w:fldCharType="end"/>
      </w:r>
      <w:r w:rsidR="00425810" w:rsidRPr="00425810">
        <w:rPr>
          <w:rFonts w:ascii="Times New Roman" w:hAnsi="Times New Roman"/>
          <w:sz w:val="24"/>
          <w:szCs w:val="24"/>
          <w:u w:val="single"/>
          <w:lang w:eastAsia="pt-BR"/>
        </w:rPr>
        <w:t>.</w:t>
      </w:r>
    </w:p>
    <w:p w:rsidR="00CE1E74" w:rsidRPr="00DC24E4" w:rsidRDefault="00CE1E74" w:rsidP="004F5B9E">
      <w:pPr>
        <w:spacing w:after="0" w:line="480" w:lineRule="auto"/>
        <w:ind w:firstLine="851"/>
        <w:jc w:val="both"/>
        <w:rPr>
          <w:rFonts w:ascii="Times New Roman" w:hAnsi="Times New Roman"/>
          <w:color w:val="FF0000"/>
          <w:sz w:val="24"/>
          <w:szCs w:val="24"/>
        </w:rPr>
      </w:pPr>
      <w:r>
        <w:rPr>
          <w:rFonts w:ascii="Times New Roman" w:hAnsi="Times New Roman"/>
          <w:sz w:val="24"/>
          <w:szCs w:val="24"/>
        </w:rPr>
        <w:t xml:space="preserve">Apesar do aumento considerado da </w:t>
      </w:r>
      <w:r w:rsidR="00BB43D0">
        <w:rPr>
          <w:rFonts w:ascii="Times New Roman" w:hAnsi="Times New Roman"/>
          <w:color w:val="FF0000"/>
          <w:sz w:val="24"/>
          <w:szCs w:val="24"/>
        </w:rPr>
        <w:t xml:space="preserve">prevalência de </w:t>
      </w:r>
      <w:r>
        <w:rPr>
          <w:rFonts w:ascii="Times New Roman" w:hAnsi="Times New Roman"/>
          <w:sz w:val="24"/>
          <w:szCs w:val="24"/>
        </w:rPr>
        <w:t>HAS em crianças, a aferição da PA não é prática habitual nos atendimentos e acompanhamento</w:t>
      </w:r>
      <w:r w:rsidR="00B44506">
        <w:rPr>
          <w:rFonts w:ascii="Times New Roman" w:hAnsi="Times New Roman"/>
          <w:sz w:val="24"/>
          <w:szCs w:val="24"/>
        </w:rPr>
        <w:t xml:space="preserve"> pediátrico</w:t>
      </w:r>
      <w:r>
        <w:rPr>
          <w:rFonts w:ascii="Times New Roman" w:hAnsi="Times New Roman"/>
          <w:sz w:val="24"/>
          <w:szCs w:val="24"/>
        </w:rPr>
        <w:t xml:space="preserve">. </w:t>
      </w:r>
      <w:r w:rsidRPr="0068171E">
        <w:rPr>
          <w:rFonts w:ascii="Times New Roman" w:hAnsi="Times New Roman"/>
          <w:sz w:val="24"/>
          <w:szCs w:val="24"/>
        </w:rPr>
        <w:t>Embora existam tabelas</w:t>
      </w:r>
      <w:r w:rsidR="0068171E" w:rsidRPr="0068171E">
        <w:rPr>
          <w:rFonts w:ascii="Times New Roman" w:hAnsi="Times New Roman"/>
          <w:sz w:val="24"/>
          <w:szCs w:val="24"/>
        </w:rPr>
        <w:t xml:space="preserve"> </w:t>
      </w:r>
      <w:r w:rsidR="0068171E">
        <w:rPr>
          <w:rFonts w:ascii="Times New Roman" w:hAnsi="Times New Roman"/>
          <w:sz w:val="24"/>
          <w:szCs w:val="24"/>
        </w:rPr>
        <w:t>percent</w:t>
      </w:r>
      <w:r w:rsidR="00335EB2">
        <w:rPr>
          <w:rFonts w:ascii="Times New Roman" w:hAnsi="Times New Roman"/>
          <w:sz w:val="24"/>
          <w:szCs w:val="24"/>
        </w:rPr>
        <w:t>í</w:t>
      </w:r>
      <w:r w:rsidR="0068171E">
        <w:rPr>
          <w:rFonts w:ascii="Times New Roman" w:hAnsi="Times New Roman"/>
          <w:sz w:val="24"/>
          <w:szCs w:val="24"/>
        </w:rPr>
        <w:t xml:space="preserve">licas </w:t>
      </w:r>
      <w:r w:rsidR="0068171E" w:rsidRPr="0068171E">
        <w:rPr>
          <w:rFonts w:ascii="Times New Roman" w:hAnsi="Times New Roman"/>
          <w:sz w:val="24"/>
          <w:szCs w:val="24"/>
        </w:rPr>
        <w:t>de refer</w:t>
      </w:r>
      <w:r w:rsidR="0068171E">
        <w:rPr>
          <w:rFonts w:ascii="Times New Roman" w:hAnsi="Times New Roman"/>
          <w:sz w:val="24"/>
          <w:szCs w:val="24"/>
        </w:rPr>
        <w:t>ê</w:t>
      </w:r>
      <w:r w:rsidR="0068171E" w:rsidRPr="0068171E">
        <w:rPr>
          <w:rFonts w:ascii="Times New Roman" w:hAnsi="Times New Roman"/>
          <w:sz w:val="24"/>
          <w:szCs w:val="24"/>
        </w:rPr>
        <w:t>ncia</w:t>
      </w:r>
      <w:r w:rsidRPr="0068171E">
        <w:rPr>
          <w:rFonts w:ascii="Times New Roman" w:hAnsi="Times New Roman"/>
          <w:sz w:val="24"/>
          <w:szCs w:val="24"/>
        </w:rPr>
        <w:t>, programas eletrônicos</w:t>
      </w:r>
      <w:r w:rsidR="00AE195A">
        <w:rPr>
          <w:rFonts w:ascii="Times New Roman" w:hAnsi="Times New Roman"/>
          <w:sz w:val="24"/>
          <w:szCs w:val="24"/>
        </w:rPr>
        <w:t xml:space="preserve"> para facilitar a classificação</w:t>
      </w:r>
      <w:r w:rsidRPr="0068171E">
        <w:rPr>
          <w:rFonts w:ascii="Times New Roman" w:hAnsi="Times New Roman"/>
          <w:sz w:val="24"/>
          <w:szCs w:val="24"/>
        </w:rPr>
        <w:t xml:space="preserve"> e equipamentos</w:t>
      </w:r>
      <w:r w:rsidR="0068171E">
        <w:rPr>
          <w:rFonts w:ascii="Times New Roman" w:hAnsi="Times New Roman"/>
          <w:sz w:val="24"/>
          <w:szCs w:val="24"/>
        </w:rPr>
        <w:t xml:space="preserve"> </w:t>
      </w:r>
      <w:r w:rsidR="00AE195A">
        <w:rPr>
          <w:rFonts w:ascii="Times New Roman" w:hAnsi="Times New Roman"/>
          <w:sz w:val="24"/>
          <w:szCs w:val="24"/>
        </w:rPr>
        <w:t>pediátricos</w:t>
      </w:r>
      <w:r w:rsidRPr="0068171E">
        <w:rPr>
          <w:rFonts w:ascii="Times New Roman" w:hAnsi="Times New Roman"/>
          <w:sz w:val="24"/>
          <w:szCs w:val="24"/>
        </w:rPr>
        <w:t xml:space="preserve"> adequados,</w:t>
      </w:r>
      <w:r>
        <w:rPr>
          <w:rFonts w:ascii="Times New Roman" w:hAnsi="Times New Roman"/>
          <w:sz w:val="24"/>
          <w:szCs w:val="24"/>
        </w:rPr>
        <w:t xml:space="preserve"> o subdiagnóstico em crianças está</w:t>
      </w:r>
      <w:r w:rsidR="00B44506">
        <w:rPr>
          <w:rFonts w:ascii="Times New Roman" w:hAnsi="Times New Roman"/>
          <w:sz w:val="24"/>
          <w:szCs w:val="24"/>
        </w:rPr>
        <w:t xml:space="preserve"> documentado na literatura</w:t>
      </w:r>
      <w:r w:rsidR="00BB43D0">
        <w:rPr>
          <w:rFonts w:ascii="Times New Roman" w:hAnsi="Times New Roman"/>
          <w:sz w:val="24"/>
          <w:szCs w:val="24"/>
        </w:rPr>
        <w:fldChar w:fldCharType="begin">
          <w:fldData xml:space="preserve">PEVuZE5vdGU+PENpdGU+PEF1dGhvcj5GdWx5PC9BdXRob3I+PFllYXI+MjAxNDwvWWVhcj48UmVj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</w:fldData>
        </w:fldChar>
      </w:r>
      <w:r w:rsidR="00664B8E">
        <w:rPr>
          <w:rFonts w:ascii="Times New Roman" w:hAnsi="Times New Roman"/>
          <w:sz w:val="24"/>
          <w:szCs w:val="24"/>
        </w:rPr>
        <w:instrText xml:space="preserve"> ADDIN EN.CITE </w:instrText>
      </w:r>
      <w:r w:rsidR="00664B8E">
        <w:rPr>
          <w:rFonts w:ascii="Times New Roman" w:hAnsi="Times New Roman"/>
          <w:sz w:val="24"/>
          <w:szCs w:val="24"/>
        </w:rPr>
        <w:fldChar w:fldCharType="begin">
          <w:fldData xml:space="preserve">PEVuZE5vdGU+PENpdGU+PEF1dGhvcj5GdWx5PC9BdXRob3I+PFllYXI+MjAxNDwvWWVhcj48UmVj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</w:fldData>
        </w:fldChar>
      </w:r>
      <w:r w:rsidR="00664B8E">
        <w:rPr>
          <w:rFonts w:ascii="Times New Roman" w:hAnsi="Times New Roman"/>
          <w:sz w:val="24"/>
          <w:szCs w:val="24"/>
        </w:rPr>
        <w:instrText xml:space="preserve"> ADDIN EN.CITE.DATA </w:instrText>
      </w:r>
      <w:r w:rsidR="00664B8E">
        <w:rPr>
          <w:rFonts w:ascii="Times New Roman" w:hAnsi="Times New Roman"/>
          <w:sz w:val="24"/>
          <w:szCs w:val="24"/>
        </w:rPr>
      </w:r>
      <w:r w:rsidR="00664B8E">
        <w:rPr>
          <w:rFonts w:ascii="Times New Roman" w:hAnsi="Times New Roman"/>
          <w:sz w:val="24"/>
          <w:szCs w:val="24"/>
        </w:rPr>
        <w:fldChar w:fldCharType="end"/>
      </w:r>
      <w:r w:rsidR="00BB43D0">
        <w:rPr>
          <w:rFonts w:ascii="Times New Roman" w:hAnsi="Times New Roman"/>
          <w:sz w:val="24"/>
          <w:szCs w:val="24"/>
        </w:rPr>
      </w:r>
      <w:r w:rsidR="00BB43D0">
        <w:rPr>
          <w:rFonts w:ascii="Times New Roman" w:hAnsi="Times New Roman"/>
          <w:sz w:val="24"/>
          <w:szCs w:val="24"/>
        </w:rPr>
        <w:fldChar w:fldCharType="separate"/>
      </w:r>
      <w:r w:rsidR="00664B8E" w:rsidRPr="00664B8E">
        <w:rPr>
          <w:rFonts w:ascii="Times New Roman" w:hAnsi="Times New Roman"/>
          <w:noProof/>
          <w:sz w:val="24"/>
          <w:szCs w:val="24"/>
          <w:vertAlign w:val="superscript"/>
        </w:rPr>
        <w:t>11</w:t>
      </w:r>
      <w:r w:rsidR="00BB43D0">
        <w:rPr>
          <w:rFonts w:ascii="Times New Roman" w:hAnsi="Times New Roman"/>
          <w:sz w:val="24"/>
          <w:szCs w:val="24"/>
        </w:rPr>
        <w:fldChar w:fldCharType="end"/>
      </w:r>
      <w:r>
        <w:rPr>
          <w:rFonts w:ascii="Times New Roman" w:hAnsi="Times New Roman"/>
          <w:sz w:val="24"/>
          <w:szCs w:val="24"/>
        </w:rPr>
        <w:t xml:space="preserve">. </w:t>
      </w:r>
      <w:r w:rsidR="00DC24E4" w:rsidRPr="00DC24E4">
        <w:rPr>
          <w:rFonts w:ascii="Times New Roman" w:hAnsi="Times New Roman"/>
          <w:color w:val="FF0000"/>
          <w:sz w:val="24"/>
          <w:szCs w:val="24"/>
        </w:rPr>
        <w:t xml:space="preserve">Aprofundar o conhecimento sobre a associação de </w:t>
      </w:r>
      <w:r w:rsidRPr="00DC24E4">
        <w:rPr>
          <w:rFonts w:ascii="Times New Roman" w:hAnsi="Times New Roman"/>
          <w:color w:val="FF0000"/>
          <w:sz w:val="24"/>
          <w:szCs w:val="24"/>
        </w:rPr>
        <w:t xml:space="preserve">medidas </w:t>
      </w:r>
      <w:r w:rsidR="00BB43D0" w:rsidRPr="00DC24E4">
        <w:rPr>
          <w:rFonts w:ascii="Times New Roman" w:hAnsi="Times New Roman"/>
          <w:color w:val="FF0000"/>
          <w:sz w:val="24"/>
          <w:szCs w:val="24"/>
        </w:rPr>
        <w:t>rotineiramente utilizadas pela prática clínica como antropometria e outras mais específicas, mas não mais complexa, como o</w:t>
      </w:r>
      <w:r w:rsidR="00BB3A26" w:rsidRPr="00DC24E4">
        <w:rPr>
          <w:rFonts w:ascii="Times New Roman" w:hAnsi="Times New Roman"/>
          <w:color w:val="FF0000"/>
          <w:sz w:val="24"/>
          <w:szCs w:val="24"/>
        </w:rPr>
        <w:t xml:space="preserve"> </w:t>
      </w:r>
      <w:r w:rsidR="0060464C">
        <w:rPr>
          <w:rFonts w:ascii="Times New Roman" w:hAnsi="Times New Roman"/>
          <w:color w:val="FF0000"/>
          <w:sz w:val="24"/>
          <w:szCs w:val="24"/>
        </w:rPr>
        <w:t>NAF</w:t>
      </w:r>
      <w:r w:rsidR="00BB3A26" w:rsidRPr="00DC24E4">
        <w:rPr>
          <w:rFonts w:ascii="Times New Roman" w:hAnsi="Times New Roman"/>
          <w:color w:val="FF0000"/>
          <w:sz w:val="24"/>
          <w:szCs w:val="24"/>
        </w:rPr>
        <w:t xml:space="preserve"> </w:t>
      </w:r>
      <w:r w:rsidRPr="00DC24E4">
        <w:rPr>
          <w:rFonts w:ascii="Times New Roman" w:hAnsi="Times New Roman"/>
          <w:color w:val="FF0000"/>
          <w:sz w:val="24"/>
          <w:szCs w:val="24"/>
        </w:rPr>
        <w:t xml:space="preserve">pode ser uma alternativa </w:t>
      </w:r>
      <w:r w:rsidR="00544EEE">
        <w:rPr>
          <w:rFonts w:ascii="Times New Roman" w:hAnsi="Times New Roman"/>
          <w:color w:val="FF0000"/>
          <w:sz w:val="24"/>
          <w:szCs w:val="24"/>
        </w:rPr>
        <w:t>para triagem de</w:t>
      </w:r>
      <w:r w:rsidR="00DC24E4" w:rsidRPr="00DC24E4">
        <w:rPr>
          <w:rFonts w:ascii="Times New Roman" w:hAnsi="Times New Roman"/>
          <w:color w:val="FF0000"/>
          <w:sz w:val="24"/>
          <w:szCs w:val="24"/>
        </w:rPr>
        <w:t xml:space="preserve"> </w:t>
      </w:r>
      <w:r w:rsidR="009A2315">
        <w:rPr>
          <w:rFonts w:ascii="Times New Roman" w:hAnsi="Times New Roman"/>
          <w:color w:val="FF0000"/>
          <w:sz w:val="24"/>
          <w:szCs w:val="24"/>
        </w:rPr>
        <w:t>PA</w:t>
      </w:r>
      <w:r w:rsidR="009A2315" w:rsidRPr="00BB43D0">
        <w:rPr>
          <w:rFonts w:ascii="Times New Roman" w:hAnsi="Times New Roman"/>
          <w:color w:val="FF0000"/>
          <w:sz w:val="24"/>
          <w:szCs w:val="24"/>
        </w:rPr>
        <w:t xml:space="preserve"> elevada</w:t>
      </w:r>
      <w:r w:rsidRPr="00DC24E4">
        <w:rPr>
          <w:rFonts w:ascii="Times New Roman" w:hAnsi="Times New Roman"/>
          <w:color w:val="FF0000"/>
          <w:sz w:val="24"/>
          <w:szCs w:val="24"/>
        </w:rPr>
        <w:t xml:space="preserve"> em crianças.</w:t>
      </w:r>
    </w:p>
    <w:p w:rsidR="00CE1E74" w:rsidRDefault="00DC24E4" w:rsidP="004F5B9E">
      <w:pPr>
        <w:spacing w:after="0" w:line="480" w:lineRule="auto"/>
        <w:ind w:firstLine="851"/>
        <w:jc w:val="both"/>
        <w:rPr>
          <w:rFonts w:ascii="Times New Roman" w:hAnsi="Times New Roman"/>
          <w:sz w:val="24"/>
          <w:szCs w:val="24"/>
        </w:rPr>
      </w:pPr>
      <w:r w:rsidRPr="00DC24E4">
        <w:rPr>
          <w:rFonts w:ascii="Times New Roman" w:hAnsi="Times New Roman"/>
          <w:color w:val="FF0000"/>
          <w:sz w:val="24"/>
          <w:szCs w:val="24"/>
        </w:rPr>
        <w:t>Nesse contexto</w:t>
      </w:r>
      <w:r>
        <w:rPr>
          <w:rFonts w:ascii="Times New Roman" w:hAnsi="Times New Roman"/>
          <w:sz w:val="24"/>
          <w:szCs w:val="24"/>
        </w:rPr>
        <w:t>, a</w:t>
      </w:r>
      <w:r w:rsidR="00CE1E74">
        <w:rPr>
          <w:rFonts w:ascii="Times New Roman" w:hAnsi="Times New Roman"/>
          <w:sz w:val="24"/>
          <w:szCs w:val="24"/>
        </w:rPr>
        <w:t xml:space="preserve">lguns estudos </w:t>
      </w:r>
      <w:r w:rsidRPr="00DC24E4">
        <w:rPr>
          <w:rFonts w:ascii="Times New Roman" w:hAnsi="Times New Roman"/>
          <w:color w:val="FF0000"/>
          <w:sz w:val="24"/>
          <w:szCs w:val="24"/>
        </w:rPr>
        <w:t>conduzidos com crianças</w:t>
      </w:r>
      <w:r>
        <w:rPr>
          <w:rFonts w:ascii="Times New Roman" w:hAnsi="Times New Roman"/>
          <w:color w:val="FF0000"/>
          <w:sz w:val="24"/>
          <w:szCs w:val="24"/>
        </w:rPr>
        <w:t xml:space="preserve"> </w:t>
      </w:r>
      <w:r w:rsidR="00CE1E74">
        <w:rPr>
          <w:rFonts w:ascii="Times New Roman" w:hAnsi="Times New Roman"/>
          <w:sz w:val="24"/>
          <w:szCs w:val="24"/>
        </w:rPr>
        <w:t>brasileira</w:t>
      </w:r>
      <w:r w:rsidRPr="00DC24E4">
        <w:rPr>
          <w:rFonts w:ascii="Times New Roman" w:hAnsi="Times New Roman"/>
          <w:color w:val="FF0000"/>
          <w:sz w:val="24"/>
          <w:szCs w:val="24"/>
        </w:rPr>
        <w:t>s</w:t>
      </w:r>
      <w:r w:rsidR="00CE1E74">
        <w:rPr>
          <w:rFonts w:ascii="Times New Roman" w:hAnsi="Times New Roman"/>
          <w:sz w:val="24"/>
          <w:szCs w:val="24"/>
        </w:rPr>
        <w:t xml:space="preserve"> </w:t>
      </w:r>
      <w:r>
        <w:rPr>
          <w:rFonts w:ascii="Times New Roman" w:hAnsi="Times New Roman"/>
          <w:color w:val="FF0000"/>
          <w:sz w:val="24"/>
          <w:szCs w:val="24"/>
        </w:rPr>
        <w:t xml:space="preserve">em idade escolar </w:t>
      </w:r>
      <w:r w:rsidR="00A91054">
        <w:rPr>
          <w:rFonts w:ascii="Times New Roman" w:hAnsi="Times New Roman"/>
          <w:color w:val="FF0000"/>
          <w:sz w:val="24"/>
          <w:szCs w:val="24"/>
        </w:rPr>
        <w:t xml:space="preserve">apontaram </w:t>
      </w:r>
      <w:r w:rsidR="00EF48C2">
        <w:rPr>
          <w:rFonts w:ascii="Times New Roman" w:hAnsi="Times New Roman"/>
          <w:sz w:val="24"/>
          <w:szCs w:val="24"/>
        </w:rPr>
        <w:t>associação entre</w:t>
      </w:r>
      <w:r w:rsidR="00CE1E74">
        <w:rPr>
          <w:rFonts w:ascii="Times New Roman" w:hAnsi="Times New Roman"/>
          <w:sz w:val="24"/>
          <w:szCs w:val="24"/>
        </w:rPr>
        <w:t xml:space="preserve"> </w:t>
      </w:r>
      <w:r w:rsidR="00A91054">
        <w:rPr>
          <w:rFonts w:ascii="Times New Roman" w:hAnsi="Times New Roman"/>
          <w:sz w:val="24"/>
          <w:szCs w:val="24"/>
        </w:rPr>
        <w:t>IMC</w:t>
      </w:r>
      <w:r w:rsidR="002863C7">
        <w:rPr>
          <w:rFonts w:ascii="Times New Roman" w:hAnsi="Times New Roman"/>
          <w:sz w:val="24"/>
          <w:szCs w:val="24"/>
        </w:rPr>
        <w:fldChar w:fldCharType="begin">
          <w:fldData xml:space="preserve">PEVuZE5vdGU+PENpdGU+PEF1dGhvcj5GdWx5PC9BdXRob3I+PFllYXI+MjAxNDwvWWVhcj48UmVj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</w:fldData>
        </w:fldChar>
      </w:r>
      <w:r w:rsidR="00664B8E">
        <w:rPr>
          <w:rFonts w:ascii="Times New Roman" w:hAnsi="Times New Roman"/>
          <w:sz w:val="24"/>
          <w:szCs w:val="24"/>
        </w:rPr>
        <w:instrText xml:space="preserve"> ADDIN EN.CITE </w:instrText>
      </w:r>
      <w:r w:rsidR="00664B8E">
        <w:rPr>
          <w:rFonts w:ascii="Times New Roman" w:hAnsi="Times New Roman"/>
          <w:sz w:val="24"/>
          <w:szCs w:val="24"/>
        </w:rPr>
        <w:fldChar w:fldCharType="begin">
          <w:fldData xml:space="preserve">PEVuZE5vdGU+PENpdGU+PEF1dGhvcj5GdWx5PC9BdXRob3I+PFllYXI+MjAxNDwvWWVhcj48UmVj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</w:fldData>
        </w:fldChar>
      </w:r>
      <w:r w:rsidR="00664B8E">
        <w:rPr>
          <w:rFonts w:ascii="Times New Roman" w:hAnsi="Times New Roman"/>
          <w:sz w:val="24"/>
          <w:szCs w:val="24"/>
        </w:rPr>
        <w:instrText xml:space="preserve"> ADDIN EN.CITE.DATA </w:instrText>
      </w:r>
      <w:r w:rsidR="00664B8E">
        <w:rPr>
          <w:rFonts w:ascii="Times New Roman" w:hAnsi="Times New Roman"/>
          <w:sz w:val="24"/>
          <w:szCs w:val="24"/>
        </w:rPr>
      </w:r>
      <w:r w:rsidR="00664B8E">
        <w:rPr>
          <w:rFonts w:ascii="Times New Roman" w:hAnsi="Times New Roman"/>
          <w:sz w:val="24"/>
          <w:szCs w:val="24"/>
        </w:rPr>
        <w:fldChar w:fldCharType="end"/>
      </w:r>
      <w:r w:rsidR="002863C7">
        <w:rPr>
          <w:rFonts w:ascii="Times New Roman" w:hAnsi="Times New Roman"/>
          <w:sz w:val="24"/>
          <w:szCs w:val="24"/>
        </w:rPr>
      </w:r>
      <w:r w:rsidR="002863C7">
        <w:rPr>
          <w:rFonts w:ascii="Times New Roman" w:hAnsi="Times New Roman"/>
          <w:sz w:val="24"/>
          <w:szCs w:val="24"/>
        </w:rPr>
        <w:fldChar w:fldCharType="separate"/>
      </w:r>
      <w:r w:rsidR="00664B8E" w:rsidRPr="00664B8E">
        <w:rPr>
          <w:rFonts w:ascii="Times New Roman" w:hAnsi="Times New Roman"/>
          <w:noProof/>
          <w:sz w:val="24"/>
          <w:szCs w:val="24"/>
          <w:vertAlign w:val="superscript"/>
        </w:rPr>
        <w:t>11-13</w:t>
      </w:r>
      <w:r w:rsidR="002863C7">
        <w:rPr>
          <w:rFonts w:ascii="Times New Roman" w:hAnsi="Times New Roman"/>
          <w:sz w:val="24"/>
          <w:szCs w:val="24"/>
        </w:rPr>
        <w:fldChar w:fldCharType="end"/>
      </w:r>
      <w:r w:rsidR="00EF48C2">
        <w:rPr>
          <w:rFonts w:ascii="Times New Roman" w:hAnsi="Times New Roman"/>
          <w:sz w:val="24"/>
          <w:szCs w:val="24"/>
        </w:rPr>
        <w:t>,</w:t>
      </w:r>
      <w:r w:rsidR="00EF48C2" w:rsidRPr="00EF48C2">
        <w:rPr>
          <w:rFonts w:ascii="Times New Roman" w:hAnsi="Times New Roman"/>
          <w:color w:val="FF0000"/>
          <w:sz w:val="24"/>
          <w:szCs w:val="24"/>
        </w:rPr>
        <w:t xml:space="preserve"> perímetro de cintura</w:t>
      </w:r>
      <w:r w:rsidR="00EF48C2" w:rsidRPr="00EF48C2">
        <w:rPr>
          <w:rFonts w:ascii="Times New Roman" w:hAnsi="Times New Roman"/>
          <w:color w:val="FF0000"/>
          <w:sz w:val="24"/>
          <w:szCs w:val="24"/>
        </w:rPr>
        <w:fldChar w:fldCharType="begin"/>
      </w:r>
      <w:r w:rsidR="00664B8E">
        <w:rPr>
          <w:rFonts w:ascii="Times New Roman" w:hAnsi="Times New Roman"/>
          <w:color w:val="FF0000"/>
          <w:sz w:val="24"/>
          <w:szCs w:val="24"/>
        </w:rPr>
        <w:instrText xml:space="preserve"> ADDIN EN.CITE &lt;EndNote&gt;&lt;Cite&gt;&lt;Author&gt;Burgos&lt;/Author&gt;&lt;Year&gt;2013&lt;/Year&gt;&lt;RecNum&gt;35&lt;/RecNum&gt;&lt;DisplayText&gt;&lt;style face="superscript"&gt;14&lt;/style&gt;&lt;/DisplayText&gt;&lt;record&gt;&lt;rec-number&gt;35&lt;/rec-number&gt;&lt;foreign-keys&gt;&lt;key app="EN" db-id="favxs5pa5spwtve2xsnx5dwcd0esxf05wvds" timestamp="1450373000"&gt;35&lt;/key&gt;&lt;/foreign-keys&gt;&lt;ref-type name="Journal Article"&gt;17&lt;/ref-type&gt;&lt;contributors&gt;&lt;authors&gt;&lt;author&gt;Burgos, Miria Suzana&lt;/author&gt;&lt;author&gt;Burgos, Leandro Tibiriçá&lt;/author&gt;&lt;author&gt;Camargo, Marcelo Dias&lt;/author&gt;&lt;author&gt;Franke, Silvia Isabel Rech&lt;/author&gt;&lt;author&gt;Prá, Daniel&lt;/author&gt;&lt;author&gt;da Silva, Antônio Marcos Vargas&lt;/author&gt;&lt;author&gt;Borges, Tássia Silvana&lt;/author&gt;&lt;author&gt;Todendi, Pâmela Ferreira&lt;/author&gt;&lt;author&gt;Reckziegel, Miriam Beatris&lt;/author&gt;&lt;author&gt;Reuter, Cézane Priscila&lt;/author&gt;&lt;/authors&gt;&lt;/contributors&gt;&lt;titles&gt;&lt;title&gt;Relationship between Anthropometric Measures and Cardiovascular Risk Factors in Children and Adolescents&lt;/title&gt;&lt;secondary-title&gt;Arquivos Brasileiros de Cardiologia&lt;/secondary-title&gt;&lt;/titles&gt;&lt;periodical&gt;&lt;full-title&gt;Arquivos Brasileiros de Cardiologia&lt;/full-title&gt;&lt;/periodical&gt;&lt;pages&gt;288-296&lt;/pages&gt;&lt;volume&gt;101&lt;/volume&gt;&lt;number&gt;4&lt;/number&gt;&lt;dates&gt;&lt;year&gt;2013&lt;/year&gt;&lt;pub-dates&gt;&lt;date&gt;07//received&amp;#xD;07/31/revised&amp;#xD;04/23/accepted&lt;/date&gt;&lt;/pub-dates&gt;&lt;/dates&gt;&lt;publisher&gt;Sociedade Brasileira de Cardiologia&lt;/publisher&gt;&lt;isbn&gt;0066-782X&amp;#xD;1678-4170&lt;/isbn&gt;&lt;accession-num&gt;PMC4062364&lt;/accession-num&gt;&lt;urls&gt;&lt;related-urls&gt;&lt;url&gt;http://www.ncbi.nlm.nih.gov/pmc/articles/PMC4062364/&lt;/url&gt;&lt;/related-urls&gt;&lt;/urls&gt;&lt;electronic-resource-num&gt;10.5935/abc.20130169&lt;/electronic-resource-num&gt;&lt;remote-database-name&gt;PMC&lt;/remote-database-name&gt;&lt;/record&gt;&lt;/Cite&gt;&lt;/EndNote&gt;</w:instrText>
      </w:r>
      <w:r w:rsidR="00EF48C2" w:rsidRPr="00EF48C2">
        <w:rPr>
          <w:rFonts w:ascii="Times New Roman" w:hAnsi="Times New Roman"/>
          <w:color w:val="FF0000"/>
          <w:sz w:val="24"/>
          <w:szCs w:val="24"/>
        </w:rPr>
        <w:fldChar w:fldCharType="separate"/>
      </w:r>
      <w:r w:rsidR="00664B8E" w:rsidRPr="00664B8E">
        <w:rPr>
          <w:rFonts w:ascii="Times New Roman" w:hAnsi="Times New Roman"/>
          <w:noProof/>
          <w:color w:val="FF0000"/>
          <w:sz w:val="24"/>
          <w:szCs w:val="24"/>
          <w:vertAlign w:val="superscript"/>
        </w:rPr>
        <w:t>14</w:t>
      </w:r>
      <w:r w:rsidR="00EF48C2" w:rsidRPr="00EF48C2">
        <w:rPr>
          <w:rFonts w:ascii="Times New Roman" w:hAnsi="Times New Roman"/>
          <w:color w:val="FF0000"/>
          <w:sz w:val="24"/>
          <w:szCs w:val="24"/>
        </w:rPr>
        <w:fldChar w:fldCharType="end"/>
      </w:r>
      <w:r w:rsidR="00EF48C2" w:rsidRPr="00EF48C2">
        <w:rPr>
          <w:rFonts w:ascii="Times New Roman" w:hAnsi="Times New Roman"/>
          <w:color w:val="FF0000"/>
          <w:sz w:val="24"/>
          <w:szCs w:val="24"/>
        </w:rPr>
        <w:t xml:space="preserve"> </w:t>
      </w:r>
      <w:r w:rsidR="00EF48C2">
        <w:rPr>
          <w:rFonts w:ascii="Times New Roman" w:hAnsi="Times New Roman"/>
          <w:color w:val="FF0000"/>
          <w:sz w:val="24"/>
          <w:szCs w:val="24"/>
        </w:rPr>
        <w:t>e</w:t>
      </w:r>
      <w:r w:rsidR="00EF48C2">
        <w:rPr>
          <w:rFonts w:ascii="Times New Roman" w:hAnsi="Times New Roman"/>
          <w:sz w:val="24"/>
          <w:szCs w:val="24"/>
        </w:rPr>
        <w:t xml:space="preserve"> </w:t>
      </w:r>
      <w:r w:rsidR="009A2315">
        <w:rPr>
          <w:rFonts w:ascii="Times New Roman" w:hAnsi="Times New Roman"/>
          <w:color w:val="FF0000"/>
          <w:sz w:val="24"/>
          <w:szCs w:val="24"/>
        </w:rPr>
        <w:t>PA</w:t>
      </w:r>
      <w:r w:rsidR="009A2315" w:rsidRPr="00BB43D0">
        <w:rPr>
          <w:rFonts w:ascii="Times New Roman" w:hAnsi="Times New Roman"/>
          <w:color w:val="FF0000"/>
          <w:sz w:val="24"/>
          <w:szCs w:val="24"/>
        </w:rPr>
        <w:t xml:space="preserve"> elevada</w:t>
      </w:r>
      <w:r w:rsidR="00C64708">
        <w:rPr>
          <w:rFonts w:ascii="Times New Roman" w:hAnsi="Times New Roman"/>
          <w:sz w:val="24"/>
          <w:szCs w:val="24"/>
        </w:rPr>
        <w:t xml:space="preserve">. </w:t>
      </w:r>
      <w:r w:rsidR="00EF48C2" w:rsidRPr="00EF48C2">
        <w:rPr>
          <w:rFonts w:ascii="Times New Roman" w:hAnsi="Times New Roman"/>
          <w:color w:val="FF0000"/>
          <w:sz w:val="24"/>
          <w:szCs w:val="24"/>
        </w:rPr>
        <w:t xml:space="preserve">Por outro lado, até o nosso conhecimento, não </w:t>
      </w:r>
      <w:r w:rsidR="009A2315">
        <w:rPr>
          <w:rFonts w:ascii="Times New Roman" w:hAnsi="Times New Roman"/>
          <w:color w:val="FF0000"/>
          <w:sz w:val="24"/>
          <w:szCs w:val="24"/>
        </w:rPr>
        <w:t>foram publicados</w:t>
      </w:r>
      <w:r w:rsidR="00EF48C2" w:rsidRPr="00EF48C2">
        <w:rPr>
          <w:rFonts w:ascii="Times New Roman" w:hAnsi="Times New Roman"/>
          <w:color w:val="FF0000"/>
          <w:sz w:val="24"/>
          <w:szCs w:val="24"/>
        </w:rPr>
        <w:t xml:space="preserve"> pontos de corte de medidas antropométricas (IMC, perímetro de cintura e dobras cutâneas) e do NAF para predizer </w:t>
      </w:r>
      <w:r w:rsidR="009A2315">
        <w:rPr>
          <w:rFonts w:ascii="Times New Roman" w:hAnsi="Times New Roman"/>
          <w:color w:val="FF0000"/>
          <w:sz w:val="24"/>
          <w:szCs w:val="24"/>
        </w:rPr>
        <w:t>PA</w:t>
      </w:r>
      <w:r w:rsidR="009A2315" w:rsidRPr="00BB43D0">
        <w:rPr>
          <w:rFonts w:ascii="Times New Roman" w:hAnsi="Times New Roman"/>
          <w:color w:val="FF0000"/>
          <w:sz w:val="24"/>
          <w:szCs w:val="24"/>
        </w:rPr>
        <w:t xml:space="preserve"> elevada</w:t>
      </w:r>
      <w:r w:rsidR="00EF48C2" w:rsidRPr="00EF48C2">
        <w:rPr>
          <w:rFonts w:ascii="Times New Roman" w:hAnsi="Times New Roman"/>
          <w:color w:val="FF0000"/>
          <w:sz w:val="24"/>
          <w:szCs w:val="24"/>
        </w:rPr>
        <w:t xml:space="preserve"> em crianças brasileiras</w:t>
      </w:r>
      <w:r w:rsidR="00C10479">
        <w:rPr>
          <w:rFonts w:ascii="Times New Roman" w:hAnsi="Times New Roman"/>
          <w:color w:val="FF0000"/>
          <w:sz w:val="24"/>
          <w:szCs w:val="24"/>
        </w:rPr>
        <w:t>, por sexo,</w:t>
      </w:r>
      <w:r w:rsidR="00EF48C2" w:rsidRPr="00EF48C2">
        <w:rPr>
          <w:rFonts w:ascii="Times New Roman" w:hAnsi="Times New Roman"/>
          <w:color w:val="FF0000"/>
          <w:sz w:val="24"/>
          <w:szCs w:val="24"/>
        </w:rPr>
        <w:t xml:space="preserve"> em idade escolar</w:t>
      </w:r>
      <w:r w:rsidR="00EF48C2">
        <w:rPr>
          <w:rFonts w:ascii="Times New Roman" w:hAnsi="Times New Roman"/>
          <w:sz w:val="24"/>
          <w:szCs w:val="24"/>
        </w:rPr>
        <w:t xml:space="preserve">. </w:t>
      </w:r>
      <w:r w:rsidR="00CE1E74">
        <w:rPr>
          <w:rFonts w:ascii="Times New Roman" w:hAnsi="Times New Roman"/>
          <w:sz w:val="24"/>
          <w:szCs w:val="24"/>
        </w:rPr>
        <w:t>Dessa forma</w:t>
      </w:r>
      <w:r w:rsidR="00C64708">
        <w:rPr>
          <w:rFonts w:ascii="Times New Roman" w:hAnsi="Times New Roman"/>
          <w:sz w:val="24"/>
          <w:szCs w:val="24"/>
        </w:rPr>
        <w:t>, o objetivo do presente estudo foi</w:t>
      </w:r>
      <w:r w:rsidR="00CE1E74">
        <w:rPr>
          <w:rFonts w:ascii="Times New Roman" w:hAnsi="Times New Roman"/>
          <w:sz w:val="24"/>
          <w:szCs w:val="24"/>
        </w:rPr>
        <w:t xml:space="preserve"> verificar a acurácia das medidas antropométricas e do </w:t>
      </w:r>
      <w:r w:rsidR="0060464C" w:rsidRPr="0060464C">
        <w:rPr>
          <w:rFonts w:ascii="Times New Roman" w:hAnsi="Times New Roman"/>
          <w:color w:val="FF0000"/>
          <w:sz w:val="24"/>
          <w:szCs w:val="24"/>
        </w:rPr>
        <w:t>NAF</w:t>
      </w:r>
      <w:r w:rsidR="00CE1E74">
        <w:rPr>
          <w:rFonts w:ascii="Times New Roman" w:hAnsi="Times New Roman"/>
          <w:sz w:val="24"/>
          <w:szCs w:val="24"/>
        </w:rPr>
        <w:t xml:space="preserve"> como preditores do risco de </w:t>
      </w:r>
      <w:r w:rsidR="0060464C" w:rsidRPr="0060464C">
        <w:rPr>
          <w:rFonts w:ascii="Times New Roman" w:hAnsi="Times New Roman"/>
          <w:color w:val="FF0000"/>
          <w:sz w:val="24"/>
          <w:szCs w:val="24"/>
        </w:rPr>
        <w:t>PA</w:t>
      </w:r>
      <w:r w:rsidR="00CE1E74">
        <w:rPr>
          <w:rFonts w:ascii="Times New Roman" w:hAnsi="Times New Roman"/>
          <w:sz w:val="24"/>
          <w:szCs w:val="24"/>
        </w:rPr>
        <w:t xml:space="preserve"> elevad</w:t>
      </w:r>
      <w:r w:rsidR="0060464C">
        <w:rPr>
          <w:rFonts w:ascii="Times New Roman" w:hAnsi="Times New Roman"/>
          <w:sz w:val="24"/>
          <w:szCs w:val="24"/>
        </w:rPr>
        <w:t>a</w:t>
      </w:r>
      <w:r w:rsidR="00B8290D" w:rsidRPr="00B8290D">
        <w:rPr>
          <w:rFonts w:ascii="Times New Roman" w:hAnsi="Times New Roman"/>
          <w:color w:val="FF0000"/>
          <w:sz w:val="24"/>
          <w:szCs w:val="24"/>
        </w:rPr>
        <w:t>, por sexo,</w:t>
      </w:r>
      <w:r w:rsidR="00CE1E74">
        <w:rPr>
          <w:rFonts w:ascii="Times New Roman" w:hAnsi="Times New Roman"/>
          <w:sz w:val="24"/>
          <w:szCs w:val="24"/>
        </w:rPr>
        <w:t xml:space="preserve"> em crianças.</w:t>
      </w:r>
    </w:p>
    <w:p w:rsidR="00246D76" w:rsidRDefault="00246D76">
      <w:pPr>
        <w:rPr>
          <w:rFonts w:ascii="Times New Roman" w:hAnsi="Times New Roman"/>
          <w:b/>
          <w:sz w:val="24"/>
          <w:szCs w:val="24"/>
        </w:rPr>
      </w:pPr>
      <w:r>
        <w:rPr>
          <w:rFonts w:ascii="Times New Roman" w:hAnsi="Times New Roman"/>
          <w:b/>
          <w:sz w:val="24"/>
          <w:szCs w:val="24"/>
        </w:rPr>
        <w:br w:type="page"/>
      </w:r>
    </w:p>
    <w:p w:rsidR="00EA7F3B" w:rsidRPr="00EA7F3B" w:rsidRDefault="00EA7F3B" w:rsidP="004F5B9E">
      <w:pPr>
        <w:spacing w:after="0" w:line="480" w:lineRule="auto"/>
        <w:jc w:val="both"/>
        <w:rPr>
          <w:rFonts w:ascii="Times New Roman" w:hAnsi="Times New Roman"/>
          <w:b/>
          <w:sz w:val="24"/>
          <w:szCs w:val="24"/>
        </w:rPr>
      </w:pPr>
      <w:r w:rsidRPr="00EA7F3B">
        <w:rPr>
          <w:rFonts w:ascii="Times New Roman" w:hAnsi="Times New Roman"/>
          <w:b/>
          <w:sz w:val="24"/>
          <w:szCs w:val="24"/>
        </w:rPr>
        <w:lastRenderedPageBreak/>
        <w:t>Métodos</w:t>
      </w:r>
    </w:p>
    <w:p w:rsidR="003A34B7" w:rsidRPr="003A34B7" w:rsidRDefault="00FA58B1" w:rsidP="004F5B9E">
      <w:pPr>
        <w:spacing w:after="0" w:line="480" w:lineRule="auto"/>
        <w:ind w:firstLine="709"/>
        <w:jc w:val="both"/>
        <w:rPr>
          <w:rFonts w:ascii="Times New Roman" w:hAnsi="Times New Roman"/>
          <w:sz w:val="24"/>
          <w:szCs w:val="24"/>
        </w:rPr>
      </w:pPr>
      <w:r w:rsidRPr="00CE1E74">
        <w:rPr>
          <w:rFonts w:ascii="Times New Roman" w:hAnsi="Times New Roman"/>
          <w:bCs/>
          <w:sz w:val="24"/>
          <w:szCs w:val="24"/>
        </w:rPr>
        <w:t>Trata-se de um estudo transversal,</w:t>
      </w:r>
      <w:r w:rsidR="00122E76">
        <w:rPr>
          <w:rFonts w:ascii="Times New Roman" w:hAnsi="Times New Roman"/>
          <w:bCs/>
          <w:sz w:val="24"/>
          <w:szCs w:val="24"/>
        </w:rPr>
        <w:t xml:space="preserve"> em que participaram </w:t>
      </w:r>
      <w:r w:rsidR="00C912C9">
        <w:rPr>
          <w:rFonts w:ascii="Times New Roman" w:hAnsi="Times New Roman"/>
          <w:bCs/>
          <w:sz w:val="24"/>
          <w:szCs w:val="24"/>
        </w:rPr>
        <w:t xml:space="preserve">escolares matriculados no 5º ano do ensino fundamental </w:t>
      </w:r>
      <w:r w:rsidRPr="00CE1E74">
        <w:rPr>
          <w:rFonts w:ascii="Times New Roman" w:hAnsi="Times New Roman"/>
          <w:bCs/>
          <w:sz w:val="24"/>
          <w:szCs w:val="24"/>
        </w:rPr>
        <w:t>do município de Viçosa-MG.</w:t>
      </w:r>
      <w:r w:rsidRPr="00CE1E74">
        <w:rPr>
          <w:rFonts w:ascii="Arial" w:hAnsi="Arial" w:cs="Arial"/>
          <w:b/>
          <w:bCs/>
          <w:sz w:val="19"/>
          <w:szCs w:val="19"/>
        </w:rPr>
        <w:t xml:space="preserve"> </w:t>
      </w:r>
      <w:r w:rsidR="003A34B7">
        <w:rPr>
          <w:rFonts w:ascii="Times New Roman" w:hAnsi="Times New Roman"/>
          <w:bCs/>
          <w:sz w:val="24"/>
          <w:szCs w:val="24"/>
        </w:rPr>
        <w:t>Segundo dados da contagem populacional do IBGE (2007), a cidade de Viçosa possuía 70</w:t>
      </w:r>
      <w:r w:rsidR="000313E5">
        <w:rPr>
          <w:rFonts w:ascii="Times New Roman" w:hAnsi="Times New Roman"/>
          <w:bCs/>
          <w:sz w:val="24"/>
          <w:szCs w:val="24"/>
        </w:rPr>
        <w:t>.</w:t>
      </w:r>
      <w:r w:rsidR="003A34B7">
        <w:rPr>
          <w:rFonts w:ascii="Times New Roman" w:hAnsi="Times New Roman"/>
          <w:bCs/>
          <w:sz w:val="24"/>
          <w:szCs w:val="24"/>
        </w:rPr>
        <w:t>704 habitantes e destes 1</w:t>
      </w:r>
      <w:r w:rsidR="000313E5">
        <w:rPr>
          <w:rFonts w:ascii="Times New Roman" w:hAnsi="Times New Roman"/>
          <w:bCs/>
          <w:sz w:val="24"/>
          <w:szCs w:val="24"/>
        </w:rPr>
        <w:t>.</w:t>
      </w:r>
      <w:r w:rsidR="003A34B7">
        <w:rPr>
          <w:rFonts w:ascii="Times New Roman" w:hAnsi="Times New Roman"/>
          <w:bCs/>
          <w:sz w:val="24"/>
          <w:szCs w:val="24"/>
        </w:rPr>
        <w:t xml:space="preserve">049 estavam no 5º ano do ensino fundamental. </w:t>
      </w:r>
      <w:r w:rsidR="000313E5">
        <w:rPr>
          <w:rFonts w:ascii="Times New Roman" w:hAnsi="Times New Roman"/>
          <w:bCs/>
          <w:sz w:val="24"/>
          <w:szCs w:val="24"/>
        </w:rPr>
        <w:t>D</w:t>
      </w:r>
      <w:r w:rsidR="003A34B7">
        <w:rPr>
          <w:rFonts w:ascii="Times New Roman" w:hAnsi="Times New Roman"/>
          <w:bCs/>
          <w:sz w:val="24"/>
          <w:szCs w:val="24"/>
        </w:rPr>
        <w:t>o total de escolas, 32 atendiam a faixa etária de estudo, sendo oito estaduais (</w:t>
      </w:r>
      <w:r w:rsidR="002F2749">
        <w:rPr>
          <w:rFonts w:ascii="Times New Roman" w:hAnsi="Times New Roman"/>
          <w:bCs/>
          <w:sz w:val="24"/>
          <w:szCs w:val="24"/>
        </w:rPr>
        <w:t>n=</w:t>
      </w:r>
      <w:r w:rsidR="003A34B7">
        <w:rPr>
          <w:rFonts w:ascii="Times New Roman" w:hAnsi="Times New Roman"/>
          <w:bCs/>
          <w:sz w:val="24"/>
          <w:szCs w:val="24"/>
        </w:rPr>
        <w:t>444), dezoito municipais (</w:t>
      </w:r>
      <w:r w:rsidR="002F2749">
        <w:rPr>
          <w:rFonts w:ascii="Times New Roman" w:hAnsi="Times New Roman"/>
          <w:bCs/>
          <w:sz w:val="24"/>
          <w:szCs w:val="24"/>
        </w:rPr>
        <w:t>n=</w:t>
      </w:r>
      <w:r w:rsidR="003A34B7">
        <w:rPr>
          <w:rFonts w:ascii="Times New Roman" w:hAnsi="Times New Roman"/>
          <w:bCs/>
          <w:sz w:val="24"/>
          <w:szCs w:val="24"/>
        </w:rPr>
        <w:t>406) e seis privadas (</w:t>
      </w:r>
      <w:r w:rsidR="002F2749">
        <w:rPr>
          <w:rFonts w:ascii="Times New Roman" w:hAnsi="Times New Roman"/>
          <w:bCs/>
          <w:sz w:val="24"/>
          <w:szCs w:val="24"/>
        </w:rPr>
        <w:t>n=</w:t>
      </w:r>
      <w:r w:rsidR="003A34B7">
        <w:rPr>
          <w:rFonts w:ascii="Times New Roman" w:hAnsi="Times New Roman"/>
          <w:bCs/>
          <w:sz w:val="24"/>
          <w:szCs w:val="24"/>
        </w:rPr>
        <w:t xml:space="preserve">196), segundo dados da </w:t>
      </w:r>
      <w:r w:rsidR="003A34B7" w:rsidRPr="002F2749">
        <w:rPr>
          <w:rFonts w:ascii="Times New Roman" w:hAnsi="Times New Roman"/>
          <w:bCs/>
          <w:sz w:val="24"/>
          <w:szCs w:val="24"/>
        </w:rPr>
        <w:t>Superintendência Regional de Ensino.</w:t>
      </w:r>
    </w:p>
    <w:p w:rsidR="00EA7F3B" w:rsidRDefault="00EA7F3B" w:rsidP="004F5B9E">
      <w:pPr>
        <w:spacing w:after="0" w:line="480" w:lineRule="auto"/>
        <w:ind w:firstLine="709"/>
        <w:jc w:val="both"/>
        <w:rPr>
          <w:rFonts w:ascii="Times New Roman" w:hAnsi="Times New Roman"/>
          <w:sz w:val="24"/>
          <w:szCs w:val="24"/>
        </w:rPr>
      </w:pPr>
      <w:r w:rsidRPr="00EA7F3B">
        <w:rPr>
          <w:rFonts w:ascii="Times New Roman" w:hAnsi="Times New Roman"/>
          <w:sz w:val="24"/>
          <w:szCs w:val="24"/>
        </w:rPr>
        <w:t>Para o cálculo do tamanho mínimo amostral, utilizou-se a equação proposta por Lwanga e Lemeshow</w:t>
      </w:r>
      <w:r w:rsidR="00600E93">
        <w:rPr>
          <w:rFonts w:ascii="Times New Roman" w:hAnsi="Times New Roman"/>
          <w:sz w:val="24"/>
          <w:szCs w:val="24"/>
          <w:vertAlign w:val="superscript"/>
        </w:rPr>
        <w:t>12</w:t>
      </w:r>
      <w:r w:rsidR="00C912C9">
        <w:rPr>
          <w:rFonts w:ascii="Times New Roman" w:hAnsi="Times New Roman"/>
          <w:sz w:val="24"/>
          <w:szCs w:val="24"/>
        </w:rPr>
        <w:t xml:space="preserve">, </w:t>
      </w:r>
      <w:r w:rsidR="00600E93">
        <w:rPr>
          <w:rFonts w:ascii="Times New Roman" w:hAnsi="Times New Roman"/>
          <w:sz w:val="24"/>
          <w:szCs w:val="24"/>
        </w:rPr>
        <w:t xml:space="preserve">tendo como parâmetros </w:t>
      </w:r>
      <w:r w:rsidRPr="00EA7F3B">
        <w:rPr>
          <w:rFonts w:ascii="Times New Roman" w:hAnsi="Times New Roman"/>
          <w:sz w:val="24"/>
          <w:szCs w:val="24"/>
        </w:rPr>
        <w:t xml:space="preserve">o número total de escolares na faixa etária estudada, o número total da população, erro tolerável de 5 % e nível de confiança de 95 %. </w:t>
      </w:r>
      <w:r w:rsidR="00F13A31">
        <w:rPr>
          <w:rFonts w:ascii="Times New Roman" w:hAnsi="Times New Roman"/>
          <w:sz w:val="24"/>
          <w:szCs w:val="24"/>
        </w:rPr>
        <w:t>A amostra mínima calculada foi de 107 crianças, porém</w:t>
      </w:r>
      <w:r w:rsidR="00C912C9">
        <w:rPr>
          <w:rFonts w:ascii="Times New Roman" w:hAnsi="Times New Roman"/>
          <w:sz w:val="24"/>
          <w:szCs w:val="24"/>
        </w:rPr>
        <w:t>,</w:t>
      </w:r>
      <w:r w:rsidR="00F13A31">
        <w:rPr>
          <w:rFonts w:ascii="Times New Roman" w:hAnsi="Times New Roman"/>
          <w:sz w:val="24"/>
          <w:szCs w:val="24"/>
        </w:rPr>
        <w:t xml:space="preserve"> participaram do estudo 187 crianças, sen</w:t>
      </w:r>
      <w:r w:rsidR="00C912C9">
        <w:rPr>
          <w:rFonts w:ascii="Times New Roman" w:hAnsi="Times New Roman"/>
          <w:sz w:val="24"/>
          <w:szCs w:val="24"/>
        </w:rPr>
        <w:t xml:space="preserve">do 63 da rede de ensino público </w:t>
      </w:r>
      <w:r w:rsidR="00F13A31">
        <w:rPr>
          <w:rFonts w:ascii="Times New Roman" w:hAnsi="Times New Roman"/>
          <w:sz w:val="24"/>
          <w:szCs w:val="24"/>
        </w:rPr>
        <w:t>estadual, 64 da rede de ensino público municipal e 60 d</w:t>
      </w:r>
      <w:r w:rsidR="00600E93">
        <w:rPr>
          <w:rFonts w:ascii="Times New Roman" w:hAnsi="Times New Roman"/>
          <w:sz w:val="24"/>
          <w:szCs w:val="24"/>
        </w:rPr>
        <w:t xml:space="preserve">a rede </w:t>
      </w:r>
      <w:r w:rsidR="00F13A31">
        <w:rPr>
          <w:rFonts w:ascii="Times New Roman" w:hAnsi="Times New Roman"/>
          <w:sz w:val="24"/>
          <w:szCs w:val="24"/>
        </w:rPr>
        <w:t>particular, representada por nove escolas. Os seguintes critérios de inclusão foram atendidos: não utilização de medicamentos</w:t>
      </w:r>
      <w:r w:rsidR="000313E5">
        <w:rPr>
          <w:rFonts w:ascii="Times New Roman" w:hAnsi="Times New Roman"/>
          <w:sz w:val="24"/>
          <w:szCs w:val="24"/>
        </w:rPr>
        <w:t xml:space="preserve">, não </w:t>
      </w:r>
      <w:r w:rsidR="002F2749">
        <w:rPr>
          <w:rFonts w:ascii="Times New Roman" w:hAnsi="Times New Roman"/>
          <w:sz w:val="24"/>
          <w:szCs w:val="24"/>
        </w:rPr>
        <w:t xml:space="preserve">estar em dieta de restrição calórica e </w:t>
      </w:r>
      <w:r w:rsidR="000313E5">
        <w:rPr>
          <w:rFonts w:ascii="Times New Roman" w:hAnsi="Times New Roman"/>
          <w:sz w:val="24"/>
          <w:szCs w:val="24"/>
        </w:rPr>
        <w:t>regularment</w:t>
      </w:r>
      <w:r w:rsidR="002F2749">
        <w:rPr>
          <w:rFonts w:ascii="Times New Roman" w:hAnsi="Times New Roman"/>
          <w:sz w:val="24"/>
          <w:szCs w:val="24"/>
        </w:rPr>
        <w:t>e matriculado</w:t>
      </w:r>
      <w:r w:rsidR="00335EB2" w:rsidRPr="00335EB2">
        <w:rPr>
          <w:rFonts w:ascii="Times New Roman" w:hAnsi="Times New Roman"/>
          <w:color w:val="FF0000"/>
          <w:sz w:val="24"/>
          <w:szCs w:val="24"/>
        </w:rPr>
        <w:t>s</w:t>
      </w:r>
      <w:r w:rsidR="002F2749" w:rsidRPr="00335EB2">
        <w:rPr>
          <w:rFonts w:ascii="Times New Roman" w:hAnsi="Times New Roman"/>
          <w:color w:val="FF0000"/>
          <w:sz w:val="24"/>
          <w:szCs w:val="24"/>
        </w:rPr>
        <w:t xml:space="preserve"> </w:t>
      </w:r>
      <w:r w:rsidR="00335EB2" w:rsidRPr="00335EB2">
        <w:rPr>
          <w:rFonts w:ascii="Times New Roman" w:hAnsi="Times New Roman"/>
          <w:color w:val="FF0000"/>
          <w:sz w:val="24"/>
          <w:szCs w:val="24"/>
        </w:rPr>
        <w:t xml:space="preserve">nas escolas </w:t>
      </w:r>
      <w:r w:rsidR="007537EA">
        <w:rPr>
          <w:rFonts w:ascii="Times New Roman" w:hAnsi="Times New Roman"/>
          <w:color w:val="FF0000"/>
          <w:sz w:val="24"/>
          <w:szCs w:val="24"/>
        </w:rPr>
        <w:t xml:space="preserve">sorteados </w:t>
      </w:r>
      <w:r w:rsidR="002F2749" w:rsidRPr="00335EB2">
        <w:rPr>
          <w:rFonts w:ascii="Times New Roman" w:hAnsi="Times New Roman"/>
          <w:color w:val="FF0000"/>
          <w:sz w:val="24"/>
          <w:szCs w:val="24"/>
        </w:rPr>
        <w:t>do município</w:t>
      </w:r>
      <w:r w:rsidR="00335EB2" w:rsidRPr="00335EB2">
        <w:rPr>
          <w:rFonts w:ascii="Times New Roman" w:hAnsi="Times New Roman"/>
          <w:color w:val="FF0000"/>
          <w:sz w:val="24"/>
          <w:szCs w:val="24"/>
        </w:rPr>
        <w:t xml:space="preserve"> de Viçosa</w:t>
      </w:r>
      <w:r w:rsidR="00A36267">
        <w:rPr>
          <w:rFonts w:ascii="Times New Roman" w:hAnsi="Times New Roman"/>
          <w:color w:val="FF0000"/>
          <w:sz w:val="24"/>
          <w:szCs w:val="24"/>
        </w:rPr>
        <w:t>-MG</w:t>
      </w:r>
      <w:r w:rsidR="002F2749">
        <w:rPr>
          <w:rFonts w:ascii="Times New Roman" w:hAnsi="Times New Roman"/>
          <w:sz w:val="24"/>
          <w:szCs w:val="24"/>
        </w:rPr>
        <w:t>.</w:t>
      </w:r>
    </w:p>
    <w:p w:rsidR="00EA7F3B" w:rsidRPr="00EA7F3B" w:rsidRDefault="00EA7F3B" w:rsidP="004F5B9E">
      <w:pPr>
        <w:spacing w:after="0" w:line="480" w:lineRule="auto"/>
        <w:ind w:firstLine="709"/>
        <w:contextualSpacing/>
        <w:jc w:val="both"/>
        <w:rPr>
          <w:rFonts w:ascii="Times New Roman" w:hAnsi="Times New Roman"/>
          <w:sz w:val="24"/>
          <w:szCs w:val="24"/>
        </w:rPr>
      </w:pPr>
      <w:r w:rsidRPr="00EA7F3B">
        <w:rPr>
          <w:rFonts w:ascii="Times New Roman" w:hAnsi="Times New Roman"/>
          <w:sz w:val="24"/>
          <w:szCs w:val="24"/>
        </w:rPr>
        <w:t>Após a aprovação do estudo pelo Comitê de Ética em Pesquisa com Seres Humanos da Universidade Federal de Viçosa (Of. Ref. nº060/2009)</w:t>
      </w:r>
      <w:r w:rsidR="000313E5">
        <w:rPr>
          <w:rFonts w:ascii="Times New Roman" w:hAnsi="Times New Roman"/>
          <w:sz w:val="24"/>
          <w:szCs w:val="24"/>
        </w:rPr>
        <w:t xml:space="preserve">, realizou-se o primeiro contato no ambiente escolar com autorização da direção das escolas. Aqueles que preencheram os critérios de inclusão e demonstraram interesse em participar do estudo, receberam o Termo de Consentimento Livre e Esclarecido para conhecimento e assinatura dos pais. Após autorização dos </w:t>
      </w:r>
      <w:r w:rsidR="0007050B">
        <w:rPr>
          <w:rFonts w:ascii="Times New Roman" w:hAnsi="Times New Roman"/>
          <w:sz w:val="24"/>
          <w:szCs w:val="24"/>
        </w:rPr>
        <w:t>responsáveis</w:t>
      </w:r>
      <w:r w:rsidR="000313E5">
        <w:rPr>
          <w:rFonts w:ascii="Times New Roman" w:hAnsi="Times New Roman"/>
          <w:sz w:val="24"/>
          <w:szCs w:val="24"/>
        </w:rPr>
        <w:t xml:space="preserve">, </w:t>
      </w:r>
      <w:r w:rsidRPr="00EA7F3B">
        <w:rPr>
          <w:rFonts w:ascii="Times New Roman" w:hAnsi="Times New Roman"/>
          <w:sz w:val="24"/>
          <w:szCs w:val="24"/>
        </w:rPr>
        <w:t xml:space="preserve">as crianças foram </w:t>
      </w:r>
      <w:r w:rsidR="00531EBC" w:rsidRPr="00531EBC">
        <w:rPr>
          <w:rFonts w:ascii="Times New Roman" w:hAnsi="Times New Roman"/>
          <w:color w:val="FF0000"/>
          <w:sz w:val="24"/>
          <w:szCs w:val="24"/>
        </w:rPr>
        <w:t>individualmente</w:t>
      </w:r>
      <w:r w:rsidR="00531EBC">
        <w:rPr>
          <w:rFonts w:ascii="Times New Roman" w:hAnsi="Times New Roman"/>
          <w:sz w:val="24"/>
          <w:szCs w:val="24"/>
        </w:rPr>
        <w:t xml:space="preserve"> </w:t>
      </w:r>
      <w:r w:rsidRPr="00EA7F3B">
        <w:rPr>
          <w:rFonts w:ascii="Times New Roman" w:hAnsi="Times New Roman"/>
          <w:sz w:val="24"/>
          <w:szCs w:val="24"/>
        </w:rPr>
        <w:t>submetidas à avaliação antropométrica</w:t>
      </w:r>
      <w:r w:rsidR="00531EBC">
        <w:rPr>
          <w:rFonts w:ascii="Times New Roman" w:hAnsi="Times New Roman"/>
          <w:sz w:val="24"/>
          <w:szCs w:val="24"/>
        </w:rPr>
        <w:t xml:space="preserve"> e</w:t>
      </w:r>
      <w:r w:rsidRPr="00EA7F3B">
        <w:rPr>
          <w:rFonts w:ascii="Times New Roman" w:hAnsi="Times New Roman"/>
          <w:sz w:val="24"/>
          <w:szCs w:val="24"/>
        </w:rPr>
        <w:t xml:space="preserve"> aferição da </w:t>
      </w:r>
      <w:r w:rsidR="0095312E">
        <w:rPr>
          <w:rFonts w:ascii="Times New Roman" w:hAnsi="Times New Roman"/>
          <w:sz w:val="24"/>
          <w:szCs w:val="24"/>
        </w:rPr>
        <w:t>PA</w:t>
      </w:r>
      <w:r w:rsidR="00531EBC">
        <w:rPr>
          <w:rFonts w:ascii="Times New Roman" w:hAnsi="Times New Roman"/>
          <w:sz w:val="24"/>
          <w:szCs w:val="24"/>
        </w:rPr>
        <w:t xml:space="preserve">, </w:t>
      </w:r>
      <w:r w:rsidR="00531EBC" w:rsidRPr="00531EBC">
        <w:rPr>
          <w:rFonts w:ascii="Times New Roman" w:hAnsi="Times New Roman"/>
          <w:color w:val="FF0000"/>
          <w:sz w:val="24"/>
          <w:szCs w:val="24"/>
        </w:rPr>
        <w:t xml:space="preserve">em espaço </w:t>
      </w:r>
      <w:r w:rsidR="00531EBC">
        <w:rPr>
          <w:rFonts w:ascii="Times New Roman" w:hAnsi="Times New Roman"/>
          <w:color w:val="FF0000"/>
          <w:sz w:val="24"/>
          <w:szCs w:val="24"/>
        </w:rPr>
        <w:t xml:space="preserve">reservado </w:t>
      </w:r>
      <w:r w:rsidR="00531EBC" w:rsidRPr="00531EBC">
        <w:rPr>
          <w:rFonts w:ascii="Times New Roman" w:hAnsi="Times New Roman"/>
          <w:color w:val="FF0000"/>
          <w:sz w:val="24"/>
          <w:szCs w:val="24"/>
        </w:rPr>
        <w:t>disponibilizado pel</w:t>
      </w:r>
      <w:r w:rsidR="000313E5" w:rsidRPr="00531EBC">
        <w:rPr>
          <w:rFonts w:ascii="Times New Roman" w:hAnsi="Times New Roman"/>
          <w:color w:val="FF0000"/>
          <w:sz w:val="24"/>
          <w:szCs w:val="24"/>
        </w:rPr>
        <w:t>a</w:t>
      </w:r>
      <w:r w:rsidR="000313E5">
        <w:rPr>
          <w:rFonts w:ascii="Times New Roman" w:hAnsi="Times New Roman"/>
          <w:sz w:val="24"/>
          <w:szCs w:val="24"/>
        </w:rPr>
        <w:t xml:space="preserve"> escola</w:t>
      </w:r>
      <w:r w:rsidR="00531EBC">
        <w:rPr>
          <w:rFonts w:ascii="Times New Roman" w:hAnsi="Times New Roman"/>
          <w:sz w:val="24"/>
          <w:szCs w:val="24"/>
        </w:rPr>
        <w:t>.</w:t>
      </w:r>
      <w:r w:rsidR="000313E5">
        <w:rPr>
          <w:rFonts w:ascii="Times New Roman" w:hAnsi="Times New Roman"/>
          <w:sz w:val="24"/>
          <w:szCs w:val="24"/>
        </w:rPr>
        <w:t xml:space="preserve"> </w:t>
      </w:r>
      <w:r w:rsidR="00531EBC" w:rsidRPr="00531EBC">
        <w:rPr>
          <w:rFonts w:ascii="Times New Roman" w:hAnsi="Times New Roman"/>
          <w:color w:val="FF0000"/>
          <w:sz w:val="24"/>
          <w:szCs w:val="24"/>
        </w:rPr>
        <w:t xml:space="preserve">Em seguida, </w:t>
      </w:r>
      <w:r w:rsidR="00531EBC">
        <w:rPr>
          <w:rFonts w:ascii="Times New Roman" w:hAnsi="Times New Roman"/>
          <w:sz w:val="24"/>
          <w:szCs w:val="24"/>
        </w:rPr>
        <w:t>foram</w:t>
      </w:r>
      <w:r w:rsidR="00600E93">
        <w:rPr>
          <w:rFonts w:ascii="Times New Roman" w:hAnsi="Times New Roman"/>
          <w:sz w:val="24"/>
          <w:szCs w:val="24"/>
        </w:rPr>
        <w:t xml:space="preserve"> </w:t>
      </w:r>
      <w:r w:rsidRPr="00EA7F3B">
        <w:rPr>
          <w:rFonts w:ascii="Times New Roman" w:hAnsi="Times New Roman"/>
          <w:sz w:val="24"/>
          <w:szCs w:val="24"/>
        </w:rPr>
        <w:t xml:space="preserve">instruídas individualmente </w:t>
      </w:r>
      <w:r w:rsidR="00531EBC">
        <w:rPr>
          <w:rFonts w:ascii="Times New Roman" w:hAnsi="Times New Roman"/>
          <w:sz w:val="24"/>
          <w:szCs w:val="24"/>
        </w:rPr>
        <w:t>ao</w:t>
      </w:r>
      <w:r w:rsidRPr="00EA7F3B">
        <w:rPr>
          <w:rFonts w:ascii="Times New Roman" w:hAnsi="Times New Roman"/>
          <w:sz w:val="24"/>
          <w:szCs w:val="24"/>
        </w:rPr>
        <w:t xml:space="preserve"> preenchimento do registro de atividades físicas</w:t>
      </w:r>
      <w:r w:rsidR="00531EBC">
        <w:rPr>
          <w:rFonts w:ascii="Times New Roman" w:hAnsi="Times New Roman"/>
          <w:sz w:val="24"/>
          <w:szCs w:val="24"/>
        </w:rPr>
        <w:t xml:space="preserve"> </w:t>
      </w:r>
      <w:r w:rsidR="00531EBC" w:rsidRPr="00531EBC">
        <w:rPr>
          <w:rFonts w:ascii="Times New Roman" w:hAnsi="Times New Roman"/>
          <w:color w:val="FF0000"/>
          <w:sz w:val="24"/>
          <w:szCs w:val="24"/>
        </w:rPr>
        <w:t xml:space="preserve">e ao uso </w:t>
      </w:r>
      <w:r w:rsidR="00DB482F">
        <w:rPr>
          <w:rFonts w:ascii="Times New Roman" w:hAnsi="Times New Roman"/>
          <w:color w:val="FF0000"/>
          <w:sz w:val="24"/>
          <w:szCs w:val="24"/>
        </w:rPr>
        <w:t xml:space="preserve">e registro do número de passos/dias </w:t>
      </w:r>
      <w:r w:rsidR="00531EBC" w:rsidRPr="00531EBC">
        <w:rPr>
          <w:rFonts w:ascii="Times New Roman" w:hAnsi="Times New Roman"/>
          <w:color w:val="FF0000"/>
          <w:sz w:val="24"/>
          <w:szCs w:val="24"/>
        </w:rPr>
        <w:t>d</w:t>
      </w:r>
      <w:r w:rsidRPr="00531EBC">
        <w:rPr>
          <w:rFonts w:ascii="Times New Roman" w:hAnsi="Times New Roman"/>
          <w:color w:val="FF0000"/>
          <w:sz w:val="24"/>
          <w:szCs w:val="24"/>
        </w:rPr>
        <w:t xml:space="preserve">o </w:t>
      </w:r>
      <w:r w:rsidRPr="00EA7F3B">
        <w:rPr>
          <w:rFonts w:ascii="Times New Roman" w:hAnsi="Times New Roman"/>
          <w:sz w:val="24"/>
          <w:szCs w:val="24"/>
        </w:rPr>
        <w:t xml:space="preserve">pedômetro. As avaliações foram realizadas por </w:t>
      </w:r>
      <w:r w:rsidRPr="00EA7F3B">
        <w:rPr>
          <w:rFonts w:ascii="Times New Roman" w:hAnsi="Times New Roman"/>
          <w:sz w:val="24"/>
          <w:szCs w:val="24"/>
        </w:rPr>
        <w:lastRenderedPageBreak/>
        <w:t xml:space="preserve">uma equipe de profissionais previamente treinados (enfermeiro, </w:t>
      </w:r>
      <w:r w:rsidR="002F2749">
        <w:rPr>
          <w:rFonts w:ascii="Times New Roman" w:hAnsi="Times New Roman"/>
          <w:sz w:val="24"/>
          <w:szCs w:val="24"/>
        </w:rPr>
        <w:t xml:space="preserve">profissional de </w:t>
      </w:r>
      <w:r w:rsidRPr="00EA7F3B">
        <w:rPr>
          <w:rFonts w:ascii="Times New Roman" w:hAnsi="Times New Roman"/>
          <w:sz w:val="24"/>
          <w:szCs w:val="24"/>
        </w:rPr>
        <w:t>educa</w:t>
      </w:r>
      <w:r w:rsidR="002F2749">
        <w:rPr>
          <w:rFonts w:ascii="Times New Roman" w:hAnsi="Times New Roman"/>
          <w:sz w:val="24"/>
          <w:szCs w:val="24"/>
        </w:rPr>
        <w:t xml:space="preserve">ção física </w:t>
      </w:r>
      <w:r w:rsidRPr="00EA7F3B">
        <w:rPr>
          <w:rFonts w:ascii="Times New Roman" w:hAnsi="Times New Roman"/>
          <w:sz w:val="24"/>
          <w:szCs w:val="24"/>
        </w:rPr>
        <w:t>e nutricionista).</w:t>
      </w:r>
    </w:p>
    <w:p w:rsidR="00E95FDD" w:rsidRPr="00E95FDD" w:rsidRDefault="00E95FDD" w:rsidP="00E95FDD">
      <w:pPr>
        <w:autoSpaceDE w:val="0"/>
        <w:autoSpaceDN w:val="0"/>
        <w:adjustRightInd w:val="0"/>
        <w:spacing w:after="0" w:line="480" w:lineRule="auto"/>
        <w:ind w:firstLine="708"/>
        <w:jc w:val="both"/>
        <w:rPr>
          <w:rFonts w:ascii="Times New Roman" w:hAnsi="Times New Roman"/>
          <w:sz w:val="24"/>
          <w:szCs w:val="24"/>
          <w:u w:val="single"/>
        </w:rPr>
      </w:pPr>
      <w:r w:rsidRPr="00E95FDD">
        <w:rPr>
          <w:rFonts w:ascii="Times New Roman" w:hAnsi="Times New Roman"/>
          <w:sz w:val="24"/>
          <w:szCs w:val="24"/>
          <w:u w:val="single"/>
        </w:rPr>
        <w:t>A pressão arterial foi aferida pelo método auscultatório com esfigmomanômetro de coluna de mercúrio, com manguitos de tamanhos apropriados a circunferência dos braços das crianças, seguindo normas padronizadas</w:t>
      </w:r>
      <w:r w:rsidR="0095312E">
        <w:rPr>
          <w:rFonts w:ascii="Times New Roman" w:hAnsi="Times New Roman"/>
          <w:sz w:val="24"/>
          <w:szCs w:val="24"/>
          <w:u w:val="single"/>
        </w:rPr>
        <w:fldChar w:fldCharType="begin"/>
      </w:r>
      <w:r w:rsidR="00664B8E">
        <w:rPr>
          <w:rFonts w:ascii="Times New Roman" w:hAnsi="Times New Roman"/>
          <w:sz w:val="24"/>
          <w:szCs w:val="24"/>
          <w:u w:val="single"/>
        </w:rPr>
        <w:instrText xml:space="preserve"> ADDIN EN.CITE &lt;EndNote&gt;&lt;Cite&gt;&lt;Author&gt;Sociedade Brasileira de&lt;/Author&gt;&lt;Year&gt;2010&lt;/Year&gt;&lt;RecNum&gt;31&lt;/RecNum&gt;&lt;DisplayText&gt;&lt;style face="superscript"&gt;2&lt;/style&gt;&lt;/DisplayText&gt;&lt;record&gt;&lt;rec-number&gt;31&lt;/rec-number&gt;&lt;foreign-keys&gt;&lt;key app="EN" db-id="favxs5pa5spwtve2xsnx5dwcd0esxf05wvds" timestamp="1450352478"&gt;31&lt;/key&gt;&lt;/foreign-keys&gt;&lt;ref-type name="Journal Article"&gt;17&lt;/ref-type&gt;&lt;contributors&gt;&lt;authors&gt;&lt;author&gt;Sociedade Brasileira de, Cardiologia&lt;/author&gt;&lt;author&gt;Sociedade Brasileira de, Hipertensao&lt;/author&gt;&lt;author&gt;Sociedade Brasileira de, Nefrologia&lt;/author&gt;&lt;/authors&gt;&lt;/contributors&gt;&lt;titles&gt;&lt;title&gt;[VI Brazilian Guidelines on Hypertension]&lt;/title&gt;&lt;secondary-title&gt;Arq Bras Cardiol&lt;/secondary-title&gt;&lt;/titles&gt;&lt;periodical&gt;&lt;full-title&gt;Arq Bras Cardiol&lt;/full-title&gt;&lt;/periodical&gt;&lt;pages&gt;1-51&lt;/pages&gt;&lt;volume&gt;95&lt;/volume&gt;&lt;number&gt;1 Suppl&lt;/number&gt;&lt;keywords&gt;&lt;keyword&gt;Brazil&lt;/keyword&gt;&lt;keyword&gt;Humans&lt;/keyword&gt;&lt;keyword&gt;Hypertension/diagnosis/prevention &amp;amp; control/*therapy&lt;/keyword&gt;&lt;keyword&gt;Risk Factors&lt;/keyword&gt;&lt;/keywords&gt;&lt;dates&gt;&lt;year&gt;2010&lt;/year&gt;&lt;pub-dates&gt;&lt;date&gt;Jul&lt;/date&gt;&lt;/pub-dates&gt;&lt;/dates&gt;&lt;orig-pub&gt;VI Diretrizes Brasileiras de hipertensao.&lt;/orig-pub&gt;&lt;isbn&gt;1678-4170 (Electronic)&amp;#xD;0066-782X (Linking)&lt;/isbn&gt;&lt;accession-num&gt;21085756&lt;/accession-num&gt;&lt;urls&gt;&lt;related-urls&gt;&lt;url&gt;http://www.ncbi.nlm.nih.gov/pubmed/21085756&lt;/url&gt;&lt;url&gt;http://www.scielo.br/pdf/abc/v95n1s1/v95n1s1.pdf&lt;/url&gt;&lt;/related-urls&gt;&lt;/urls&gt;&lt;/record&gt;&lt;/Cite&gt;&lt;/EndNote&gt;</w:instrText>
      </w:r>
      <w:r w:rsidR="0095312E">
        <w:rPr>
          <w:rFonts w:ascii="Times New Roman" w:hAnsi="Times New Roman"/>
          <w:sz w:val="24"/>
          <w:szCs w:val="24"/>
          <w:u w:val="single"/>
        </w:rPr>
        <w:fldChar w:fldCharType="separate"/>
      </w:r>
      <w:r w:rsidR="00664B8E" w:rsidRPr="00664B8E">
        <w:rPr>
          <w:rFonts w:ascii="Times New Roman" w:hAnsi="Times New Roman"/>
          <w:noProof/>
          <w:sz w:val="24"/>
          <w:szCs w:val="24"/>
          <w:u w:val="single"/>
          <w:vertAlign w:val="superscript"/>
        </w:rPr>
        <w:t>2</w:t>
      </w:r>
      <w:r w:rsidR="0095312E">
        <w:rPr>
          <w:rFonts w:ascii="Times New Roman" w:hAnsi="Times New Roman"/>
          <w:sz w:val="24"/>
          <w:szCs w:val="24"/>
          <w:u w:val="single"/>
        </w:rPr>
        <w:fldChar w:fldCharType="end"/>
      </w:r>
      <w:r w:rsidRPr="00E95FDD">
        <w:rPr>
          <w:rFonts w:ascii="Times New Roman" w:hAnsi="Times New Roman"/>
          <w:sz w:val="24"/>
          <w:szCs w:val="24"/>
          <w:u w:val="single"/>
        </w:rPr>
        <w:t xml:space="preserve">. Após repouso aproximado de 10 minutos, as crianças sentadas tiveram sua pressão aferida por três vezes com um intervalo mínimo de um minuto entre as aferições, considerou-se o valor médio das duas ultimas aferições. Só foram diagnosticadas com </w:t>
      </w:r>
      <w:r w:rsidR="0095312E">
        <w:rPr>
          <w:rFonts w:ascii="Times New Roman" w:hAnsi="Times New Roman"/>
          <w:sz w:val="24"/>
          <w:szCs w:val="24"/>
          <w:u w:val="single"/>
        </w:rPr>
        <w:t>PA</w:t>
      </w:r>
      <w:r w:rsidRPr="00E95FDD">
        <w:rPr>
          <w:rFonts w:ascii="Times New Roman" w:hAnsi="Times New Roman"/>
          <w:sz w:val="24"/>
          <w:szCs w:val="24"/>
          <w:u w:val="single"/>
        </w:rPr>
        <w:t xml:space="preserve"> elevada as crianças que apresentaram a </w:t>
      </w:r>
      <w:r w:rsidR="00664B8E">
        <w:rPr>
          <w:rFonts w:ascii="Times New Roman" w:hAnsi="Times New Roman"/>
          <w:sz w:val="24"/>
          <w:szCs w:val="24"/>
          <w:u w:val="single"/>
        </w:rPr>
        <w:t>PA sistólica (</w:t>
      </w:r>
      <w:r w:rsidR="0095312E">
        <w:rPr>
          <w:rFonts w:ascii="Times New Roman" w:hAnsi="Times New Roman"/>
          <w:sz w:val="24"/>
          <w:szCs w:val="24"/>
          <w:u w:val="single"/>
        </w:rPr>
        <w:t>PAS</w:t>
      </w:r>
      <w:r w:rsidR="00664B8E">
        <w:rPr>
          <w:rFonts w:ascii="Times New Roman" w:hAnsi="Times New Roman"/>
          <w:sz w:val="24"/>
          <w:szCs w:val="24"/>
          <w:u w:val="single"/>
        </w:rPr>
        <w:t>)</w:t>
      </w:r>
      <w:r w:rsidRPr="00E95FDD">
        <w:rPr>
          <w:rFonts w:ascii="Times New Roman" w:hAnsi="Times New Roman"/>
          <w:sz w:val="24"/>
          <w:szCs w:val="24"/>
          <w:u w:val="single"/>
        </w:rPr>
        <w:t xml:space="preserve"> ou </w:t>
      </w:r>
      <w:r w:rsidR="00664B8E">
        <w:rPr>
          <w:rFonts w:ascii="Times New Roman" w:hAnsi="Times New Roman"/>
          <w:sz w:val="24"/>
          <w:szCs w:val="24"/>
          <w:u w:val="single"/>
        </w:rPr>
        <w:t>PA diastólica (</w:t>
      </w:r>
      <w:r w:rsidR="0095312E">
        <w:rPr>
          <w:rFonts w:ascii="Times New Roman" w:hAnsi="Times New Roman"/>
          <w:sz w:val="24"/>
          <w:szCs w:val="24"/>
          <w:u w:val="single"/>
        </w:rPr>
        <w:t>PAD</w:t>
      </w:r>
      <w:r w:rsidR="00664B8E">
        <w:rPr>
          <w:rFonts w:ascii="Times New Roman" w:hAnsi="Times New Roman"/>
          <w:sz w:val="24"/>
          <w:szCs w:val="24"/>
          <w:u w:val="single"/>
        </w:rPr>
        <w:t>)</w:t>
      </w:r>
      <w:r w:rsidRPr="00E95FDD">
        <w:rPr>
          <w:rFonts w:ascii="Times New Roman" w:hAnsi="Times New Roman"/>
          <w:sz w:val="24"/>
          <w:szCs w:val="24"/>
          <w:u w:val="single"/>
        </w:rPr>
        <w:t xml:space="preserve"> acima do percentil 90 (de acordo com </w:t>
      </w:r>
      <w:r w:rsidR="00C17288">
        <w:rPr>
          <w:rFonts w:ascii="Times New Roman" w:hAnsi="Times New Roman"/>
          <w:sz w:val="24"/>
          <w:szCs w:val="24"/>
          <w:u w:val="single"/>
        </w:rPr>
        <w:t>o percentil da</w:t>
      </w:r>
      <w:r w:rsidRPr="00E95FDD">
        <w:rPr>
          <w:rFonts w:ascii="Times New Roman" w:hAnsi="Times New Roman"/>
          <w:sz w:val="24"/>
          <w:szCs w:val="24"/>
          <w:u w:val="single"/>
        </w:rPr>
        <w:t xml:space="preserve"> estatura, sexo e idade) em três dias distintos em que foram feitas as aferições</w:t>
      </w:r>
      <w:r w:rsidR="00C17288" w:rsidRPr="0095312E">
        <w:rPr>
          <w:rFonts w:ascii="Times New Roman" w:hAnsi="Times New Roman"/>
          <w:sz w:val="24"/>
          <w:szCs w:val="24"/>
          <w:u w:val="single"/>
        </w:rPr>
        <w:fldChar w:fldCharType="begin"/>
      </w:r>
      <w:r w:rsidR="00664B8E">
        <w:rPr>
          <w:rFonts w:ascii="Times New Roman" w:hAnsi="Times New Roman"/>
          <w:sz w:val="24"/>
          <w:szCs w:val="24"/>
          <w:u w:val="single"/>
        </w:rPr>
        <w:instrText xml:space="preserve"> ADDIN EN.CITE &lt;EndNote&gt;&lt;Cite&gt;&lt;Author&gt;Sociedade Brasileira de&lt;/Author&gt;&lt;Year&gt;2010&lt;/Year&gt;&lt;RecNum&gt;31&lt;/RecNum&gt;&lt;DisplayText&gt;&lt;style face="superscript"&gt;2&lt;/style&gt;&lt;/DisplayText&gt;&lt;record&gt;&lt;rec-number&gt;31&lt;/rec-number&gt;&lt;foreign-keys&gt;&lt;key app="EN" db-id="favxs5pa5spwtve2xsnx5dwcd0esxf05wvds" timestamp="1450352478"&gt;31&lt;/key&gt;&lt;/foreign-keys&gt;&lt;ref-type name="Journal Article"&gt;17&lt;/ref-type&gt;&lt;contributors&gt;&lt;authors&gt;&lt;author&gt;Sociedade Brasileira de, Cardiologia&lt;/author&gt;&lt;author&gt;Sociedade Brasileira de, Hipertensao&lt;/author&gt;&lt;author&gt;Sociedade Brasileira de, Nefrologia&lt;/author&gt;&lt;/authors&gt;&lt;/contributors&gt;&lt;titles&gt;&lt;title&gt;[VI Brazilian Guidelines on Hypertension]&lt;/title&gt;&lt;secondary-title&gt;Arq Bras Cardiol&lt;/secondary-title&gt;&lt;/titles&gt;&lt;periodical&gt;&lt;full-title&gt;Arq Bras Cardiol&lt;/full-title&gt;&lt;/periodical&gt;&lt;pages&gt;1-51&lt;/pages&gt;&lt;volume&gt;95&lt;/volume&gt;&lt;number&gt;1 Suppl&lt;/number&gt;&lt;keywords&gt;&lt;keyword&gt;Brazil&lt;/keyword&gt;&lt;keyword&gt;Humans&lt;/keyword&gt;&lt;keyword&gt;Hypertension/diagnosis/prevention &amp;amp; control/*therapy&lt;/keyword&gt;&lt;keyword&gt;Risk Factors&lt;/keyword&gt;&lt;/keywords&gt;&lt;dates&gt;&lt;year&gt;2010&lt;/year&gt;&lt;pub-dates&gt;&lt;date&gt;Jul&lt;/date&gt;&lt;/pub-dates&gt;&lt;/dates&gt;&lt;orig-pub&gt;VI Diretrizes Brasileiras de hipertensao.&lt;/orig-pub&gt;&lt;isbn&gt;1678-4170 (Electronic)&amp;#xD;0066-782X (Linking)&lt;/isbn&gt;&lt;accession-num&gt;21085756&lt;/accession-num&gt;&lt;urls&gt;&lt;related-urls&gt;&lt;url&gt;http://www.ncbi.nlm.nih.gov/pubmed/21085756&lt;/url&gt;&lt;url&gt;http://www.scielo.br/pdf/abc/v95n1s1/v95n1s1.pdf&lt;/url&gt;&lt;/related-urls&gt;&lt;/urls&gt;&lt;/record&gt;&lt;/Cite&gt;&lt;/EndNote&gt;</w:instrText>
      </w:r>
      <w:r w:rsidR="00C17288" w:rsidRPr="0095312E">
        <w:rPr>
          <w:rFonts w:ascii="Times New Roman" w:hAnsi="Times New Roman"/>
          <w:sz w:val="24"/>
          <w:szCs w:val="24"/>
          <w:u w:val="single"/>
        </w:rPr>
        <w:fldChar w:fldCharType="separate"/>
      </w:r>
      <w:r w:rsidR="00664B8E" w:rsidRPr="00664B8E">
        <w:rPr>
          <w:rFonts w:ascii="Times New Roman" w:hAnsi="Times New Roman"/>
          <w:noProof/>
          <w:sz w:val="24"/>
          <w:szCs w:val="24"/>
          <w:u w:val="single"/>
          <w:vertAlign w:val="superscript"/>
        </w:rPr>
        <w:t>2</w:t>
      </w:r>
      <w:r w:rsidR="00C17288" w:rsidRPr="0095312E">
        <w:rPr>
          <w:rFonts w:ascii="Times New Roman" w:hAnsi="Times New Roman"/>
          <w:sz w:val="24"/>
          <w:szCs w:val="24"/>
          <w:u w:val="single"/>
        </w:rPr>
        <w:fldChar w:fldCharType="end"/>
      </w:r>
      <w:r w:rsidRPr="00E95FDD">
        <w:rPr>
          <w:rFonts w:ascii="Times New Roman" w:hAnsi="Times New Roman"/>
          <w:sz w:val="24"/>
          <w:szCs w:val="24"/>
          <w:u w:val="single"/>
        </w:rPr>
        <w:t>.</w:t>
      </w:r>
    </w:p>
    <w:p w:rsidR="00E95FDD" w:rsidRPr="00E95FDD" w:rsidRDefault="00E95FDD" w:rsidP="00E95FDD">
      <w:pPr>
        <w:autoSpaceDE w:val="0"/>
        <w:autoSpaceDN w:val="0"/>
        <w:adjustRightInd w:val="0"/>
        <w:spacing w:after="0" w:line="480" w:lineRule="auto"/>
        <w:ind w:firstLine="708"/>
        <w:jc w:val="both"/>
        <w:rPr>
          <w:rFonts w:ascii="Times New Roman" w:hAnsi="Times New Roman"/>
          <w:sz w:val="24"/>
          <w:szCs w:val="24"/>
          <w:u w:val="single"/>
        </w:rPr>
      </w:pPr>
      <w:r w:rsidRPr="00E95FDD">
        <w:rPr>
          <w:rFonts w:ascii="Times New Roman" w:hAnsi="Times New Roman"/>
          <w:sz w:val="24"/>
          <w:szCs w:val="24"/>
          <w:u w:val="single"/>
        </w:rPr>
        <w:t xml:space="preserve">Para estimar o nível de atividade física (NAF) foi utilizado o registro recordatório de </w:t>
      </w:r>
      <w:r w:rsidRPr="00E95FDD">
        <w:rPr>
          <w:rFonts w:ascii="Times New Roman" w:hAnsi="Times New Roman"/>
          <w:noProof/>
          <w:sz w:val="24"/>
          <w:szCs w:val="24"/>
          <w:u w:val="single"/>
        </w:rPr>
        <w:t>Bouchard et al.</w:t>
      </w:r>
      <w:r w:rsidR="0095312E">
        <w:rPr>
          <w:rFonts w:ascii="Times New Roman" w:hAnsi="Times New Roman"/>
          <w:noProof/>
          <w:sz w:val="24"/>
          <w:szCs w:val="24"/>
          <w:u w:val="single"/>
        </w:rPr>
        <w:fldChar w:fldCharType="begin"/>
      </w:r>
      <w:r w:rsidR="00664B8E">
        <w:rPr>
          <w:rFonts w:ascii="Times New Roman" w:hAnsi="Times New Roman"/>
          <w:noProof/>
          <w:sz w:val="24"/>
          <w:szCs w:val="24"/>
          <w:u w:val="single"/>
        </w:rPr>
        <w:instrText xml:space="preserve"> ADDIN EN.CITE &lt;EndNote&gt;&lt;Cite&gt;&lt;Author&gt;Bouchard&lt;/Author&gt;&lt;Year&gt;1983&lt;/Year&gt;&lt;RecNum&gt;3&lt;/RecNum&gt;&lt;DisplayText&gt;&lt;style face="superscript"&gt;15&lt;/style&gt;&lt;/DisplayText&gt;&lt;record&gt;&lt;rec-number&gt;3&lt;/rec-number&gt;&lt;foreign-keys&gt;&lt;key app="EN" db-id="favxs5pa5spwtve2xsnx5dwcd0esxf05wvds" timestamp="1450351041"&gt;3&lt;/key&gt;&lt;/foreign-keys&gt;&lt;ref-type name="Journal Article"&gt;17&lt;/ref-type&gt;&lt;contributors&gt;&lt;authors&gt;&lt;author&gt;Bouchard, C.&lt;/author&gt;&lt;author&gt;Tremblay, A.&lt;/author&gt;&lt;author&gt;Leblanc, C.&lt;/author&gt;&lt;author&gt;Lortie, G.&lt;/author&gt;&lt;author&gt;Savard, R.&lt;/author&gt;&lt;author&gt;Theriault, G.&lt;/author&gt;&lt;/authors&gt;&lt;/contributors&gt;&lt;titles&gt;&lt;title&gt;A method to assess energy expenditure in children and adults&lt;/title&gt;&lt;secondary-title&gt;Am J Clin Nutr&lt;/secondary-title&gt;&lt;/titles&gt;&lt;periodical&gt;&lt;full-title&gt;Am J Clin Nutr&lt;/full-title&gt;&lt;/periodical&gt;&lt;pages&gt;461-7&lt;/pages&gt;&lt;volume&gt;37&lt;/volume&gt;&lt;number&gt;3&lt;/number&gt;&lt;keywords&gt;&lt;keyword&gt;Activities of Daily Living&lt;/keyword&gt;&lt;keyword&gt;Adipose Tissue&lt;/keyword&gt;&lt;keyword&gt;Adolescent&lt;/keyword&gt;&lt;keyword&gt;Adult&lt;/keyword&gt;&lt;keyword&gt;Body Weight&lt;/keyword&gt;&lt;keyword&gt;Canada&lt;/keyword&gt;&lt;keyword&gt;Child&lt;/keyword&gt;&lt;keyword&gt;*Energy Metabolism&lt;/keyword&gt;&lt;keyword&gt;Female&lt;/keyword&gt;&lt;keyword&gt;France/ethnology&lt;/keyword&gt;&lt;keyword&gt;Humans&lt;/keyword&gt;&lt;keyword&gt;Male&lt;/keyword&gt;&lt;keyword&gt;Methods&lt;/keyword&gt;&lt;keyword&gt;Middle Aged&lt;/keyword&gt;&lt;keyword&gt;*Physical Exertion&lt;/keyword&gt;&lt;keyword&gt;*Physical Fitness&lt;/keyword&gt;&lt;/keywords&gt;&lt;dates&gt;&lt;year&gt;1983&lt;/year&gt;&lt;pub-dates&gt;&lt;date&gt;Mar&lt;/date&gt;&lt;/pub-dates&gt;&lt;/dates&gt;&lt;isbn&gt;0002-9165 (Print)&amp;#xD;0002-9165 (Linking)&lt;/isbn&gt;&lt;accession-num&gt;6829488&lt;/accession-num&gt;&lt;urls&gt;&lt;related-urls&gt;&lt;url&gt;http://www.ncbi.nlm.nih.gov/pubmed/6829488&lt;/url&gt;&lt;url&gt;http://ajcn.nutrition.org/content/37/3/461.full.pdf&lt;/url&gt;&lt;/related-urls&gt;&lt;/urls&gt;&lt;/record&gt;&lt;/Cite&gt;&lt;/EndNote&gt;</w:instrText>
      </w:r>
      <w:r w:rsidR="0095312E">
        <w:rPr>
          <w:rFonts w:ascii="Times New Roman" w:hAnsi="Times New Roman"/>
          <w:noProof/>
          <w:sz w:val="24"/>
          <w:szCs w:val="24"/>
          <w:u w:val="single"/>
        </w:rPr>
        <w:fldChar w:fldCharType="separate"/>
      </w:r>
      <w:r w:rsidR="00664B8E" w:rsidRPr="00664B8E">
        <w:rPr>
          <w:rFonts w:ascii="Times New Roman" w:hAnsi="Times New Roman"/>
          <w:noProof/>
          <w:sz w:val="24"/>
          <w:szCs w:val="24"/>
          <w:u w:val="single"/>
          <w:vertAlign w:val="superscript"/>
        </w:rPr>
        <w:t>15</w:t>
      </w:r>
      <w:r w:rsidR="0095312E">
        <w:rPr>
          <w:rFonts w:ascii="Times New Roman" w:hAnsi="Times New Roman"/>
          <w:noProof/>
          <w:sz w:val="24"/>
          <w:szCs w:val="24"/>
          <w:u w:val="single"/>
        </w:rPr>
        <w:fldChar w:fldCharType="end"/>
      </w:r>
      <w:r w:rsidRPr="00E95FDD">
        <w:rPr>
          <w:rFonts w:ascii="Times New Roman" w:hAnsi="Times New Roman"/>
          <w:sz w:val="24"/>
          <w:szCs w:val="24"/>
          <w:u w:val="single"/>
        </w:rPr>
        <w:t xml:space="preserve"> em que se obteve a gasto energético total (GET). Para a estimativa da taxa metabólica basal (TMB) utilizou-se a fórmula FAO/WHO/UNU para crianças de 3 a 10 anos de idade. O NAF foi calculado pela divisão do GET pela TMB. </w:t>
      </w:r>
    </w:p>
    <w:p w:rsidR="00E95FDD" w:rsidRPr="00E95FDD" w:rsidRDefault="00E95FDD" w:rsidP="00E95FDD">
      <w:pPr>
        <w:autoSpaceDE w:val="0"/>
        <w:autoSpaceDN w:val="0"/>
        <w:adjustRightInd w:val="0"/>
        <w:spacing w:after="0" w:line="480" w:lineRule="auto"/>
        <w:ind w:firstLine="708"/>
        <w:jc w:val="both"/>
        <w:rPr>
          <w:rFonts w:ascii="Times New Roman" w:hAnsi="Times New Roman"/>
          <w:sz w:val="24"/>
          <w:szCs w:val="24"/>
          <w:u w:val="single"/>
        </w:rPr>
      </w:pPr>
      <w:r w:rsidRPr="00E95FDD">
        <w:rPr>
          <w:rFonts w:ascii="Times New Roman" w:hAnsi="Times New Roman"/>
          <w:sz w:val="24"/>
          <w:szCs w:val="24"/>
          <w:u w:val="single"/>
        </w:rPr>
        <w:t>As crianças utilizaram pedômetro (</w:t>
      </w:r>
      <w:r w:rsidRPr="00E95FDD">
        <w:rPr>
          <w:rFonts w:ascii="Times New Roman" w:hAnsi="Times New Roman"/>
          <w:i/>
          <w:sz w:val="24"/>
          <w:szCs w:val="24"/>
          <w:u w:val="single"/>
        </w:rPr>
        <w:t xml:space="preserve">Pulse Rate Pedometer, </w:t>
      </w:r>
      <w:r w:rsidRPr="00E95FDD">
        <w:rPr>
          <w:rFonts w:ascii="Times New Roman" w:hAnsi="Times New Roman"/>
          <w:sz w:val="24"/>
          <w:szCs w:val="24"/>
          <w:u w:val="single"/>
        </w:rPr>
        <w:t>modelo</w:t>
      </w:r>
      <w:r w:rsidRPr="00E95FDD">
        <w:rPr>
          <w:rFonts w:ascii="Times New Roman" w:hAnsi="Times New Roman"/>
          <w:i/>
          <w:sz w:val="24"/>
          <w:szCs w:val="24"/>
          <w:u w:val="single"/>
        </w:rPr>
        <w:t xml:space="preserve"> DX 8897) </w:t>
      </w:r>
      <w:r w:rsidRPr="00E95FDD">
        <w:rPr>
          <w:rFonts w:ascii="Times New Roman" w:hAnsi="Times New Roman"/>
          <w:sz w:val="24"/>
          <w:szCs w:val="24"/>
          <w:u w:val="single"/>
        </w:rPr>
        <w:t>durante sete dias</w:t>
      </w:r>
      <w:r w:rsidR="00DB482F">
        <w:rPr>
          <w:rFonts w:ascii="Times New Roman" w:hAnsi="Times New Roman"/>
          <w:sz w:val="24"/>
          <w:szCs w:val="24"/>
          <w:u w:val="single"/>
        </w:rPr>
        <w:t xml:space="preserve"> consecutivos. </w:t>
      </w:r>
      <w:r w:rsidR="002A1A4F" w:rsidRPr="002A1A4F">
        <w:rPr>
          <w:rFonts w:ascii="Times New Roman" w:hAnsi="Times New Roman"/>
          <w:color w:val="FF0000"/>
          <w:sz w:val="24"/>
          <w:szCs w:val="24"/>
          <w:u w:val="single"/>
        </w:rPr>
        <w:t xml:space="preserve">Cada participante </w:t>
      </w:r>
      <w:r w:rsidR="00DB482F" w:rsidRPr="002A1A4F">
        <w:rPr>
          <w:rFonts w:ascii="Times New Roman" w:hAnsi="Times New Roman"/>
          <w:color w:val="FF0000"/>
          <w:sz w:val="24"/>
          <w:szCs w:val="24"/>
          <w:u w:val="single"/>
        </w:rPr>
        <w:t>recebe</w:t>
      </w:r>
      <w:r w:rsidR="002A1A4F" w:rsidRPr="002A1A4F">
        <w:rPr>
          <w:rFonts w:ascii="Times New Roman" w:hAnsi="Times New Roman"/>
          <w:color w:val="FF0000"/>
          <w:sz w:val="24"/>
          <w:szCs w:val="24"/>
          <w:u w:val="single"/>
        </w:rPr>
        <w:t>u</w:t>
      </w:r>
      <w:r w:rsidR="001212F5">
        <w:rPr>
          <w:rFonts w:ascii="Times New Roman" w:hAnsi="Times New Roman"/>
          <w:color w:val="FF0000"/>
          <w:sz w:val="24"/>
          <w:szCs w:val="24"/>
          <w:u w:val="single"/>
        </w:rPr>
        <w:t xml:space="preserve"> um</w:t>
      </w:r>
      <w:r w:rsidR="00DB482F" w:rsidRPr="001301D2">
        <w:rPr>
          <w:rFonts w:ascii="Times New Roman" w:hAnsi="Times New Roman"/>
          <w:color w:val="FF0000"/>
          <w:sz w:val="24"/>
          <w:szCs w:val="24"/>
          <w:u w:val="single"/>
        </w:rPr>
        <w:t xml:space="preserve"> </w:t>
      </w:r>
      <w:r w:rsidR="002A1A4F">
        <w:rPr>
          <w:rFonts w:ascii="Times New Roman" w:hAnsi="Times New Roman"/>
          <w:color w:val="FF0000"/>
          <w:sz w:val="24"/>
          <w:szCs w:val="24"/>
          <w:u w:val="single"/>
        </w:rPr>
        <w:t>impresso</w:t>
      </w:r>
      <w:r w:rsidR="00DB482F" w:rsidRPr="001301D2">
        <w:rPr>
          <w:rFonts w:ascii="Times New Roman" w:hAnsi="Times New Roman"/>
          <w:color w:val="FF0000"/>
          <w:sz w:val="24"/>
          <w:szCs w:val="24"/>
          <w:u w:val="single"/>
        </w:rPr>
        <w:t xml:space="preserve"> </w:t>
      </w:r>
      <w:r w:rsidR="001301D2" w:rsidRPr="001301D2">
        <w:rPr>
          <w:rFonts w:ascii="Times New Roman" w:hAnsi="Times New Roman"/>
          <w:color w:val="FF0000"/>
          <w:sz w:val="24"/>
          <w:szCs w:val="24"/>
          <w:u w:val="single"/>
        </w:rPr>
        <w:t xml:space="preserve">que continha instruções de uso e uma planilha para </w:t>
      </w:r>
      <w:r w:rsidR="00DB482F" w:rsidRPr="001301D2">
        <w:rPr>
          <w:rFonts w:ascii="Times New Roman" w:hAnsi="Times New Roman"/>
          <w:color w:val="FF0000"/>
          <w:sz w:val="24"/>
          <w:szCs w:val="24"/>
          <w:u w:val="single"/>
        </w:rPr>
        <w:t xml:space="preserve">preencher o número de passos dados </w:t>
      </w:r>
      <w:r w:rsidR="001301D2" w:rsidRPr="001301D2">
        <w:rPr>
          <w:rFonts w:ascii="Times New Roman" w:hAnsi="Times New Roman"/>
          <w:color w:val="FF0000"/>
          <w:sz w:val="24"/>
          <w:szCs w:val="24"/>
          <w:u w:val="single"/>
        </w:rPr>
        <w:t xml:space="preserve">em cada dia mensurado. As instruções foram também direcionadas aos pais de forma a validar as informações </w:t>
      </w:r>
      <w:r w:rsidR="001301D2">
        <w:rPr>
          <w:rFonts w:ascii="Times New Roman" w:hAnsi="Times New Roman"/>
          <w:color w:val="FF0000"/>
          <w:sz w:val="24"/>
          <w:szCs w:val="24"/>
          <w:u w:val="single"/>
        </w:rPr>
        <w:t>do</w:t>
      </w:r>
      <w:r w:rsidR="001301D2" w:rsidRPr="001301D2">
        <w:rPr>
          <w:rFonts w:ascii="Times New Roman" w:hAnsi="Times New Roman"/>
          <w:color w:val="FF0000"/>
          <w:sz w:val="24"/>
          <w:szCs w:val="24"/>
          <w:u w:val="single"/>
        </w:rPr>
        <w:t xml:space="preserve"> número de passos inseridas</w:t>
      </w:r>
      <w:r w:rsidR="001301D2">
        <w:rPr>
          <w:rFonts w:ascii="Times New Roman" w:hAnsi="Times New Roman"/>
          <w:color w:val="FF0000"/>
          <w:sz w:val="24"/>
          <w:szCs w:val="24"/>
          <w:u w:val="single"/>
        </w:rPr>
        <w:t xml:space="preserve"> diariamente na planilha</w:t>
      </w:r>
      <w:r w:rsidR="001301D2" w:rsidRPr="001301D2">
        <w:rPr>
          <w:rFonts w:ascii="Times New Roman" w:hAnsi="Times New Roman"/>
          <w:color w:val="FF0000"/>
          <w:sz w:val="24"/>
          <w:szCs w:val="24"/>
          <w:u w:val="single"/>
        </w:rPr>
        <w:t>.</w:t>
      </w:r>
      <w:r w:rsidR="00DB482F" w:rsidRPr="001301D2">
        <w:rPr>
          <w:rFonts w:ascii="Times New Roman" w:hAnsi="Times New Roman"/>
          <w:color w:val="FF0000"/>
          <w:sz w:val="24"/>
          <w:szCs w:val="24"/>
          <w:u w:val="single"/>
        </w:rPr>
        <w:t xml:space="preserve"> </w:t>
      </w:r>
      <w:r w:rsidR="001301D2" w:rsidRPr="001301D2">
        <w:rPr>
          <w:rFonts w:ascii="Times New Roman" w:hAnsi="Times New Roman"/>
          <w:color w:val="FF0000"/>
          <w:sz w:val="24"/>
          <w:szCs w:val="24"/>
          <w:u w:val="single"/>
        </w:rPr>
        <w:t>As crianças f</w:t>
      </w:r>
      <w:r w:rsidR="001301D2">
        <w:rPr>
          <w:rFonts w:ascii="Times New Roman" w:hAnsi="Times New Roman"/>
          <w:color w:val="FF0000"/>
          <w:sz w:val="24"/>
          <w:szCs w:val="24"/>
          <w:u w:val="single"/>
        </w:rPr>
        <w:t xml:space="preserve">oram </w:t>
      </w:r>
      <w:r w:rsidR="00DB482F" w:rsidRPr="00DB482F">
        <w:rPr>
          <w:rFonts w:ascii="Times New Roman" w:hAnsi="Times New Roman"/>
          <w:color w:val="FF0000"/>
          <w:sz w:val="24"/>
          <w:szCs w:val="24"/>
          <w:u w:val="single"/>
        </w:rPr>
        <w:t>recomenda</w:t>
      </w:r>
      <w:r w:rsidR="001301D2">
        <w:rPr>
          <w:rFonts w:ascii="Times New Roman" w:hAnsi="Times New Roman"/>
          <w:color w:val="FF0000"/>
          <w:sz w:val="24"/>
          <w:szCs w:val="24"/>
          <w:u w:val="single"/>
        </w:rPr>
        <w:t>das a</w:t>
      </w:r>
      <w:r w:rsidR="00DB482F" w:rsidRPr="00DB482F">
        <w:rPr>
          <w:rFonts w:ascii="Times New Roman" w:hAnsi="Times New Roman"/>
          <w:color w:val="FF0000"/>
          <w:sz w:val="24"/>
          <w:szCs w:val="24"/>
          <w:u w:val="single"/>
        </w:rPr>
        <w:t xml:space="preserve"> reti</w:t>
      </w:r>
      <w:r w:rsidR="00DB482F">
        <w:rPr>
          <w:rFonts w:ascii="Times New Roman" w:hAnsi="Times New Roman"/>
          <w:color w:val="FF0000"/>
          <w:sz w:val="24"/>
          <w:szCs w:val="24"/>
          <w:u w:val="single"/>
        </w:rPr>
        <w:t>r</w:t>
      </w:r>
      <w:r w:rsidR="001301D2">
        <w:rPr>
          <w:rFonts w:ascii="Times New Roman" w:hAnsi="Times New Roman"/>
          <w:color w:val="FF0000"/>
          <w:sz w:val="24"/>
          <w:szCs w:val="24"/>
          <w:u w:val="single"/>
        </w:rPr>
        <w:t>ar</w:t>
      </w:r>
      <w:r w:rsidR="00DB482F" w:rsidRPr="00DB482F">
        <w:rPr>
          <w:rFonts w:ascii="Times New Roman" w:hAnsi="Times New Roman"/>
          <w:color w:val="FF0000"/>
          <w:sz w:val="24"/>
          <w:szCs w:val="24"/>
          <w:u w:val="single"/>
        </w:rPr>
        <w:t xml:space="preserve"> </w:t>
      </w:r>
      <w:r w:rsidR="001301D2">
        <w:rPr>
          <w:rFonts w:ascii="Times New Roman" w:hAnsi="Times New Roman"/>
          <w:color w:val="FF0000"/>
          <w:sz w:val="24"/>
          <w:szCs w:val="24"/>
          <w:u w:val="single"/>
        </w:rPr>
        <w:t xml:space="preserve">os pedômetros </w:t>
      </w:r>
      <w:r w:rsidR="00DB482F" w:rsidRPr="00DB482F">
        <w:rPr>
          <w:rFonts w:ascii="Times New Roman" w:hAnsi="Times New Roman"/>
          <w:color w:val="FF0000"/>
          <w:sz w:val="24"/>
          <w:szCs w:val="24"/>
          <w:u w:val="single"/>
        </w:rPr>
        <w:t>nos momentos de banho, atividades aquáticas e durante o sono</w:t>
      </w:r>
      <w:r w:rsidR="001301D2">
        <w:rPr>
          <w:rFonts w:ascii="Times New Roman" w:hAnsi="Times New Roman"/>
          <w:color w:val="FF0000"/>
          <w:sz w:val="24"/>
          <w:szCs w:val="24"/>
          <w:u w:val="single"/>
        </w:rPr>
        <w:t xml:space="preserve"> e, posicioná-los novamente ao acordar</w:t>
      </w:r>
      <w:r w:rsidRPr="00DB482F">
        <w:rPr>
          <w:rFonts w:ascii="Times New Roman" w:hAnsi="Times New Roman"/>
          <w:color w:val="FF0000"/>
          <w:sz w:val="24"/>
          <w:szCs w:val="24"/>
          <w:u w:val="single"/>
        </w:rPr>
        <w:t xml:space="preserve">. </w:t>
      </w:r>
      <w:r w:rsidR="001301D2">
        <w:rPr>
          <w:rFonts w:ascii="Times New Roman" w:hAnsi="Times New Roman"/>
          <w:sz w:val="24"/>
          <w:szCs w:val="24"/>
          <w:u w:val="single"/>
        </w:rPr>
        <w:t xml:space="preserve">Para as análises, foi utilizada </w:t>
      </w:r>
      <w:r w:rsidRPr="00E95FDD">
        <w:rPr>
          <w:rFonts w:ascii="Times New Roman" w:hAnsi="Times New Roman"/>
          <w:sz w:val="24"/>
          <w:szCs w:val="24"/>
          <w:u w:val="single"/>
        </w:rPr>
        <w:t xml:space="preserve">a média do número de passos dados </w:t>
      </w:r>
      <w:r w:rsidR="00246D76">
        <w:rPr>
          <w:rFonts w:ascii="Times New Roman" w:hAnsi="Times New Roman"/>
          <w:sz w:val="24"/>
          <w:szCs w:val="24"/>
          <w:u w:val="single"/>
        </w:rPr>
        <w:t>n</w:t>
      </w:r>
      <w:r w:rsidR="001301D2">
        <w:rPr>
          <w:rFonts w:ascii="Times New Roman" w:hAnsi="Times New Roman"/>
          <w:sz w:val="24"/>
          <w:szCs w:val="24"/>
          <w:u w:val="single"/>
        </w:rPr>
        <w:t>os sete dias</w:t>
      </w:r>
      <w:r w:rsidRPr="00E95FDD">
        <w:rPr>
          <w:rFonts w:ascii="Times New Roman" w:hAnsi="Times New Roman"/>
          <w:sz w:val="24"/>
          <w:szCs w:val="24"/>
          <w:u w:val="single"/>
        </w:rPr>
        <w:t>.</w:t>
      </w:r>
      <w:r w:rsidR="001212F5">
        <w:rPr>
          <w:rFonts w:ascii="Times New Roman" w:hAnsi="Times New Roman"/>
          <w:sz w:val="24"/>
          <w:szCs w:val="24"/>
          <w:u w:val="single"/>
        </w:rPr>
        <w:t xml:space="preserve"> </w:t>
      </w:r>
      <w:r w:rsidR="00581E74">
        <w:rPr>
          <w:rFonts w:ascii="Times New Roman" w:hAnsi="Times New Roman"/>
          <w:sz w:val="24"/>
          <w:szCs w:val="24"/>
          <w:u w:val="single"/>
        </w:rPr>
        <w:t>As recomendações foram atendidas para c</w:t>
      </w:r>
      <w:r w:rsidR="001212F5">
        <w:rPr>
          <w:rFonts w:ascii="Times New Roman" w:hAnsi="Times New Roman"/>
          <w:sz w:val="24"/>
          <w:szCs w:val="24"/>
          <w:u w:val="single"/>
        </w:rPr>
        <w:t>rianças que at</w:t>
      </w:r>
      <w:r w:rsidR="00581E74">
        <w:rPr>
          <w:rFonts w:ascii="Times New Roman" w:hAnsi="Times New Roman"/>
          <w:sz w:val="24"/>
          <w:szCs w:val="24"/>
          <w:u w:val="single"/>
        </w:rPr>
        <w:t>ingiram</w:t>
      </w:r>
      <w:r w:rsidR="001212F5">
        <w:rPr>
          <w:rFonts w:ascii="Times New Roman" w:hAnsi="Times New Roman"/>
          <w:sz w:val="24"/>
          <w:szCs w:val="24"/>
          <w:u w:val="single"/>
        </w:rPr>
        <w:t xml:space="preserve"> 11000 e 13000 passos/dia para o sexo feminino e masculino, respectivamente</w:t>
      </w:r>
      <w:r w:rsidR="001212F5">
        <w:rPr>
          <w:rFonts w:ascii="Times New Roman" w:hAnsi="Times New Roman"/>
          <w:sz w:val="24"/>
          <w:szCs w:val="24"/>
          <w:u w:val="single"/>
        </w:rPr>
        <w:fldChar w:fldCharType="begin"/>
      </w:r>
      <w:r w:rsidR="00664B8E">
        <w:rPr>
          <w:rFonts w:ascii="Times New Roman" w:hAnsi="Times New Roman"/>
          <w:sz w:val="24"/>
          <w:szCs w:val="24"/>
          <w:u w:val="single"/>
        </w:rPr>
        <w:instrText xml:space="preserve"> ADDIN EN.CITE &lt;EndNote&gt;&lt;Cite&gt;&lt;Author&gt;Tudor-Locke&lt;/Author&gt;&lt;Year&gt;2011&lt;/Year&gt;&lt;RecNum&gt;38&lt;/RecNum&gt;&lt;DisplayText&gt;&lt;style face="superscript"&gt;16&lt;/style&gt;&lt;/DisplayText&gt;&lt;record&gt;&lt;rec-number&gt;38&lt;/rec-number&gt;&lt;foreign-keys&gt;&lt;key app="EN" db-id="favxs5pa5spwtve2xsnx5dwcd0esxf05wvds" timestamp="1450699088"&gt;38&lt;/key&gt;&lt;/foreign-keys&gt;&lt;ref-type name="Journal Article"&gt;17&lt;/ref-type&gt;&lt;contributors&gt;&lt;authors&gt;&lt;author&gt;Tudor-Locke, Catrine&lt;/author&gt;&lt;author&gt;Craig, Cora L.&lt;/author&gt;&lt;author&gt;Beets, Michael W.&lt;/author&gt;&lt;author&gt;Belton, Sarahjane&lt;/author&gt;&lt;author&gt;Cardon, Greet M.&lt;/author&gt;&lt;author&gt;Duncan, Scott&lt;/author&gt;&lt;author&gt;Hatano, Yoshiro&lt;/author&gt;&lt;author&gt;Lubans, David R.&lt;/author&gt;&lt;author&gt;Olds, Timothy S.&lt;/author&gt;&lt;author&gt;Raustorp, Anders&lt;/author&gt;&lt;author&gt;Rowe, David A.&lt;/author&gt;&lt;author&gt;Spence, John C.&lt;/author&gt;&lt;author&gt;Tanaka, Shigeho&lt;/author&gt;&lt;author&gt;Blair, Steven N.&lt;/author&gt;&lt;/authors&gt;&lt;/contributors&gt;&lt;titles&gt;&lt;title&gt;How many steps/day are enough? for children and adolescents&lt;/title&gt;&lt;secondary-title&gt;The International Journal of Behavioral Nutrition and Physical Activity&lt;/secondary-title&gt;&lt;/titles&gt;&lt;periodical&gt;&lt;full-title&gt;The International Journal of Behavioral Nutrition and Physical Activity&lt;/full-title&gt;&lt;/periodical&gt;&lt;pages&gt;78-78&lt;/pages&gt;&lt;volume&gt;8&lt;/volume&gt;&lt;dates&gt;&lt;year&gt;2011&lt;/year&gt;&lt;pub-dates&gt;&lt;date&gt;07/28&amp;#xD;11/15/received&amp;#xD;07/28/accepted&lt;/date&gt;&lt;/pub-dates&gt;&lt;/dates&gt;&lt;publisher&gt;BioMed Central&lt;/publisher&gt;&lt;isbn&gt;1479-5868&lt;/isbn&gt;&lt;accession-num&gt;PMC3166269&lt;/accession-num&gt;&lt;urls&gt;&lt;related-urls&gt;&lt;url&gt;http://www.ncbi.nlm.nih.gov/pmc/articles/PMC3166269/&lt;/url&gt;&lt;url&gt;http://www.ijbnpa.org/content/pdf/1479-5868-8-78.pdf&lt;/url&gt;&lt;/related-urls&gt;&lt;/urls&gt;&lt;electronic-resource-num&gt;10.1186/1479-5868-8-78&lt;/electronic-resource-num&gt;&lt;remote-database-name&gt;PMC&lt;/remote-database-name&gt;&lt;/record&gt;&lt;/Cite&gt;&lt;/EndNote&gt;</w:instrText>
      </w:r>
      <w:r w:rsidR="001212F5">
        <w:rPr>
          <w:rFonts w:ascii="Times New Roman" w:hAnsi="Times New Roman"/>
          <w:sz w:val="24"/>
          <w:szCs w:val="24"/>
          <w:u w:val="single"/>
        </w:rPr>
        <w:fldChar w:fldCharType="separate"/>
      </w:r>
      <w:r w:rsidR="00664B8E" w:rsidRPr="00664B8E">
        <w:rPr>
          <w:rFonts w:ascii="Times New Roman" w:hAnsi="Times New Roman"/>
          <w:noProof/>
          <w:sz w:val="24"/>
          <w:szCs w:val="24"/>
          <w:u w:val="single"/>
          <w:vertAlign w:val="superscript"/>
        </w:rPr>
        <w:t>16</w:t>
      </w:r>
      <w:r w:rsidR="001212F5">
        <w:rPr>
          <w:rFonts w:ascii="Times New Roman" w:hAnsi="Times New Roman"/>
          <w:sz w:val="24"/>
          <w:szCs w:val="24"/>
          <w:u w:val="single"/>
        </w:rPr>
        <w:fldChar w:fldCharType="end"/>
      </w:r>
      <w:r w:rsidR="001212F5">
        <w:rPr>
          <w:rFonts w:ascii="Times New Roman" w:hAnsi="Times New Roman"/>
          <w:sz w:val="24"/>
          <w:szCs w:val="24"/>
          <w:u w:val="single"/>
        </w:rPr>
        <w:t xml:space="preserve">. </w:t>
      </w:r>
    </w:p>
    <w:p w:rsidR="00EA7F3B" w:rsidRPr="001E3201" w:rsidRDefault="00EA7F3B" w:rsidP="004F5B9E">
      <w:pPr>
        <w:autoSpaceDE w:val="0"/>
        <w:autoSpaceDN w:val="0"/>
        <w:adjustRightInd w:val="0"/>
        <w:spacing w:after="0" w:line="480" w:lineRule="auto"/>
        <w:ind w:firstLine="709"/>
        <w:jc w:val="both"/>
        <w:rPr>
          <w:rFonts w:ascii="Times New Roman" w:hAnsi="Times New Roman"/>
          <w:sz w:val="24"/>
          <w:szCs w:val="24"/>
        </w:rPr>
      </w:pPr>
      <w:r w:rsidRPr="00EA7F3B">
        <w:rPr>
          <w:rFonts w:ascii="Times New Roman" w:hAnsi="Times New Roman"/>
          <w:sz w:val="24"/>
          <w:szCs w:val="24"/>
        </w:rPr>
        <w:t>A massa corporal foi obtida por balança eletrônica digital (Plena, Lumina) com capacidade máxima de 150 kg e precisão de 100 g</w:t>
      </w:r>
      <w:r w:rsidR="0007050B">
        <w:rPr>
          <w:rFonts w:ascii="Times New Roman" w:hAnsi="Times New Roman"/>
          <w:sz w:val="24"/>
          <w:szCs w:val="24"/>
        </w:rPr>
        <w:t>. A</w:t>
      </w:r>
      <w:r w:rsidRPr="00EA7F3B">
        <w:rPr>
          <w:rFonts w:ascii="Times New Roman" w:hAnsi="Times New Roman"/>
          <w:sz w:val="24"/>
          <w:szCs w:val="24"/>
        </w:rPr>
        <w:t xml:space="preserve"> estatura foi obtida com uso do </w:t>
      </w:r>
      <w:r w:rsidRPr="00EA7F3B">
        <w:rPr>
          <w:rFonts w:ascii="Times New Roman" w:hAnsi="Times New Roman"/>
          <w:sz w:val="24"/>
          <w:szCs w:val="24"/>
        </w:rPr>
        <w:lastRenderedPageBreak/>
        <w:t>antropômetro portátil (Rigor e Técnica) com comprimento de 2 m e escala de 0,1 cm. O índice de massa corporal (IMC) foi calculado com as medidas da massa corporal e estatura por meio da fórmula: IMC = massa corporal (kg)/estatura (m</w:t>
      </w:r>
      <w:r w:rsidRPr="00EA7F3B">
        <w:rPr>
          <w:rFonts w:ascii="Times New Roman" w:hAnsi="Times New Roman"/>
          <w:sz w:val="24"/>
          <w:szCs w:val="24"/>
          <w:vertAlign w:val="superscript"/>
        </w:rPr>
        <w:t>2</w:t>
      </w:r>
      <w:r w:rsidRPr="00EA7F3B">
        <w:rPr>
          <w:rFonts w:ascii="Times New Roman" w:hAnsi="Times New Roman"/>
          <w:sz w:val="24"/>
          <w:szCs w:val="24"/>
        </w:rPr>
        <w:t>)</w:t>
      </w:r>
      <w:r w:rsidR="00E95FDD" w:rsidRPr="00E95FDD">
        <w:rPr>
          <w:rFonts w:ascii="Times New Roman" w:hAnsi="Times New Roman"/>
          <w:color w:val="FF0000"/>
          <w:sz w:val="24"/>
          <w:szCs w:val="24"/>
        </w:rPr>
        <w:t>.</w:t>
      </w:r>
      <w:r w:rsidRPr="00E95FDD">
        <w:rPr>
          <w:rFonts w:ascii="Times New Roman" w:hAnsi="Times New Roman"/>
          <w:color w:val="FF0000"/>
          <w:sz w:val="24"/>
          <w:szCs w:val="24"/>
        </w:rPr>
        <w:t xml:space="preserve"> </w:t>
      </w:r>
      <w:r w:rsidR="00E95FDD" w:rsidRPr="00E95FDD">
        <w:rPr>
          <w:rFonts w:ascii="Times New Roman" w:hAnsi="Times New Roman"/>
          <w:color w:val="FF0000"/>
          <w:sz w:val="24"/>
          <w:szCs w:val="24"/>
        </w:rPr>
        <w:t>A</w:t>
      </w:r>
      <w:r w:rsidRPr="00E95FDD">
        <w:rPr>
          <w:rFonts w:ascii="Times New Roman" w:hAnsi="Times New Roman"/>
          <w:color w:val="FF0000"/>
          <w:sz w:val="24"/>
          <w:szCs w:val="24"/>
        </w:rPr>
        <w:t>s</w:t>
      </w:r>
      <w:r w:rsidRPr="00EA7F3B">
        <w:rPr>
          <w:rFonts w:ascii="Times New Roman" w:hAnsi="Times New Roman"/>
          <w:sz w:val="24"/>
          <w:szCs w:val="24"/>
        </w:rPr>
        <w:t xml:space="preserve"> crianças foram classificadas com sobrepeso e obesidade, segundo os critérios estabelecidos por </w:t>
      </w:r>
      <w:r w:rsidRPr="00EA7F3B">
        <w:rPr>
          <w:rFonts w:ascii="Times New Roman" w:hAnsi="Times New Roman"/>
          <w:noProof/>
          <w:sz w:val="24"/>
          <w:szCs w:val="24"/>
        </w:rPr>
        <w:t>Cole et al.</w:t>
      </w:r>
      <w:r w:rsidR="001E3201">
        <w:rPr>
          <w:rFonts w:ascii="Times New Roman" w:hAnsi="Times New Roman"/>
          <w:noProof/>
          <w:sz w:val="24"/>
          <w:szCs w:val="24"/>
          <w:vertAlign w:val="superscript"/>
        </w:rPr>
        <w:t>1</w:t>
      </w:r>
      <w:r w:rsidR="002F64CC">
        <w:rPr>
          <w:rFonts w:ascii="Times New Roman" w:hAnsi="Times New Roman"/>
          <w:noProof/>
          <w:sz w:val="24"/>
          <w:szCs w:val="24"/>
          <w:vertAlign w:val="superscript"/>
        </w:rPr>
        <w:t>3</w:t>
      </w:r>
      <w:r w:rsidR="001E3201">
        <w:rPr>
          <w:rFonts w:ascii="Times New Roman" w:hAnsi="Times New Roman"/>
          <w:noProof/>
          <w:sz w:val="24"/>
          <w:szCs w:val="24"/>
        </w:rPr>
        <w:t>.</w:t>
      </w:r>
    </w:p>
    <w:p w:rsidR="00EA7F3B" w:rsidRPr="00EA7F3B" w:rsidRDefault="00EA7F3B" w:rsidP="004F5B9E">
      <w:pPr>
        <w:spacing w:after="0" w:line="480" w:lineRule="auto"/>
        <w:ind w:firstLine="708"/>
        <w:contextualSpacing/>
        <w:jc w:val="both"/>
        <w:rPr>
          <w:rFonts w:ascii="Times New Roman" w:hAnsi="Times New Roman"/>
          <w:sz w:val="24"/>
          <w:szCs w:val="24"/>
        </w:rPr>
      </w:pPr>
      <w:r w:rsidRPr="00EA7F3B">
        <w:rPr>
          <w:rFonts w:ascii="Times New Roman" w:hAnsi="Times New Roman"/>
          <w:sz w:val="24"/>
          <w:szCs w:val="24"/>
        </w:rPr>
        <w:t>O perímetro da cintura (PC) foi obtido com uso de fita métrica flexível e inelástica com extensão de 2 m (Sanny) graduada em centímetros e subdividida em milímetros. As medidas foram realizadas em triplicata, e considerou-se para análise o valor médio entre elas. Foram mensurados os pontos anatômicos da menor curvatura do abdome, entre a crista-ilíaca e as costelas (PCMC</w:t>
      </w:r>
      <w:r w:rsidR="0007050B">
        <w:rPr>
          <w:rFonts w:ascii="Times New Roman" w:hAnsi="Times New Roman"/>
          <w:sz w:val="24"/>
          <w:szCs w:val="24"/>
        </w:rPr>
        <w:t>)</w:t>
      </w:r>
      <w:r w:rsidRPr="00EA7F3B">
        <w:rPr>
          <w:rFonts w:ascii="Times New Roman" w:hAnsi="Times New Roman"/>
          <w:sz w:val="24"/>
          <w:szCs w:val="24"/>
        </w:rPr>
        <w:t>, ponto médio entre a crista-ilíaca e a última costela (PCPM</w:t>
      </w:r>
      <w:r w:rsidR="0007050B">
        <w:rPr>
          <w:rFonts w:ascii="Times New Roman" w:hAnsi="Times New Roman"/>
          <w:sz w:val="24"/>
          <w:szCs w:val="24"/>
        </w:rPr>
        <w:t>)</w:t>
      </w:r>
      <w:r w:rsidRPr="00EA7F3B">
        <w:rPr>
          <w:rFonts w:ascii="Times New Roman" w:hAnsi="Times New Roman"/>
          <w:sz w:val="24"/>
          <w:szCs w:val="24"/>
        </w:rPr>
        <w:t xml:space="preserve"> e sobre a cicatriz umbilical (PCCI).</w:t>
      </w:r>
    </w:p>
    <w:p w:rsidR="00EA7F3B" w:rsidRPr="00EA7F3B" w:rsidRDefault="00EA7F3B" w:rsidP="004F5B9E">
      <w:pPr>
        <w:autoSpaceDE w:val="0"/>
        <w:autoSpaceDN w:val="0"/>
        <w:adjustRightInd w:val="0"/>
        <w:spacing w:after="0" w:line="480" w:lineRule="auto"/>
        <w:ind w:firstLine="709"/>
        <w:jc w:val="both"/>
        <w:rPr>
          <w:rFonts w:ascii="Times New Roman" w:hAnsi="Times New Roman"/>
          <w:sz w:val="24"/>
          <w:szCs w:val="24"/>
        </w:rPr>
      </w:pPr>
      <w:r w:rsidRPr="00EA7F3B">
        <w:rPr>
          <w:rFonts w:ascii="Times New Roman" w:hAnsi="Times New Roman"/>
          <w:sz w:val="24"/>
          <w:szCs w:val="24"/>
        </w:rPr>
        <w:t xml:space="preserve">Foram obtidas as dobras cutâneas tricipital (DCT), bicipital (DCB), subescapular (DCSe) e supra-ilíaca (DCSi), utilizando-se o equipamento </w:t>
      </w:r>
      <w:r w:rsidRPr="002F64CC">
        <w:rPr>
          <w:rFonts w:ascii="Times New Roman" w:hAnsi="Times New Roman"/>
          <w:i/>
          <w:sz w:val="24"/>
          <w:szCs w:val="24"/>
        </w:rPr>
        <w:t>Lange Skinfold Caliper</w:t>
      </w:r>
      <w:r w:rsidRPr="00EA7F3B">
        <w:rPr>
          <w:rFonts w:ascii="Times New Roman" w:hAnsi="Times New Roman"/>
          <w:sz w:val="24"/>
          <w:szCs w:val="24"/>
        </w:rPr>
        <w:t>, que exerce pressão constante de 10 g/mm</w:t>
      </w:r>
      <w:r w:rsidRPr="00EA7F3B">
        <w:rPr>
          <w:rFonts w:ascii="Times New Roman" w:hAnsi="Times New Roman"/>
          <w:sz w:val="24"/>
          <w:szCs w:val="24"/>
          <w:vertAlign w:val="superscript"/>
        </w:rPr>
        <w:t>2</w:t>
      </w:r>
      <w:r w:rsidRPr="00EA7F3B">
        <w:rPr>
          <w:rFonts w:ascii="Times New Roman" w:hAnsi="Times New Roman"/>
          <w:sz w:val="24"/>
          <w:szCs w:val="24"/>
        </w:rPr>
        <w:t>, do lado direito do corpo e com, no mínimo, três repetições não consecutivas para cada medida. A medida final foi obtida pela média dos três valores. Os resultados foram interpretados isoladamente, bem como pelo somatório da espessura de duas dobras (DCT+ DCSe)</w:t>
      </w:r>
      <w:r w:rsidR="0000249E" w:rsidRPr="0000249E">
        <w:rPr>
          <w:rFonts w:ascii="Times New Roman" w:hAnsi="Times New Roman"/>
          <w:color w:val="FF0000"/>
          <w:sz w:val="24"/>
          <w:szCs w:val="24"/>
        </w:rPr>
        <w:t xml:space="preserve"> (Σ </w:t>
      </w:r>
      <w:r w:rsidR="0000249E">
        <w:rPr>
          <w:rFonts w:ascii="Times New Roman" w:hAnsi="Times New Roman"/>
          <w:color w:val="FF0000"/>
          <w:sz w:val="24"/>
          <w:szCs w:val="24"/>
        </w:rPr>
        <w:t>2</w:t>
      </w:r>
      <w:r w:rsidR="0000249E" w:rsidRPr="0000249E">
        <w:rPr>
          <w:rFonts w:ascii="Times New Roman" w:hAnsi="Times New Roman"/>
          <w:color w:val="FF0000"/>
          <w:sz w:val="24"/>
          <w:szCs w:val="24"/>
        </w:rPr>
        <w:t>DC)</w:t>
      </w:r>
      <w:r w:rsidRPr="00EA7F3B">
        <w:rPr>
          <w:rFonts w:ascii="Times New Roman" w:hAnsi="Times New Roman"/>
          <w:sz w:val="24"/>
          <w:szCs w:val="24"/>
        </w:rPr>
        <w:t xml:space="preserve"> e das quatro dobras cutâneas </w:t>
      </w:r>
      <w:r w:rsidR="0000249E">
        <w:rPr>
          <w:rFonts w:ascii="Times New Roman" w:hAnsi="Times New Roman"/>
          <w:sz w:val="24"/>
          <w:szCs w:val="24"/>
        </w:rPr>
        <w:t xml:space="preserve">(DCT + DCB + DCSe + </w:t>
      </w:r>
      <w:r w:rsidR="0000249E" w:rsidRPr="00EA7F3B">
        <w:rPr>
          <w:rFonts w:ascii="Times New Roman" w:hAnsi="Times New Roman"/>
          <w:sz w:val="24"/>
          <w:szCs w:val="24"/>
        </w:rPr>
        <w:t>DCSi)</w:t>
      </w:r>
      <w:r w:rsidR="0000249E">
        <w:rPr>
          <w:rFonts w:ascii="Times New Roman" w:hAnsi="Times New Roman"/>
          <w:sz w:val="24"/>
          <w:szCs w:val="24"/>
        </w:rPr>
        <w:t xml:space="preserve"> </w:t>
      </w:r>
      <w:r w:rsidRPr="00EA7F3B">
        <w:rPr>
          <w:rFonts w:ascii="Times New Roman" w:hAnsi="Times New Roman"/>
          <w:sz w:val="24"/>
          <w:szCs w:val="24"/>
        </w:rPr>
        <w:t>avaliadas</w:t>
      </w:r>
      <w:r w:rsidR="0000249E">
        <w:rPr>
          <w:rFonts w:ascii="Times New Roman" w:hAnsi="Times New Roman"/>
          <w:sz w:val="24"/>
          <w:szCs w:val="24"/>
        </w:rPr>
        <w:t xml:space="preserve"> </w:t>
      </w:r>
      <w:r w:rsidR="0000249E" w:rsidRPr="0000249E">
        <w:rPr>
          <w:rFonts w:ascii="Times New Roman" w:hAnsi="Times New Roman"/>
          <w:color w:val="FF0000"/>
          <w:sz w:val="24"/>
          <w:szCs w:val="24"/>
        </w:rPr>
        <w:t>(Σ 4DC)</w:t>
      </w:r>
      <w:r w:rsidRPr="00EA7F3B">
        <w:rPr>
          <w:rFonts w:ascii="Times New Roman" w:hAnsi="Times New Roman"/>
          <w:sz w:val="24"/>
          <w:szCs w:val="24"/>
        </w:rPr>
        <w:t>, com os resultados expressos em milímetros (mm).</w:t>
      </w:r>
    </w:p>
    <w:p w:rsidR="000E39BE" w:rsidRDefault="00EA7F3B" w:rsidP="004F5B9E">
      <w:pPr>
        <w:autoSpaceDE w:val="0"/>
        <w:autoSpaceDN w:val="0"/>
        <w:adjustRightInd w:val="0"/>
        <w:spacing w:after="0" w:line="480" w:lineRule="auto"/>
        <w:ind w:firstLine="708"/>
        <w:jc w:val="both"/>
        <w:rPr>
          <w:rFonts w:ascii="Times New Roman" w:hAnsi="Times New Roman"/>
          <w:sz w:val="24"/>
          <w:szCs w:val="24"/>
        </w:rPr>
      </w:pPr>
      <w:r w:rsidRPr="00EA7F3B">
        <w:rPr>
          <w:rFonts w:ascii="Times New Roman" w:hAnsi="Times New Roman"/>
          <w:sz w:val="24"/>
          <w:szCs w:val="24"/>
        </w:rPr>
        <w:t xml:space="preserve">Para o cálculo do percentual de gordura corporal (% GC), foram utilizadas as </w:t>
      </w:r>
      <w:r w:rsidR="000E39BE">
        <w:rPr>
          <w:rFonts w:ascii="Times New Roman" w:hAnsi="Times New Roman"/>
          <w:sz w:val="24"/>
          <w:szCs w:val="24"/>
        </w:rPr>
        <w:t xml:space="preserve">seguintes </w:t>
      </w:r>
      <w:r w:rsidRPr="00EA7F3B">
        <w:rPr>
          <w:rFonts w:ascii="Times New Roman" w:hAnsi="Times New Roman"/>
          <w:sz w:val="24"/>
          <w:szCs w:val="24"/>
        </w:rPr>
        <w:t xml:space="preserve">equações propostas por </w:t>
      </w:r>
      <w:r w:rsidRPr="00EA7F3B">
        <w:rPr>
          <w:rFonts w:ascii="Times New Roman" w:hAnsi="Times New Roman"/>
          <w:noProof/>
          <w:sz w:val="24"/>
          <w:szCs w:val="24"/>
        </w:rPr>
        <w:t>Slaughter et al</w:t>
      </w:r>
      <w:r w:rsidR="006E76FA">
        <w:rPr>
          <w:rFonts w:ascii="Times New Roman" w:hAnsi="Times New Roman"/>
          <w:noProof/>
          <w:sz w:val="24"/>
          <w:szCs w:val="24"/>
        </w:rPr>
        <w:fldChar w:fldCharType="begin"/>
      </w:r>
      <w:r w:rsidR="00664B8E">
        <w:rPr>
          <w:rFonts w:ascii="Times New Roman" w:hAnsi="Times New Roman"/>
          <w:noProof/>
          <w:sz w:val="24"/>
          <w:szCs w:val="24"/>
        </w:rPr>
        <w:instrText xml:space="preserve"> ADDIN EN.CITE &lt;EndNote&gt;&lt;Cite&gt;&lt;Author&gt;Slaughter&lt;/Author&gt;&lt;Year&gt;1988&lt;/Year&gt;&lt;RecNum&gt;22&lt;/RecNum&gt;&lt;DisplayText&gt;&lt;style face="superscript"&gt;17&lt;/style&gt;&lt;/DisplayText&gt;&lt;record&gt;&lt;rec-number&gt;22&lt;/rec-number&gt;&lt;foreign-keys&gt;&lt;key app="EN" db-id="favxs5pa5spwtve2xsnx5dwcd0esxf05wvds" timestamp="1450351041"&gt;22&lt;/key&gt;&lt;/foreign-keys&gt;&lt;ref-type name="Journal Article"&gt;17&lt;/ref-type&gt;&lt;contributors&gt;&lt;authors&gt;&lt;author&gt;Slaughter, M. H.&lt;/author&gt;&lt;author&gt;Lohman, T. G.&lt;/author&gt;&lt;author&gt;Boileau, R. A.&lt;/author&gt;&lt;author&gt;Horswill, C. A.&lt;/author&gt;&lt;author&gt;Stillman, R. J.&lt;/author&gt;&lt;author&gt;Van Loan, M. D.&lt;/author&gt;&lt;author&gt;Bemben, D. A.&lt;/author&gt;&lt;/authors&gt;&lt;/contributors&gt;&lt;titles&gt;&lt;title&gt;Skinfold equations for estimation of body fatness in children and youth&lt;/title&gt;&lt;secondary-title&gt;Hum Biol&lt;/secondary-title&gt;&lt;/titles&gt;&lt;periodical&gt;&lt;full-title&gt;Hum Biol&lt;/full-title&gt;&lt;/periodical&gt;&lt;pages&gt;709-23&lt;/pages&gt;&lt;volume&gt;60&lt;/volume&gt;&lt;number&gt;5&lt;/number&gt;&lt;keywords&gt;&lt;keyword&gt;Adipose Tissue/*physiology&lt;/keyword&gt;&lt;keyword&gt;Adolescent&lt;/keyword&gt;&lt;keyword&gt;Body Composition&lt;/keyword&gt;&lt;keyword&gt;Child&lt;/keyword&gt;&lt;keyword&gt;Child Development/*physiology&lt;/keyword&gt;&lt;keyword&gt;Female&lt;/keyword&gt;&lt;keyword&gt;Humans&lt;/keyword&gt;&lt;keyword&gt;Male&lt;/keyword&gt;&lt;keyword&gt;*Skinfold Thickness&lt;/keyword&gt;&lt;/keywords&gt;&lt;dates&gt;&lt;year&gt;1988&lt;/year&gt;&lt;pub-dates&gt;&lt;date&gt;Oct&lt;/date&gt;&lt;/pub-dates&gt;&lt;/dates&gt;&lt;isbn&gt;0018-7143 (Print)&amp;#xD;0018-7143 (Linking)&lt;/isbn&gt;&lt;accession-num&gt;3224965&lt;/accession-num&gt;&lt;urls&gt;&lt;related-urls&gt;&lt;url&gt;http://www.ncbi.nlm.nih.gov/pubmed/3224965&lt;/url&gt;&lt;/related-urls&gt;&lt;/urls&gt;&lt;/record&gt;&lt;/Cite&gt;&lt;/EndNote&gt;</w:instrText>
      </w:r>
      <w:r w:rsidR="006E76FA">
        <w:rPr>
          <w:rFonts w:ascii="Times New Roman" w:hAnsi="Times New Roman"/>
          <w:noProof/>
          <w:sz w:val="24"/>
          <w:szCs w:val="24"/>
        </w:rPr>
        <w:fldChar w:fldCharType="separate"/>
      </w:r>
      <w:r w:rsidR="00664B8E" w:rsidRPr="00664B8E">
        <w:rPr>
          <w:rFonts w:ascii="Times New Roman" w:hAnsi="Times New Roman"/>
          <w:noProof/>
          <w:sz w:val="24"/>
          <w:szCs w:val="24"/>
          <w:vertAlign w:val="superscript"/>
        </w:rPr>
        <w:t>17</w:t>
      </w:r>
      <w:r w:rsidR="006E76FA">
        <w:rPr>
          <w:rFonts w:ascii="Times New Roman" w:hAnsi="Times New Roman"/>
          <w:noProof/>
          <w:sz w:val="24"/>
          <w:szCs w:val="24"/>
        </w:rPr>
        <w:fldChar w:fldCharType="end"/>
      </w:r>
      <w:r w:rsidR="002F2749">
        <w:rPr>
          <w:rFonts w:ascii="Times New Roman" w:hAnsi="Times New Roman"/>
          <w:sz w:val="24"/>
          <w:szCs w:val="24"/>
        </w:rPr>
        <w:t xml:space="preserve">. </w:t>
      </w:r>
    </w:p>
    <w:p w:rsidR="000E39BE" w:rsidRPr="006E76FA" w:rsidRDefault="000E39BE" w:rsidP="000E39BE">
      <w:pPr>
        <w:autoSpaceDE w:val="0"/>
        <w:autoSpaceDN w:val="0"/>
        <w:adjustRightInd w:val="0"/>
        <w:spacing w:after="0" w:line="480" w:lineRule="auto"/>
        <w:ind w:firstLine="708"/>
        <w:jc w:val="both"/>
        <w:rPr>
          <w:rFonts w:ascii="Times New Roman" w:hAnsi="Times New Roman"/>
          <w:color w:val="FF0000"/>
          <w:sz w:val="24"/>
          <w:szCs w:val="24"/>
        </w:rPr>
      </w:pPr>
      <w:r w:rsidRPr="006E76FA">
        <w:rPr>
          <w:rFonts w:ascii="Times New Roman" w:hAnsi="Times New Roman"/>
          <w:color w:val="FF0000"/>
          <w:sz w:val="24"/>
          <w:szCs w:val="24"/>
        </w:rPr>
        <w:t>∑</w:t>
      </w:r>
      <w:r w:rsidRPr="006E76FA">
        <w:rPr>
          <w:rFonts w:ascii="Times New Roman" w:hAnsi="Times New Roman"/>
          <w:color w:val="FF0000"/>
          <w:sz w:val="24"/>
          <w:szCs w:val="24"/>
          <w:vertAlign w:val="subscript"/>
        </w:rPr>
        <w:t>(DCT + DCSe)</w:t>
      </w:r>
      <w:r w:rsidRPr="006E76FA">
        <w:rPr>
          <w:rFonts w:ascii="Times New Roman" w:hAnsi="Times New Roman"/>
          <w:color w:val="FF0000"/>
          <w:sz w:val="24"/>
          <w:szCs w:val="24"/>
        </w:rPr>
        <w:t xml:space="preserve"> ≤ 35 mm,</w:t>
      </w:r>
    </w:p>
    <w:p w:rsidR="000E39BE" w:rsidRPr="006E76FA" w:rsidRDefault="000E39BE" w:rsidP="006E76FA">
      <w:pPr>
        <w:autoSpaceDE w:val="0"/>
        <w:autoSpaceDN w:val="0"/>
        <w:adjustRightInd w:val="0"/>
        <w:spacing w:after="0" w:line="480" w:lineRule="auto"/>
        <w:ind w:left="708" w:firstLine="708"/>
        <w:jc w:val="both"/>
        <w:rPr>
          <w:rFonts w:ascii="Times New Roman" w:hAnsi="Times New Roman"/>
          <w:color w:val="FF0000"/>
          <w:sz w:val="24"/>
          <w:szCs w:val="24"/>
        </w:rPr>
      </w:pPr>
      <w:r w:rsidRPr="006E76FA">
        <w:rPr>
          <w:rFonts w:ascii="Times New Roman" w:hAnsi="Times New Roman"/>
          <w:color w:val="FF0000"/>
          <w:sz w:val="24"/>
          <w:szCs w:val="24"/>
        </w:rPr>
        <w:t>% GC meninos brancos = 1,21 (DCT + DCSe) – 0,008 (DCT + DCSe)2 - 1,7</w:t>
      </w:r>
    </w:p>
    <w:p w:rsidR="000E39BE" w:rsidRPr="006E76FA" w:rsidRDefault="000E39BE" w:rsidP="006E76FA">
      <w:pPr>
        <w:autoSpaceDE w:val="0"/>
        <w:autoSpaceDN w:val="0"/>
        <w:adjustRightInd w:val="0"/>
        <w:spacing w:after="0" w:line="480" w:lineRule="auto"/>
        <w:ind w:left="708" w:firstLine="708"/>
        <w:jc w:val="both"/>
        <w:rPr>
          <w:rFonts w:ascii="Times New Roman" w:hAnsi="Times New Roman"/>
          <w:color w:val="FF0000"/>
          <w:sz w:val="24"/>
          <w:szCs w:val="24"/>
        </w:rPr>
      </w:pPr>
      <w:r w:rsidRPr="006E76FA">
        <w:rPr>
          <w:rFonts w:ascii="Times New Roman" w:hAnsi="Times New Roman"/>
          <w:color w:val="FF0000"/>
          <w:sz w:val="24"/>
          <w:szCs w:val="24"/>
        </w:rPr>
        <w:t>% GC meninos negros = 1,21 (DCT + DCSe) – 0,008 (DCT + DCSe)2 – 3,5</w:t>
      </w:r>
    </w:p>
    <w:p w:rsidR="000E39BE" w:rsidRPr="006E76FA" w:rsidRDefault="000E39BE" w:rsidP="006E76FA">
      <w:pPr>
        <w:autoSpaceDE w:val="0"/>
        <w:autoSpaceDN w:val="0"/>
        <w:adjustRightInd w:val="0"/>
        <w:spacing w:after="0" w:line="480" w:lineRule="auto"/>
        <w:ind w:left="708" w:firstLine="708"/>
        <w:jc w:val="both"/>
        <w:rPr>
          <w:rFonts w:ascii="Times New Roman" w:hAnsi="Times New Roman"/>
          <w:color w:val="FF0000"/>
          <w:sz w:val="24"/>
          <w:szCs w:val="24"/>
        </w:rPr>
      </w:pPr>
      <w:r w:rsidRPr="006E76FA">
        <w:rPr>
          <w:rFonts w:ascii="Times New Roman" w:hAnsi="Times New Roman"/>
          <w:color w:val="FF0000"/>
          <w:sz w:val="24"/>
          <w:szCs w:val="24"/>
        </w:rPr>
        <w:t xml:space="preserve">% GC meninas = 1,33 (DCT + DCSe) – 0,013(DCT + DCSe )2 - 2,5 </w:t>
      </w:r>
    </w:p>
    <w:p w:rsidR="000E39BE" w:rsidRPr="006E76FA" w:rsidRDefault="000E39BE" w:rsidP="000E39BE">
      <w:pPr>
        <w:autoSpaceDE w:val="0"/>
        <w:autoSpaceDN w:val="0"/>
        <w:adjustRightInd w:val="0"/>
        <w:spacing w:after="0" w:line="480" w:lineRule="auto"/>
        <w:ind w:firstLine="708"/>
        <w:jc w:val="both"/>
        <w:rPr>
          <w:rFonts w:ascii="Times New Roman" w:hAnsi="Times New Roman"/>
          <w:color w:val="FF0000"/>
          <w:sz w:val="24"/>
          <w:szCs w:val="24"/>
        </w:rPr>
      </w:pPr>
      <w:r w:rsidRPr="006E76FA">
        <w:rPr>
          <w:rFonts w:ascii="Times New Roman" w:hAnsi="Times New Roman"/>
          <w:color w:val="FF0000"/>
          <w:sz w:val="24"/>
          <w:szCs w:val="24"/>
        </w:rPr>
        <w:t>∑</w:t>
      </w:r>
      <w:r w:rsidRPr="006E76FA">
        <w:rPr>
          <w:rFonts w:ascii="Times New Roman" w:hAnsi="Times New Roman"/>
          <w:color w:val="FF0000"/>
          <w:sz w:val="24"/>
          <w:szCs w:val="24"/>
          <w:vertAlign w:val="subscript"/>
        </w:rPr>
        <w:t>(DCT + DCSe)</w:t>
      </w:r>
      <w:r w:rsidRPr="006E76FA">
        <w:rPr>
          <w:rFonts w:ascii="Times New Roman" w:hAnsi="Times New Roman"/>
          <w:color w:val="FF0000"/>
          <w:sz w:val="24"/>
          <w:szCs w:val="24"/>
        </w:rPr>
        <w:t xml:space="preserve"> &gt; 35 mm </w:t>
      </w:r>
    </w:p>
    <w:p w:rsidR="000E39BE" w:rsidRPr="006E76FA" w:rsidRDefault="000E39BE" w:rsidP="006E76FA">
      <w:pPr>
        <w:autoSpaceDE w:val="0"/>
        <w:autoSpaceDN w:val="0"/>
        <w:adjustRightInd w:val="0"/>
        <w:spacing w:after="0" w:line="480" w:lineRule="auto"/>
        <w:ind w:left="708" w:firstLine="708"/>
        <w:jc w:val="both"/>
        <w:rPr>
          <w:rFonts w:ascii="Times New Roman" w:hAnsi="Times New Roman"/>
          <w:color w:val="FF0000"/>
          <w:sz w:val="24"/>
          <w:szCs w:val="24"/>
        </w:rPr>
      </w:pPr>
      <w:r w:rsidRPr="006E76FA">
        <w:rPr>
          <w:rFonts w:ascii="Times New Roman" w:hAnsi="Times New Roman"/>
          <w:color w:val="FF0000"/>
          <w:sz w:val="24"/>
          <w:szCs w:val="24"/>
        </w:rPr>
        <w:t xml:space="preserve">% GC meninos brancos e negros = 0,783 (DCT + DCSe) +1,6 </w:t>
      </w:r>
    </w:p>
    <w:p w:rsidR="000E39BE" w:rsidRPr="006E76FA" w:rsidRDefault="000E39BE" w:rsidP="006E76FA">
      <w:pPr>
        <w:autoSpaceDE w:val="0"/>
        <w:autoSpaceDN w:val="0"/>
        <w:adjustRightInd w:val="0"/>
        <w:spacing w:after="0" w:line="480" w:lineRule="auto"/>
        <w:ind w:left="708" w:firstLine="708"/>
        <w:jc w:val="both"/>
        <w:rPr>
          <w:rFonts w:ascii="Times New Roman" w:hAnsi="Times New Roman"/>
          <w:color w:val="FF0000"/>
          <w:sz w:val="24"/>
          <w:szCs w:val="24"/>
        </w:rPr>
      </w:pPr>
      <w:r w:rsidRPr="006E76FA">
        <w:rPr>
          <w:rFonts w:ascii="Times New Roman" w:hAnsi="Times New Roman"/>
          <w:color w:val="FF0000"/>
          <w:sz w:val="24"/>
          <w:szCs w:val="24"/>
        </w:rPr>
        <w:lastRenderedPageBreak/>
        <w:t xml:space="preserve">% GC meninas = 0,546 (DCT + DCSe) + 9,7 </w:t>
      </w:r>
    </w:p>
    <w:p w:rsidR="00EA7F3B" w:rsidRPr="00EA7F3B" w:rsidRDefault="00EA7F3B" w:rsidP="004F5B9E">
      <w:pPr>
        <w:pStyle w:val="Corpodetexto"/>
        <w:spacing w:line="480" w:lineRule="auto"/>
        <w:ind w:firstLine="708"/>
        <w:contextualSpacing/>
        <w:rPr>
          <w:rFonts w:eastAsia="Calibri"/>
        </w:rPr>
      </w:pPr>
      <w:r w:rsidRPr="00EA7F3B">
        <w:rPr>
          <w:rFonts w:eastAsia="Calibri"/>
        </w:rPr>
        <w:t xml:space="preserve">Foram utilizados para as análises estatísticas os </w:t>
      </w:r>
      <w:r w:rsidRPr="00EA7F3B">
        <w:rPr>
          <w:rFonts w:eastAsia="Calibri"/>
          <w:i/>
        </w:rPr>
        <w:t>softwares</w:t>
      </w:r>
      <w:r w:rsidRPr="00EA7F3B">
        <w:rPr>
          <w:rFonts w:eastAsia="Calibri"/>
        </w:rPr>
        <w:t xml:space="preserve"> SPSS 17.0 e</w:t>
      </w:r>
      <w:r w:rsidRPr="00EA7F3B">
        <w:rPr>
          <w:rFonts w:eastAsia="Calibri"/>
          <w:color w:val="FF0000"/>
        </w:rPr>
        <w:t xml:space="preserve"> </w:t>
      </w:r>
      <w:r w:rsidRPr="00EA7F3B">
        <w:rPr>
          <w:rFonts w:eastAsia="Calibri"/>
        </w:rPr>
        <w:t>Medcalc</w:t>
      </w:r>
      <w:r w:rsidRPr="00EA7F3B">
        <w:rPr>
          <w:rFonts w:eastAsia="Calibri"/>
          <w:i/>
        </w:rPr>
        <w:t xml:space="preserve"> </w:t>
      </w:r>
      <w:r w:rsidRPr="00EA7F3B">
        <w:rPr>
          <w:rFonts w:eastAsia="Calibri"/>
        </w:rPr>
        <w:t xml:space="preserve">11.0.1. Todas as variáveis foram testadas quanto a sua normalidade pelo teste de </w:t>
      </w:r>
      <w:r w:rsidRPr="00EA7F3B">
        <w:rPr>
          <w:rFonts w:eastAsia="Calibri"/>
          <w:i/>
        </w:rPr>
        <w:t>Kolmogorov-Smirnov</w:t>
      </w:r>
      <w:r w:rsidRPr="00EA7F3B">
        <w:rPr>
          <w:rFonts w:eastAsia="Calibri"/>
        </w:rPr>
        <w:t xml:space="preserve">. O teste </w:t>
      </w:r>
      <w:r w:rsidRPr="00EA7F3B">
        <w:rPr>
          <w:rFonts w:eastAsia="Calibri"/>
          <w:i/>
        </w:rPr>
        <w:t xml:space="preserve">t </w:t>
      </w:r>
      <w:r w:rsidRPr="00EA7F3B">
        <w:rPr>
          <w:rFonts w:eastAsia="Calibri"/>
        </w:rPr>
        <w:t xml:space="preserve">de Student foi utilizado para comparação entre grupos independentes com distribuição normal e o teste de </w:t>
      </w:r>
      <w:r w:rsidRPr="00EA7F3B">
        <w:rPr>
          <w:rFonts w:eastAsia="Calibri"/>
          <w:i/>
          <w:iCs/>
        </w:rPr>
        <w:t>Mann-Whitney</w:t>
      </w:r>
      <w:r w:rsidRPr="00EA7F3B">
        <w:rPr>
          <w:rFonts w:eastAsia="Calibri"/>
          <w:iCs/>
        </w:rPr>
        <w:t xml:space="preserve"> </w:t>
      </w:r>
      <w:r w:rsidRPr="00EA7F3B">
        <w:rPr>
          <w:rFonts w:eastAsia="Calibri"/>
        </w:rPr>
        <w:t xml:space="preserve">para comparação entre grupos com distribuição não paramétrica. </w:t>
      </w:r>
    </w:p>
    <w:p w:rsidR="00EA7F3B" w:rsidRPr="00EA7F3B" w:rsidRDefault="00A36267" w:rsidP="004F5B9E">
      <w:pPr>
        <w:pStyle w:val="Corpodetexto"/>
        <w:spacing w:line="480" w:lineRule="auto"/>
        <w:ind w:firstLine="708"/>
        <w:contextualSpacing/>
        <w:rPr>
          <w:rFonts w:eastAsia="Calibri"/>
        </w:rPr>
      </w:pPr>
      <w:r w:rsidRPr="00412E5C">
        <w:rPr>
          <w:color w:val="FF0000"/>
        </w:rPr>
        <w:t xml:space="preserve">Curvas </w:t>
      </w:r>
      <w:r w:rsidRPr="00412E5C">
        <w:rPr>
          <w:i/>
          <w:color w:val="FF0000"/>
        </w:rPr>
        <w:t>Receiver Operating Characteristic</w:t>
      </w:r>
      <w:r w:rsidRPr="00412E5C">
        <w:rPr>
          <w:color w:val="FF0000"/>
        </w:rPr>
        <w:t xml:space="preserve"> (ROC) foram utilizadas para determinar pontos de corte </w:t>
      </w:r>
      <w:r w:rsidR="00412E5C" w:rsidRPr="00412E5C">
        <w:rPr>
          <w:color w:val="FF0000"/>
        </w:rPr>
        <w:t xml:space="preserve">de medidas antropométricas e NAF, </w:t>
      </w:r>
      <w:r w:rsidRPr="00412E5C">
        <w:rPr>
          <w:color w:val="FF0000"/>
        </w:rPr>
        <w:t>com melhor equilíbrio entre sensibilidade e especificidade</w:t>
      </w:r>
      <w:r w:rsidR="00412E5C" w:rsidRPr="00412E5C">
        <w:rPr>
          <w:color w:val="FF0000"/>
        </w:rPr>
        <w:t>,</w:t>
      </w:r>
      <w:r w:rsidRPr="00412E5C">
        <w:rPr>
          <w:color w:val="FF0000"/>
        </w:rPr>
        <w:t xml:space="preserve"> </w:t>
      </w:r>
      <w:r w:rsidR="00412E5C" w:rsidRPr="00412E5C">
        <w:rPr>
          <w:color w:val="FF0000"/>
        </w:rPr>
        <w:t>em predizer níveis pressóricos elevados em crianças</w:t>
      </w:r>
      <w:r w:rsidR="00EA7F3B" w:rsidRPr="00EA7F3B">
        <w:t>. A significância estatística de cada análise foi verificada pela área sob a curva (AUC)</w:t>
      </w:r>
      <w:r w:rsidR="00412E5C">
        <w:t xml:space="preserve"> ROC</w:t>
      </w:r>
      <w:r w:rsidR="00EA7F3B" w:rsidRPr="00EA7F3B">
        <w:t xml:space="preserve"> e pelo limite inferior do intervalo de confiança (IC) a 95 % maior que 0,5. </w:t>
      </w:r>
    </w:p>
    <w:p w:rsidR="00EA7F3B" w:rsidRDefault="00EA7F3B" w:rsidP="004F5B9E">
      <w:pPr>
        <w:spacing w:after="0" w:line="480" w:lineRule="auto"/>
        <w:jc w:val="both"/>
        <w:rPr>
          <w:rFonts w:ascii="Times New Roman" w:hAnsi="Times New Roman"/>
          <w:b/>
          <w:sz w:val="24"/>
          <w:szCs w:val="24"/>
        </w:rPr>
      </w:pPr>
      <w:r w:rsidRPr="00EA7F3B">
        <w:rPr>
          <w:rFonts w:ascii="Times New Roman" w:hAnsi="Times New Roman"/>
          <w:b/>
          <w:sz w:val="24"/>
          <w:szCs w:val="24"/>
        </w:rPr>
        <w:t xml:space="preserve">Resultados </w:t>
      </w:r>
    </w:p>
    <w:p w:rsidR="00E62B55" w:rsidRDefault="00EA7F3B" w:rsidP="00066D5B">
      <w:pPr>
        <w:spacing w:after="0" w:line="480" w:lineRule="auto"/>
        <w:ind w:firstLine="709"/>
        <w:jc w:val="both"/>
        <w:rPr>
          <w:rFonts w:ascii="Times New Roman" w:hAnsi="Times New Roman"/>
          <w:sz w:val="24"/>
          <w:szCs w:val="24"/>
        </w:rPr>
      </w:pPr>
      <w:r w:rsidRPr="00EA7F3B">
        <w:rPr>
          <w:rFonts w:ascii="Times New Roman" w:hAnsi="Times New Roman"/>
          <w:sz w:val="24"/>
          <w:szCs w:val="24"/>
        </w:rPr>
        <w:t>Participaram do estudo 187 crianças</w:t>
      </w:r>
      <w:r w:rsidR="00E62B55">
        <w:rPr>
          <w:rFonts w:ascii="Times New Roman" w:hAnsi="Times New Roman"/>
          <w:sz w:val="24"/>
          <w:szCs w:val="24"/>
        </w:rPr>
        <w:t xml:space="preserve"> </w:t>
      </w:r>
      <w:r w:rsidR="00E62B55" w:rsidRPr="00E62B55">
        <w:rPr>
          <w:rFonts w:ascii="Times New Roman" w:hAnsi="Times New Roman"/>
          <w:color w:val="FF0000"/>
          <w:sz w:val="24"/>
          <w:szCs w:val="24"/>
        </w:rPr>
        <w:t>(74,8% das crianças convidadas)</w:t>
      </w:r>
      <w:r w:rsidRPr="00EA7F3B">
        <w:rPr>
          <w:rFonts w:ascii="Times New Roman" w:hAnsi="Times New Roman"/>
          <w:sz w:val="24"/>
          <w:szCs w:val="24"/>
        </w:rPr>
        <w:t xml:space="preserve">, com idade média de 9,90 ± 0,7 anos, das quais 56,7 % </w:t>
      </w:r>
      <w:r w:rsidR="00C912C9">
        <w:rPr>
          <w:rFonts w:ascii="Times New Roman" w:hAnsi="Times New Roman"/>
          <w:sz w:val="24"/>
          <w:szCs w:val="24"/>
        </w:rPr>
        <w:t>eram</w:t>
      </w:r>
      <w:r w:rsidR="0007050B">
        <w:rPr>
          <w:rFonts w:ascii="Times New Roman" w:hAnsi="Times New Roman"/>
          <w:sz w:val="24"/>
          <w:szCs w:val="24"/>
        </w:rPr>
        <w:t xml:space="preserve"> </w:t>
      </w:r>
      <w:r w:rsidRPr="00EA7F3B">
        <w:rPr>
          <w:rFonts w:ascii="Times New Roman" w:hAnsi="Times New Roman"/>
          <w:sz w:val="24"/>
          <w:szCs w:val="24"/>
        </w:rPr>
        <w:t>do sexo feminino.</w:t>
      </w:r>
      <w:r w:rsidR="00C971B1">
        <w:rPr>
          <w:rFonts w:ascii="Times New Roman" w:hAnsi="Times New Roman"/>
          <w:sz w:val="24"/>
          <w:szCs w:val="24"/>
        </w:rPr>
        <w:t xml:space="preserve"> </w:t>
      </w:r>
      <w:r w:rsidR="00DC053E" w:rsidRPr="00DC053E">
        <w:rPr>
          <w:rFonts w:ascii="Times New Roman" w:hAnsi="Times New Roman"/>
          <w:color w:val="FF0000"/>
          <w:sz w:val="24"/>
          <w:szCs w:val="24"/>
        </w:rPr>
        <w:t xml:space="preserve">As </w:t>
      </w:r>
      <w:r w:rsidR="00C971B1" w:rsidRPr="00DC053E">
        <w:rPr>
          <w:rFonts w:ascii="Times New Roman" w:hAnsi="Times New Roman"/>
          <w:color w:val="FF0000"/>
          <w:sz w:val="24"/>
          <w:szCs w:val="24"/>
        </w:rPr>
        <w:t>taxa</w:t>
      </w:r>
      <w:r w:rsidR="00DC053E" w:rsidRPr="00DC053E">
        <w:rPr>
          <w:rFonts w:ascii="Times New Roman" w:hAnsi="Times New Roman"/>
          <w:color w:val="FF0000"/>
          <w:sz w:val="24"/>
          <w:szCs w:val="24"/>
        </w:rPr>
        <w:t>s</w:t>
      </w:r>
      <w:r w:rsidR="00C971B1" w:rsidRPr="00DC053E">
        <w:rPr>
          <w:rFonts w:ascii="Times New Roman" w:hAnsi="Times New Roman"/>
          <w:color w:val="FF0000"/>
          <w:sz w:val="24"/>
          <w:szCs w:val="24"/>
        </w:rPr>
        <w:t xml:space="preserve"> de </w:t>
      </w:r>
      <w:r w:rsidR="00DC053E" w:rsidRPr="00DC053E">
        <w:rPr>
          <w:rFonts w:ascii="Times New Roman" w:hAnsi="Times New Roman"/>
          <w:color w:val="FF0000"/>
          <w:sz w:val="24"/>
          <w:szCs w:val="24"/>
        </w:rPr>
        <w:t xml:space="preserve">resposta do </w:t>
      </w:r>
      <w:r w:rsidR="00DC053E">
        <w:rPr>
          <w:rFonts w:ascii="Times New Roman" w:hAnsi="Times New Roman"/>
          <w:color w:val="FF0000"/>
          <w:sz w:val="24"/>
          <w:szCs w:val="24"/>
        </w:rPr>
        <w:t xml:space="preserve">registro </w:t>
      </w:r>
      <w:r w:rsidR="00DC053E" w:rsidRPr="00DC053E">
        <w:rPr>
          <w:rFonts w:ascii="Times New Roman" w:hAnsi="Times New Roman"/>
          <w:color w:val="FF0000"/>
          <w:sz w:val="24"/>
          <w:szCs w:val="24"/>
        </w:rPr>
        <w:t xml:space="preserve">recordatório de </w:t>
      </w:r>
      <w:r w:rsidR="00DC053E">
        <w:rPr>
          <w:rFonts w:ascii="Times New Roman" w:hAnsi="Times New Roman"/>
          <w:color w:val="FF0000"/>
          <w:sz w:val="24"/>
          <w:szCs w:val="24"/>
        </w:rPr>
        <w:t>Bouchard</w:t>
      </w:r>
      <w:r w:rsidR="00DC053E">
        <w:rPr>
          <w:rFonts w:ascii="Times New Roman" w:hAnsi="Times New Roman"/>
          <w:color w:val="FF0000"/>
          <w:sz w:val="24"/>
          <w:szCs w:val="24"/>
        </w:rPr>
        <w:fldChar w:fldCharType="begin"/>
      </w:r>
      <w:r w:rsidR="00664B8E">
        <w:rPr>
          <w:rFonts w:ascii="Times New Roman" w:hAnsi="Times New Roman"/>
          <w:color w:val="FF0000"/>
          <w:sz w:val="24"/>
          <w:szCs w:val="24"/>
        </w:rPr>
        <w:instrText xml:space="preserve"> ADDIN EN.CITE &lt;EndNote&gt;&lt;Cite&gt;&lt;Author&gt;Bouchard&lt;/Author&gt;&lt;Year&gt;1983&lt;/Year&gt;&lt;RecNum&gt;3&lt;/RecNum&gt;&lt;DisplayText&gt;&lt;style face="superscript"&gt;15&lt;/style&gt;&lt;/DisplayText&gt;&lt;record&gt;&lt;rec-number&gt;3&lt;/rec-number&gt;&lt;foreign-keys&gt;&lt;key app="EN" db-id="favxs5pa5spwtve2xsnx5dwcd0esxf05wvds" timestamp="1450351041"&gt;3&lt;/key&gt;&lt;/foreign-keys&gt;&lt;ref-type name="Journal Article"&gt;17&lt;/ref-type&gt;&lt;contributors&gt;&lt;authors&gt;&lt;author&gt;Bouchard, C.&lt;/author&gt;&lt;author&gt;Tremblay, A.&lt;/author&gt;&lt;author&gt;Leblanc, C.&lt;/author&gt;&lt;author&gt;Lortie, G.&lt;/author&gt;&lt;author&gt;Savard, R.&lt;/author&gt;&lt;author&gt;Theriault, G.&lt;/author&gt;&lt;/authors&gt;&lt;/contributors&gt;&lt;titles&gt;&lt;title&gt;A method to assess energy expenditure in children and adults&lt;/title&gt;&lt;secondary-title&gt;Am J Clin Nutr&lt;/secondary-title&gt;&lt;/titles&gt;&lt;periodical&gt;&lt;full-title&gt;Am J Clin Nutr&lt;/full-title&gt;&lt;/periodical&gt;&lt;pages&gt;461-7&lt;/pages&gt;&lt;volume&gt;37&lt;/volume&gt;&lt;number&gt;3&lt;/number&gt;&lt;keywords&gt;&lt;keyword&gt;Activities of Daily Living&lt;/keyword&gt;&lt;keyword&gt;Adipose Tissue&lt;/keyword&gt;&lt;keyword&gt;Adolescent&lt;/keyword&gt;&lt;keyword&gt;Adult&lt;/keyword&gt;&lt;keyword&gt;Body Weight&lt;/keyword&gt;&lt;keyword&gt;Canada&lt;/keyword&gt;&lt;keyword&gt;Child&lt;/keyword&gt;&lt;keyword&gt;*Energy Metabolism&lt;/keyword&gt;&lt;keyword&gt;Female&lt;/keyword&gt;&lt;keyword&gt;France/ethnology&lt;/keyword&gt;&lt;keyword&gt;Humans&lt;/keyword&gt;&lt;keyword&gt;Male&lt;/keyword&gt;&lt;keyword&gt;Methods&lt;/keyword&gt;&lt;keyword&gt;Middle Aged&lt;/keyword&gt;&lt;keyword&gt;*Physical Exertion&lt;/keyword&gt;&lt;keyword&gt;*Physical Fitness&lt;/keyword&gt;&lt;/keywords&gt;&lt;dates&gt;&lt;year&gt;1983&lt;/year&gt;&lt;pub-dates&gt;&lt;date&gt;Mar&lt;/date&gt;&lt;/pub-dates&gt;&lt;/dates&gt;&lt;isbn&gt;0002-9165 (Print)&amp;#xD;0002-9165 (Linking)&lt;/isbn&gt;&lt;accession-num&gt;6829488&lt;/accession-num&gt;&lt;urls&gt;&lt;related-urls&gt;&lt;url&gt;http://www.ncbi.nlm.nih.gov/pubmed/6829488&lt;/url&gt;&lt;url&gt;http://ajcn.nutrition.org/content/37/3/461.full.pdf&lt;/url&gt;&lt;/related-urls&gt;&lt;/urls&gt;&lt;/record&gt;&lt;/Cite&gt;&lt;/EndNote&gt;</w:instrText>
      </w:r>
      <w:r w:rsidR="00DC053E">
        <w:rPr>
          <w:rFonts w:ascii="Times New Roman" w:hAnsi="Times New Roman"/>
          <w:color w:val="FF0000"/>
          <w:sz w:val="24"/>
          <w:szCs w:val="24"/>
        </w:rPr>
        <w:fldChar w:fldCharType="separate"/>
      </w:r>
      <w:r w:rsidR="00664B8E" w:rsidRPr="00664B8E">
        <w:rPr>
          <w:rFonts w:ascii="Times New Roman" w:hAnsi="Times New Roman"/>
          <w:noProof/>
          <w:color w:val="FF0000"/>
          <w:sz w:val="24"/>
          <w:szCs w:val="24"/>
          <w:vertAlign w:val="superscript"/>
        </w:rPr>
        <w:t>15</w:t>
      </w:r>
      <w:r w:rsidR="00DC053E">
        <w:rPr>
          <w:rFonts w:ascii="Times New Roman" w:hAnsi="Times New Roman"/>
          <w:color w:val="FF0000"/>
          <w:sz w:val="24"/>
          <w:szCs w:val="24"/>
        </w:rPr>
        <w:fldChar w:fldCharType="end"/>
      </w:r>
      <w:r w:rsidR="00DC053E" w:rsidRPr="00DC053E">
        <w:rPr>
          <w:rFonts w:ascii="Times New Roman" w:hAnsi="Times New Roman"/>
          <w:color w:val="FF0000"/>
          <w:sz w:val="24"/>
          <w:szCs w:val="24"/>
        </w:rPr>
        <w:t xml:space="preserve"> e de </w:t>
      </w:r>
      <w:r w:rsidR="00C971B1" w:rsidRPr="00DC053E">
        <w:rPr>
          <w:rFonts w:ascii="Times New Roman" w:hAnsi="Times New Roman"/>
          <w:color w:val="FF0000"/>
          <w:sz w:val="24"/>
          <w:szCs w:val="24"/>
        </w:rPr>
        <w:t>utilização do pedômetro</w:t>
      </w:r>
      <w:r w:rsidR="00DC053E">
        <w:rPr>
          <w:rFonts w:ascii="Times New Roman" w:hAnsi="Times New Roman"/>
          <w:color w:val="FF0000"/>
          <w:sz w:val="24"/>
          <w:szCs w:val="24"/>
        </w:rPr>
        <w:t xml:space="preserve"> durante os sete dias</w:t>
      </w:r>
      <w:r w:rsidR="00C971B1" w:rsidRPr="00DC053E">
        <w:rPr>
          <w:rFonts w:ascii="Times New Roman" w:hAnsi="Times New Roman"/>
          <w:color w:val="FF0000"/>
          <w:sz w:val="24"/>
          <w:szCs w:val="24"/>
        </w:rPr>
        <w:t xml:space="preserve"> fo</w:t>
      </w:r>
      <w:r w:rsidR="00DC053E" w:rsidRPr="00DC053E">
        <w:rPr>
          <w:rFonts w:ascii="Times New Roman" w:hAnsi="Times New Roman"/>
          <w:color w:val="FF0000"/>
          <w:sz w:val="24"/>
          <w:szCs w:val="24"/>
        </w:rPr>
        <w:t>ram</w:t>
      </w:r>
      <w:r w:rsidR="00C971B1" w:rsidRPr="00DC053E">
        <w:rPr>
          <w:rFonts w:ascii="Times New Roman" w:hAnsi="Times New Roman"/>
          <w:color w:val="FF0000"/>
          <w:sz w:val="24"/>
          <w:szCs w:val="24"/>
        </w:rPr>
        <w:t xml:space="preserve"> de</w:t>
      </w:r>
      <w:r w:rsidR="00DC053E" w:rsidRPr="00DC053E">
        <w:rPr>
          <w:rFonts w:ascii="Times New Roman" w:hAnsi="Times New Roman"/>
          <w:color w:val="FF0000"/>
          <w:sz w:val="24"/>
          <w:szCs w:val="24"/>
        </w:rPr>
        <w:t xml:space="preserve"> 62% e</w:t>
      </w:r>
      <w:r w:rsidR="00C971B1" w:rsidRPr="00DC053E">
        <w:rPr>
          <w:rFonts w:ascii="Times New Roman" w:hAnsi="Times New Roman"/>
          <w:color w:val="FF0000"/>
          <w:sz w:val="24"/>
          <w:szCs w:val="24"/>
        </w:rPr>
        <w:t xml:space="preserve"> 72,7%</w:t>
      </w:r>
      <w:r w:rsidR="00DC053E" w:rsidRPr="00DC053E">
        <w:rPr>
          <w:rFonts w:ascii="Times New Roman" w:hAnsi="Times New Roman"/>
          <w:color w:val="FF0000"/>
          <w:sz w:val="24"/>
          <w:szCs w:val="24"/>
        </w:rPr>
        <w:t>, respectivamente.</w:t>
      </w:r>
    </w:p>
    <w:p w:rsidR="00066D5B" w:rsidRDefault="00066D5B" w:rsidP="00066D5B">
      <w:pPr>
        <w:spacing w:after="0" w:line="480" w:lineRule="auto"/>
        <w:ind w:firstLine="709"/>
        <w:jc w:val="both"/>
        <w:rPr>
          <w:rFonts w:ascii="Times New Roman" w:hAnsi="Times New Roman"/>
          <w:sz w:val="24"/>
          <w:szCs w:val="24"/>
        </w:rPr>
      </w:pPr>
      <w:r>
        <w:rPr>
          <w:rFonts w:ascii="Times New Roman" w:hAnsi="Times New Roman"/>
          <w:sz w:val="24"/>
          <w:szCs w:val="24"/>
        </w:rPr>
        <w:t>PAS e PAD não diferi</w:t>
      </w:r>
      <w:r w:rsidR="0095312E">
        <w:rPr>
          <w:rFonts w:ascii="Times New Roman" w:hAnsi="Times New Roman"/>
          <w:sz w:val="24"/>
          <w:szCs w:val="24"/>
        </w:rPr>
        <w:t>ram</w:t>
      </w:r>
      <w:r>
        <w:rPr>
          <w:rFonts w:ascii="Times New Roman" w:hAnsi="Times New Roman"/>
          <w:sz w:val="24"/>
          <w:szCs w:val="24"/>
        </w:rPr>
        <w:t xml:space="preserve"> (p&gt;0,05) entre os sexos</w:t>
      </w:r>
      <w:r w:rsidRPr="00066D5B">
        <w:rPr>
          <w:rFonts w:ascii="Times New Roman" w:hAnsi="Times New Roman"/>
          <w:sz w:val="24"/>
          <w:szCs w:val="24"/>
        </w:rPr>
        <w:t xml:space="preserve"> </w:t>
      </w:r>
      <w:r>
        <w:rPr>
          <w:rFonts w:ascii="Times New Roman" w:hAnsi="Times New Roman"/>
          <w:sz w:val="24"/>
          <w:szCs w:val="24"/>
        </w:rPr>
        <w:t xml:space="preserve">(Tabela 1) e a prevalência de </w:t>
      </w:r>
      <w:r w:rsidRPr="007A1BF4">
        <w:rPr>
          <w:rFonts w:ascii="Times New Roman" w:hAnsi="Times New Roman"/>
          <w:color w:val="FF0000"/>
          <w:sz w:val="24"/>
          <w:szCs w:val="24"/>
        </w:rPr>
        <w:t>PA</w:t>
      </w:r>
      <w:r>
        <w:rPr>
          <w:rFonts w:ascii="Times New Roman" w:hAnsi="Times New Roman"/>
          <w:color w:val="FF0000"/>
          <w:sz w:val="24"/>
          <w:szCs w:val="24"/>
        </w:rPr>
        <w:t xml:space="preserve"> elevada</w:t>
      </w:r>
      <w:r>
        <w:rPr>
          <w:rFonts w:ascii="Times New Roman" w:hAnsi="Times New Roman"/>
          <w:sz w:val="24"/>
          <w:szCs w:val="24"/>
        </w:rPr>
        <w:t xml:space="preserve"> </w:t>
      </w:r>
      <w:r w:rsidRPr="00EA7F3B">
        <w:rPr>
          <w:rFonts w:ascii="Times New Roman" w:hAnsi="Times New Roman"/>
          <w:sz w:val="24"/>
          <w:szCs w:val="24"/>
        </w:rPr>
        <w:t>foi 14,4 % e 13,6 % entre meninos e meninas, respectivamente.</w:t>
      </w:r>
    </w:p>
    <w:p w:rsidR="0095312E" w:rsidRDefault="0095312E" w:rsidP="00066D5B">
      <w:pPr>
        <w:spacing w:after="0" w:line="480" w:lineRule="auto"/>
        <w:ind w:firstLine="709"/>
        <w:jc w:val="both"/>
        <w:rPr>
          <w:rFonts w:ascii="Times New Roman" w:hAnsi="Times New Roman"/>
          <w:sz w:val="24"/>
          <w:szCs w:val="24"/>
        </w:rPr>
      </w:pPr>
    </w:p>
    <w:p w:rsidR="001212F5" w:rsidRDefault="001212F5" w:rsidP="001212F5">
      <w:pPr>
        <w:spacing w:after="0" w:line="480" w:lineRule="auto"/>
        <w:jc w:val="both"/>
        <w:rPr>
          <w:rFonts w:ascii="Times New Roman" w:hAnsi="Times New Roman"/>
          <w:color w:val="FF0000"/>
          <w:sz w:val="24"/>
          <w:szCs w:val="24"/>
        </w:rPr>
      </w:pPr>
      <w:r w:rsidRPr="001212F5">
        <w:rPr>
          <w:rFonts w:ascii="Times New Roman" w:hAnsi="Times New Roman"/>
          <w:color w:val="FF0000"/>
          <w:sz w:val="24"/>
          <w:szCs w:val="24"/>
        </w:rPr>
        <w:t>“Inserir aqui a Tabela 1”</w:t>
      </w:r>
    </w:p>
    <w:p w:rsidR="0095312E" w:rsidRPr="001212F5" w:rsidRDefault="0095312E" w:rsidP="001212F5">
      <w:pPr>
        <w:spacing w:after="0" w:line="480" w:lineRule="auto"/>
        <w:jc w:val="both"/>
        <w:rPr>
          <w:rFonts w:ascii="Times New Roman" w:hAnsi="Times New Roman"/>
          <w:i/>
          <w:color w:val="FF0000"/>
          <w:sz w:val="24"/>
          <w:szCs w:val="24"/>
        </w:rPr>
      </w:pPr>
    </w:p>
    <w:p w:rsidR="00066D5B" w:rsidRDefault="00066D5B" w:rsidP="00066D5B">
      <w:pPr>
        <w:spacing w:after="0" w:line="480" w:lineRule="auto"/>
        <w:ind w:firstLine="708"/>
        <w:jc w:val="both"/>
        <w:rPr>
          <w:rFonts w:ascii="Times New Roman" w:hAnsi="Times New Roman"/>
          <w:sz w:val="24"/>
          <w:szCs w:val="24"/>
        </w:rPr>
      </w:pPr>
      <w:r w:rsidRPr="00EA7F3B">
        <w:rPr>
          <w:rFonts w:ascii="Times New Roman" w:hAnsi="Times New Roman"/>
          <w:sz w:val="24"/>
          <w:szCs w:val="24"/>
        </w:rPr>
        <w:t xml:space="preserve">O número de passos por dia e o NAF </w:t>
      </w:r>
      <w:r>
        <w:rPr>
          <w:rFonts w:ascii="Times New Roman" w:hAnsi="Times New Roman"/>
          <w:sz w:val="24"/>
          <w:szCs w:val="24"/>
        </w:rPr>
        <w:t xml:space="preserve">(Tabela </w:t>
      </w:r>
      <w:r w:rsidR="001212F5">
        <w:rPr>
          <w:rFonts w:ascii="Times New Roman" w:hAnsi="Times New Roman"/>
          <w:sz w:val="24"/>
          <w:szCs w:val="24"/>
        </w:rPr>
        <w:t>2</w:t>
      </w:r>
      <w:r>
        <w:rPr>
          <w:rFonts w:ascii="Times New Roman" w:hAnsi="Times New Roman"/>
          <w:sz w:val="24"/>
          <w:szCs w:val="24"/>
        </w:rPr>
        <w:t xml:space="preserve">) </w:t>
      </w:r>
      <w:r w:rsidRPr="00EA7F3B">
        <w:rPr>
          <w:rFonts w:ascii="Times New Roman" w:hAnsi="Times New Roman"/>
          <w:sz w:val="24"/>
          <w:szCs w:val="24"/>
        </w:rPr>
        <w:t>não diferi</w:t>
      </w:r>
      <w:r w:rsidR="001212F5">
        <w:rPr>
          <w:rFonts w:ascii="Times New Roman" w:hAnsi="Times New Roman"/>
          <w:color w:val="FF0000"/>
          <w:sz w:val="24"/>
          <w:szCs w:val="24"/>
        </w:rPr>
        <w:t>u</w:t>
      </w:r>
      <w:r w:rsidRPr="00EA7F3B">
        <w:rPr>
          <w:rFonts w:ascii="Times New Roman" w:hAnsi="Times New Roman"/>
          <w:sz w:val="24"/>
          <w:szCs w:val="24"/>
        </w:rPr>
        <w:t xml:space="preserve"> significativamente ent</w:t>
      </w:r>
      <w:r>
        <w:rPr>
          <w:rFonts w:ascii="Times New Roman" w:hAnsi="Times New Roman"/>
          <w:sz w:val="24"/>
          <w:szCs w:val="24"/>
        </w:rPr>
        <w:t xml:space="preserve">re os sexos (p &gt; 0,05). </w:t>
      </w:r>
      <w:r w:rsidRPr="009D66EE">
        <w:rPr>
          <w:rFonts w:ascii="Times New Roman" w:hAnsi="Times New Roman"/>
          <w:color w:val="FF0000"/>
          <w:sz w:val="24"/>
          <w:szCs w:val="24"/>
        </w:rPr>
        <w:t>A recomendação de 11.000 e 13.000 passos/dia foi atingida por 13,6 % das meninas e 14,5 % dos meninos, respectivamente</w:t>
      </w:r>
      <w:r w:rsidRPr="00EA7F3B">
        <w:rPr>
          <w:rFonts w:ascii="Times New Roman" w:hAnsi="Times New Roman"/>
          <w:sz w:val="24"/>
          <w:szCs w:val="24"/>
        </w:rPr>
        <w:t xml:space="preserve">. </w:t>
      </w:r>
    </w:p>
    <w:p w:rsidR="0095312E" w:rsidRDefault="0095312E" w:rsidP="001212F5">
      <w:pPr>
        <w:spacing w:after="0" w:line="480" w:lineRule="auto"/>
        <w:jc w:val="both"/>
        <w:rPr>
          <w:rFonts w:ascii="Times New Roman" w:hAnsi="Times New Roman"/>
          <w:color w:val="FF0000"/>
          <w:sz w:val="24"/>
          <w:szCs w:val="24"/>
        </w:rPr>
      </w:pPr>
    </w:p>
    <w:p w:rsidR="001212F5" w:rsidRDefault="001212F5" w:rsidP="001212F5">
      <w:pPr>
        <w:spacing w:after="0" w:line="480" w:lineRule="auto"/>
        <w:jc w:val="both"/>
        <w:rPr>
          <w:rFonts w:ascii="Times New Roman" w:hAnsi="Times New Roman"/>
          <w:color w:val="FF0000"/>
          <w:sz w:val="24"/>
          <w:szCs w:val="24"/>
        </w:rPr>
      </w:pPr>
      <w:r w:rsidRPr="001212F5">
        <w:rPr>
          <w:rFonts w:ascii="Times New Roman" w:hAnsi="Times New Roman"/>
          <w:color w:val="FF0000"/>
          <w:sz w:val="24"/>
          <w:szCs w:val="24"/>
        </w:rPr>
        <w:lastRenderedPageBreak/>
        <w:t xml:space="preserve">“Inserir aqui a Tabela </w:t>
      </w:r>
      <w:r>
        <w:rPr>
          <w:rFonts w:ascii="Times New Roman" w:hAnsi="Times New Roman"/>
          <w:color w:val="FF0000"/>
          <w:sz w:val="24"/>
          <w:szCs w:val="24"/>
        </w:rPr>
        <w:t>2</w:t>
      </w:r>
      <w:r w:rsidRPr="001212F5">
        <w:rPr>
          <w:rFonts w:ascii="Times New Roman" w:hAnsi="Times New Roman"/>
          <w:color w:val="FF0000"/>
          <w:sz w:val="24"/>
          <w:szCs w:val="24"/>
        </w:rPr>
        <w:t>”</w:t>
      </w:r>
    </w:p>
    <w:p w:rsidR="0095312E" w:rsidRPr="001212F5" w:rsidRDefault="0095312E" w:rsidP="001212F5">
      <w:pPr>
        <w:spacing w:after="0" w:line="480" w:lineRule="auto"/>
        <w:jc w:val="both"/>
        <w:rPr>
          <w:rFonts w:ascii="Times New Roman" w:hAnsi="Times New Roman"/>
          <w:i/>
          <w:color w:val="FF0000"/>
          <w:sz w:val="24"/>
          <w:szCs w:val="24"/>
        </w:rPr>
      </w:pPr>
    </w:p>
    <w:p w:rsidR="00EA7F3B" w:rsidRPr="00EA7F3B" w:rsidRDefault="001212F5" w:rsidP="002F64CC">
      <w:pPr>
        <w:spacing w:after="0" w:line="480" w:lineRule="auto"/>
        <w:ind w:firstLine="708"/>
        <w:jc w:val="both"/>
        <w:rPr>
          <w:rFonts w:ascii="Times New Roman" w:hAnsi="Times New Roman"/>
          <w:sz w:val="24"/>
          <w:szCs w:val="24"/>
        </w:rPr>
      </w:pPr>
      <w:r w:rsidRPr="001212F5">
        <w:rPr>
          <w:rFonts w:ascii="Times New Roman" w:hAnsi="Times New Roman"/>
          <w:color w:val="FF0000"/>
          <w:sz w:val="24"/>
          <w:szCs w:val="24"/>
        </w:rPr>
        <w:t>M</w:t>
      </w:r>
      <w:r w:rsidR="00EA7F3B" w:rsidRPr="00EA7F3B">
        <w:rPr>
          <w:rFonts w:ascii="Times New Roman" w:hAnsi="Times New Roman"/>
          <w:sz w:val="24"/>
          <w:szCs w:val="24"/>
        </w:rPr>
        <w:t xml:space="preserve">assa corporal, estatura, IMC e perímetro de cintura não diferiram significativamente entre os sexos (p &gt; 0,05). Por outro lado, meninas apresentaram valores significativamente superiores em relação aos meninos (p &lt; 0,05) para todas as dobras cutâneas, </w:t>
      </w:r>
      <w:r w:rsidR="00B8290D" w:rsidRPr="00B8290D">
        <w:rPr>
          <w:rFonts w:ascii="Times New Roman" w:hAnsi="Times New Roman"/>
          <w:color w:val="FF0000"/>
          <w:sz w:val="24"/>
          <w:szCs w:val="24"/>
        </w:rPr>
        <w:t>Σ 2DC</w:t>
      </w:r>
      <w:r w:rsidR="00EA7F3B" w:rsidRPr="00EA7F3B">
        <w:rPr>
          <w:rFonts w:ascii="Times New Roman" w:hAnsi="Times New Roman"/>
          <w:sz w:val="24"/>
          <w:szCs w:val="24"/>
        </w:rPr>
        <w:t xml:space="preserve">, </w:t>
      </w:r>
      <w:r w:rsidR="00B8290D" w:rsidRPr="00B8290D">
        <w:rPr>
          <w:rFonts w:ascii="Times New Roman" w:hAnsi="Times New Roman"/>
          <w:color w:val="FF0000"/>
          <w:sz w:val="24"/>
          <w:szCs w:val="24"/>
        </w:rPr>
        <w:t>Σ 4</w:t>
      </w:r>
      <w:r w:rsidR="00B8290D" w:rsidRPr="0000249E">
        <w:rPr>
          <w:rFonts w:ascii="Times New Roman" w:hAnsi="Times New Roman"/>
          <w:color w:val="FF0000"/>
          <w:sz w:val="24"/>
          <w:szCs w:val="24"/>
        </w:rPr>
        <w:t>DC</w:t>
      </w:r>
      <w:r w:rsidR="00EA7F3B" w:rsidRPr="00EA7F3B">
        <w:rPr>
          <w:rFonts w:ascii="Times New Roman" w:hAnsi="Times New Roman"/>
          <w:sz w:val="24"/>
          <w:szCs w:val="24"/>
        </w:rPr>
        <w:t xml:space="preserve"> e para </w:t>
      </w:r>
      <w:r w:rsidRPr="001212F5">
        <w:rPr>
          <w:rFonts w:ascii="Times New Roman" w:hAnsi="Times New Roman"/>
          <w:color w:val="FF0000"/>
          <w:sz w:val="24"/>
          <w:szCs w:val="24"/>
        </w:rPr>
        <w:t>%GC</w:t>
      </w:r>
      <w:r w:rsidR="002F64CC">
        <w:rPr>
          <w:rFonts w:ascii="Times New Roman" w:hAnsi="Times New Roman"/>
          <w:sz w:val="24"/>
          <w:szCs w:val="24"/>
        </w:rPr>
        <w:t xml:space="preserve"> (</w:t>
      </w:r>
      <w:r w:rsidR="00EA7F3B" w:rsidRPr="00EA7F3B">
        <w:rPr>
          <w:rFonts w:ascii="Times New Roman" w:hAnsi="Times New Roman"/>
          <w:sz w:val="24"/>
          <w:szCs w:val="24"/>
        </w:rPr>
        <w:t xml:space="preserve">Tabela </w:t>
      </w:r>
      <w:r>
        <w:rPr>
          <w:rFonts w:ascii="Times New Roman" w:hAnsi="Times New Roman"/>
          <w:sz w:val="24"/>
          <w:szCs w:val="24"/>
        </w:rPr>
        <w:t>3</w:t>
      </w:r>
      <w:r w:rsidR="002F64CC">
        <w:rPr>
          <w:rFonts w:ascii="Times New Roman" w:hAnsi="Times New Roman"/>
          <w:sz w:val="24"/>
          <w:szCs w:val="24"/>
        </w:rPr>
        <w:t>)</w:t>
      </w:r>
      <w:r w:rsidR="00EA7F3B" w:rsidRPr="00EA7F3B">
        <w:rPr>
          <w:rFonts w:ascii="Times New Roman" w:hAnsi="Times New Roman"/>
          <w:sz w:val="24"/>
          <w:szCs w:val="24"/>
        </w:rPr>
        <w:t>.</w:t>
      </w:r>
    </w:p>
    <w:p w:rsidR="00EA7F3B" w:rsidRDefault="00EA7F3B" w:rsidP="004F5B9E">
      <w:pPr>
        <w:spacing w:after="0" w:line="480" w:lineRule="auto"/>
        <w:ind w:firstLine="709"/>
        <w:contextualSpacing/>
        <w:jc w:val="both"/>
        <w:rPr>
          <w:rFonts w:ascii="Times New Roman" w:hAnsi="Times New Roman"/>
          <w:sz w:val="24"/>
          <w:szCs w:val="24"/>
        </w:rPr>
      </w:pPr>
      <w:r w:rsidRPr="00EA7F3B">
        <w:rPr>
          <w:rFonts w:ascii="Times New Roman" w:hAnsi="Times New Roman"/>
          <w:sz w:val="24"/>
          <w:szCs w:val="24"/>
        </w:rPr>
        <w:t xml:space="preserve">A prevalência de crianças com sobrepeso foi de 15 % e obesidade 5,9 %. Os meninos apresentaram maior prevalência de obesidade em relação às meninas (8,6 % </w:t>
      </w:r>
      <w:r w:rsidRPr="00EA7F3B">
        <w:rPr>
          <w:rFonts w:ascii="Times New Roman" w:hAnsi="Times New Roman"/>
          <w:i/>
          <w:sz w:val="24"/>
          <w:szCs w:val="24"/>
        </w:rPr>
        <w:t>vs.</w:t>
      </w:r>
      <w:r w:rsidRPr="00EA7F3B">
        <w:rPr>
          <w:rFonts w:ascii="Times New Roman" w:hAnsi="Times New Roman"/>
          <w:sz w:val="24"/>
          <w:szCs w:val="24"/>
        </w:rPr>
        <w:t xml:space="preserve"> 3,8 %, p &lt; 0,05).</w:t>
      </w:r>
    </w:p>
    <w:p w:rsidR="0095312E" w:rsidRDefault="0095312E" w:rsidP="00581E74">
      <w:pPr>
        <w:spacing w:after="0" w:line="480" w:lineRule="auto"/>
        <w:jc w:val="both"/>
        <w:rPr>
          <w:rFonts w:ascii="Times New Roman" w:hAnsi="Times New Roman"/>
          <w:color w:val="FF0000"/>
          <w:sz w:val="24"/>
          <w:szCs w:val="24"/>
        </w:rPr>
      </w:pPr>
    </w:p>
    <w:p w:rsidR="00581E74" w:rsidRDefault="00581E74" w:rsidP="00581E74">
      <w:pPr>
        <w:spacing w:after="0" w:line="480" w:lineRule="auto"/>
        <w:jc w:val="both"/>
        <w:rPr>
          <w:rFonts w:ascii="Times New Roman" w:hAnsi="Times New Roman"/>
          <w:color w:val="FF0000"/>
          <w:sz w:val="24"/>
          <w:szCs w:val="24"/>
        </w:rPr>
      </w:pPr>
      <w:r w:rsidRPr="001212F5">
        <w:rPr>
          <w:rFonts w:ascii="Times New Roman" w:hAnsi="Times New Roman"/>
          <w:color w:val="FF0000"/>
          <w:sz w:val="24"/>
          <w:szCs w:val="24"/>
        </w:rPr>
        <w:t xml:space="preserve">“Inserir aqui a Tabela </w:t>
      </w:r>
      <w:r>
        <w:rPr>
          <w:rFonts w:ascii="Times New Roman" w:hAnsi="Times New Roman"/>
          <w:color w:val="FF0000"/>
          <w:sz w:val="24"/>
          <w:szCs w:val="24"/>
        </w:rPr>
        <w:t>3</w:t>
      </w:r>
      <w:r w:rsidRPr="001212F5">
        <w:rPr>
          <w:rFonts w:ascii="Times New Roman" w:hAnsi="Times New Roman"/>
          <w:color w:val="FF0000"/>
          <w:sz w:val="24"/>
          <w:szCs w:val="24"/>
        </w:rPr>
        <w:t>”</w:t>
      </w:r>
    </w:p>
    <w:p w:rsidR="0095312E" w:rsidRPr="001212F5" w:rsidRDefault="0095312E" w:rsidP="00581E74">
      <w:pPr>
        <w:spacing w:after="0" w:line="480" w:lineRule="auto"/>
        <w:jc w:val="both"/>
        <w:rPr>
          <w:rFonts w:ascii="Times New Roman" w:hAnsi="Times New Roman"/>
          <w:i/>
          <w:color w:val="FF0000"/>
          <w:sz w:val="24"/>
          <w:szCs w:val="24"/>
        </w:rPr>
      </w:pPr>
    </w:p>
    <w:p w:rsidR="0054537B" w:rsidRDefault="00581E74" w:rsidP="004F5B9E">
      <w:pPr>
        <w:spacing w:after="0" w:line="480" w:lineRule="auto"/>
        <w:ind w:firstLine="709"/>
        <w:jc w:val="both"/>
        <w:rPr>
          <w:rFonts w:ascii="Times New Roman" w:hAnsi="Times New Roman"/>
          <w:sz w:val="24"/>
          <w:szCs w:val="24"/>
        </w:rPr>
      </w:pPr>
      <w:r w:rsidRPr="009D66EE">
        <w:rPr>
          <w:rFonts w:ascii="Times New Roman" w:hAnsi="Times New Roman"/>
          <w:color w:val="FF0000"/>
          <w:sz w:val="24"/>
          <w:szCs w:val="24"/>
        </w:rPr>
        <w:t>IMC</w:t>
      </w:r>
      <w:r>
        <w:rPr>
          <w:rFonts w:ascii="Times New Roman" w:hAnsi="Times New Roman"/>
          <w:color w:val="FF0000"/>
          <w:sz w:val="24"/>
          <w:szCs w:val="24"/>
        </w:rPr>
        <w:t>, PCPM, PCCI, P</w:t>
      </w:r>
      <w:r w:rsidRPr="0000249E">
        <w:rPr>
          <w:rFonts w:ascii="Times New Roman" w:hAnsi="Times New Roman"/>
          <w:color w:val="FF0000"/>
          <w:sz w:val="24"/>
          <w:szCs w:val="24"/>
        </w:rPr>
        <w:t>CMC</w:t>
      </w:r>
      <w:r w:rsidR="0000249E" w:rsidRPr="0000249E">
        <w:rPr>
          <w:rFonts w:ascii="Times New Roman" w:hAnsi="Times New Roman"/>
          <w:color w:val="FF0000"/>
          <w:sz w:val="24"/>
          <w:szCs w:val="24"/>
        </w:rPr>
        <w:t>, Σ 4D</w:t>
      </w:r>
      <w:r w:rsidR="0000249E">
        <w:rPr>
          <w:rFonts w:ascii="Times New Roman" w:hAnsi="Times New Roman"/>
          <w:color w:val="FF0000"/>
          <w:sz w:val="24"/>
          <w:szCs w:val="24"/>
        </w:rPr>
        <w:t>C</w:t>
      </w:r>
      <w:r w:rsidR="0000249E" w:rsidRPr="0000249E">
        <w:rPr>
          <w:rFonts w:ascii="Times New Roman" w:hAnsi="Times New Roman"/>
          <w:color w:val="FF0000"/>
          <w:sz w:val="24"/>
          <w:szCs w:val="24"/>
        </w:rPr>
        <w:t xml:space="preserve"> e NAF</w:t>
      </w:r>
      <w:r w:rsidR="009D66EE" w:rsidRPr="009D66EE">
        <w:rPr>
          <w:rFonts w:ascii="Times New Roman" w:hAnsi="Times New Roman"/>
          <w:color w:val="FF0000"/>
          <w:sz w:val="24"/>
          <w:szCs w:val="24"/>
        </w:rPr>
        <w:t xml:space="preserve"> </w:t>
      </w:r>
      <w:r w:rsidR="0000249E">
        <w:rPr>
          <w:rFonts w:ascii="Times New Roman" w:hAnsi="Times New Roman"/>
          <w:color w:val="FF0000"/>
          <w:sz w:val="24"/>
          <w:szCs w:val="24"/>
        </w:rPr>
        <w:t>foram acurados em predizer</w:t>
      </w:r>
      <w:r w:rsidR="00404BC2" w:rsidRPr="009D66EE">
        <w:rPr>
          <w:rFonts w:ascii="Times New Roman" w:hAnsi="Times New Roman"/>
          <w:color w:val="FF0000"/>
          <w:sz w:val="24"/>
          <w:szCs w:val="24"/>
        </w:rPr>
        <w:t xml:space="preserve"> </w:t>
      </w:r>
      <w:r w:rsidR="009D66EE" w:rsidRPr="009D66EE">
        <w:rPr>
          <w:rFonts w:ascii="Times New Roman" w:hAnsi="Times New Roman"/>
          <w:color w:val="FF0000"/>
          <w:sz w:val="24"/>
          <w:szCs w:val="24"/>
        </w:rPr>
        <w:t>PA elevada</w:t>
      </w:r>
      <w:r w:rsidR="00404BC2" w:rsidRPr="009D66EE">
        <w:rPr>
          <w:rFonts w:ascii="Times New Roman" w:hAnsi="Times New Roman"/>
          <w:color w:val="FF0000"/>
          <w:sz w:val="24"/>
          <w:szCs w:val="24"/>
        </w:rPr>
        <w:t xml:space="preserve"> </w:t>
      </w:r>
      <w:r w:rsidR="009D66EE" w:rsidRPr="009D66EE">
        <w:rPr>
          <w:rFonts w:ascii="Times New Roman" w:hAnsi="Times New Roman"/>
          <w:color w:val="FF0000"/>
          <w:sz w:val="24"/>
          <w:szCs w:val="24"/>
        </w:rPr>
        <w:t>entre</w:t>
      </w:r>
      <w:r w:rsidR="00404BC2" w:rsidRPr="009D66EE">
        <w:rPr>
          <w:rFonts w:ascii="Times New Roman" w:hAnsi="Times New Roman"/>
          <w:color w:val="FF0000"/>
          <w:sz w:val="24"/>
          <w:szCs w:val="24"/>
        </w:rPr>
        <w:t xml:space="preserve"> meninas </w:t>
      </w:r>
      <w:r w:rsidR="00E36048" w:rsidRPr="009D66EE">
        <w:rPr>
          <w:rFonts w:ascii="Times New Roman" w:hAnsi="Times New Roman"/>
          <w:color w:val="FF0000"/>
          <w:sz w:val="24"/>
          <w:szCs w:val="24"/>
        </w:rPr>
        <w:t>(</w:t>
      </w:r>
      <w:r w:rsidR="00404BC2" w:rsidRPr="009D66EE">
        <w:rPr>
          <w:rFonts w:ascii="Times New Roman" w:hAnsi="Times New Roman"/>
          <w:color w:val="FF0000"/>
          <w:sz w:val="24"/>
          <w:szCs w:val="24"/>
        </w:rPr>
        <w:t>Tabela 4</w:t>
      </w:r>
      <w:r w:rsidR="00E36048" w:rsidRPr="009D66EE">
        <w:rPr>
          <w:rFonts w:ascii="Times New Roman" w:hAnsi="Times New Roman"/>
          <w:color w:val="FF0000"/>
          <w:sz w:val="24"/>
          <w:szCs w:val="24"/>
        </w:rPr>
        <w:t>)</w:t>
      </w:r>
      <w:r w:rsidR="00404BC2">
        <w:rPr>
          <w:rFonts w:ascii="Times New Roman" w:hAnsi="Times New Roman"/>
          <w:sz w:val="24"/>
          <w:szCs w:val="24"/>
        </w:rPr>
        <w:t>.</w:t>
      </w:r>
      <w:r w:rsidR="005A7F69">
        <w:rPr>
          <w:rFonts w:ascii="Times New Roman" w:hAnsi="Times New Roman"/>
          <w:sz w:val="24"/>
          <w:szCs w:val="24"/>
        </w:rPr>
        <w:t xml:space="preserve"> </w:t>
      </w:r>
      <w:r w:rsidR="009D66EE" w:rsidRPr="009D66EE">
        <w:rPr>
          <w:rFonts w:ascii="Times New Roman" w:hAnsi="Times New Roman"/>
          <w:color w:val="FF0000"/>
          <w:sz w:val="24"/>
          <w:szCs w:val="24"/>
        </w:rPr>
        <w:t>P</w:t>
      </w:r>
      <w:r w:rsidR="005A7F69">
        <w:rPr>
          <w:rFonts w:ascii="Times New Roman" w:hAnsi="Times New Roman"/>
          <w:sz w:val="24"/>
          <w:szCs w:val="24"/>
        </w:rPr>
        <w:t>ara os meninos</w:t>
      </w:r>
      <w:r w:rsidR="009D66EE" w:rsidRPr="009D66EE">
        <w:rPr>
          <w:rFonts w:ascii="Times New Roman" w:hAnsi="Times New Roman"/>
          <w:color w:val="FF0000"/>
          <w:sz w:val="24"/>
          <w:szCs w:val="24"/>
        </w:rPr>
        <w:t>,</w:t>
      </w:r>
      <w:r w:rsidR="005A7F69">
        <w:rPr>
          <w:rFonts w:ascii="Times New Roman" w:hAnsi="Times New Roman"/>
          <w:sz w:val="24"/>
          <w:szCs w:val="24"/>
        </w:rPr>
        <w:t xml:space="preserve"> apenas o</w:t>
      </w:r>
      <w:r w:rsidR="00EA7F3B" w:rsidRPr="00EA7F3B">
        <w:rPr>
          <w:rFonts w:ascii="Times New Roman" w:hAnsi="Times New Roman"/>
          <w:sz w:val="24"/>
          <w:szCs w:val="24"/>
        </w:rPr>
        <w:t xml:space="preserve"> número de passos</w:t>
      </w:r>
      <w:r w:rsidR="009D66EE">
        <w:rPr>
          <w:rFonts w:ascii="Times New Roman" w:hAnsi="Times New Roman"/>
          <w:sz w:val="24"/>
          <w:szCs w:val="24"/>
        </w:rPr>
        <w:t xml:space="preserve"> </w:t>
      </w:r>
      <w:r w:rsidR="009D66EE" w:rsidRPr="009D66EE">
        <w:rPr>
          <w:rFonts w:ascii="Times New Roman" w:hAnsi="Times New Roman"/>
          <w:color w:val="FF0000"/>
          <w:sz w:val="24"/>
          <w:szCs w:val="24"/>
        </w:rPr>
        <w:t>(</w:t>
      </w:r>
      <w:r>
        <w:rPr>
          <w:rFonts w:ascii="Times New Roman" w:hAnsi="Times New Roman"/>
          <w:color w:val="FF0000"/>
          <w:sz w:val="24"/>
          <w:szCs w:val="24"/>
        </w:rPr>
        <w:t>&lt;</w:t>
      </w:r>
      <w:r w:rsidR="009D66EE" w:rsidRPr="009D66EE">
        <w:rPr>
          <w:rFonts w:ascii="Times New Roman" w:hAnsi="Times New Roman"/>
          <w:color w:val="FF0000"/>
          <w:sz w:val="24"/>
          <w:szCs w:val="24"/>
        </w:rPr>
        <w:t xml:space="preserve"> 6640 por dia)</w:t>
      </w:r>
      <w:r w:rsidR="00EA7F3B" w:rsidRPr="009D66EE">
        <w:rPr>
          <w:rFonts w:ascii="Times New Roman" w:hAnsi="Times New Roman"/>
          <w:color w:val="FF0000"/>
          <w:sz w:val="24"/>
          <w:szCs w:val="24"/>
        </w:rPr>
        <w:t xml:space="preserve"> </w:t>
      </w:r>
      <w:r w:rsidR="005A7F69" w:rsidRPr="009D66EE">
        <w:rPr>
          <w:rFonts w:ascii="Times New Roman" w:hAnsi="Times New Roman"/>
          <w:color w:val="FF0000"/>
          <w:sz w:val="24"/>
          <w:szCs w:val="24"/>
        </w:rPr>
        <w:t xml:space="preserve">foi </w:t>
      </w:r>
      <w:r w:rsidR="009D66EE" w:rsidRPr="009D66EE">
        <w:rPr>
          <w:rFonts w:ascii="Times New Roman" w:hAnsi="Times New Roman"/>
          <w:color w:val="FF0000"/>
          <w:sz w:val="24"/>
          <w:szCs w:val="24"/>
        </w:rPr>
        <w:t>acurado em predizer PA elevada</w:t>
      </w:r>
      <w:r w:rsidR="009D66EE">
        <w:rPr>
          <w:rFonts w:ascii="Times New Roman" w:hAnsi="Times New Roman"/>
          <w:color w:val="FF0000"/>
          <w:sz w:val="24"/>
          <w:szCs w:val="24"/>
        </w:rPr>
        <w:t>,</w:t>
      </w:r>
      <w:r w:rsidR="005A7F69">
        <w:rPr>
          <w:rFonts w:ascii="Times New Roman" w:hAnsi="Times New Roman"/>
          <w:sz w:val="24"/>
          <w:szCs w:val="24"/>
        </w:rPr>
        <w:t xml:space="preserve"> </w:t>
      </w:r>
      <w:r w:rsidR="00EA7F3B" w:rsidRPr="00EA7F3B">
        <w:rPr>
          <w:rFonts w:ascii="Times New Roman" w:hAnsi="Times New Roman"/>
          <w:sz w:val="24"/>
          <w:szCs w:val="24"/>
        </w:rPr>
        <w:t>com AUC = 0,674 [(IC 95%= 0,529- 0,799), p = 0,02]</w:t>
      </w:r>
      <w:r w:rsidR="009D66EE">
        <w:rPr>
          <w:rFonts w:ascii="Times New Roman" w:hAnsi="Times New Roman"/>
          <w:sz w:val="24"/>
          <w:szCs w:val="24"/>
        </w:rPr>
        <w:t>,</w:t>
      </w:r>
      <w:r w:rsidR="00EA7F3B" w:rsidRPr="00EA7F3B">
        <w:rPr>
          <w:rFonts w:ascii="Times New Roman" w:hAnsi="Times New Roman"/>
          <w:sz w:val="24"/>
          <w:szCs w:val="24"/>
        </w:rPr>
        <w:t xml:space="preserve"> sensibilidade de 62,5 % e especificidade de 65,1 %.</w:t>
      </w:r>
    </w:p>
    <w:p w:rsidR="0095312E" w:rsidRDefault="0095312E" w:rsidP="004F5B9E">
      <w:pPr>
        <w:spacing w:after="0" w:line="480" w:lineRule="auto"/>
        <w:ind w:firstLine="709"/>
        <w:jc w:val="both"/>
        <w:rPr>
          <w:rFonts w:ascii="Times New Roman" w:hAnsi="Times New Roman"/>
          <w:sz w:val="24"/>
          <w:szCs w:val="24"/>
        </w:rPr>
      </w:pPr>
    </w:p>
    <w:p w:rsidR="0095312E" w:rsidRDefault="0095312E" w:rsidP="0095312E">
      <w:pPr>
        <w:spacing w:after="0" w:line="480" w:lineRule="auto"/>
        <w:jc w:val="both"/>
        <w:rPr>
          <w:rFonts w:ascii="Times New Roman" w:hAnsi="Times New Roman"/>
          <w:color w:val="FF0000"/>
          <w:sz w:val="24"/>
          <w:szCs w:val="24"/>
        </w:rPr>
      </w:pPr>
      <w:r w:rsidRPr="001212F5">
        <w:rPr>
          <w:rFonts w:ascii="Times New Roman" w:hAnsi="Times New Roman"/>
          <w:color w:val="FF0000"/>
          <w:sz w:val="24"/>
          <w:szCs w:val="24"/>
        </w:rPr>
        <w:t xml:space="preserve">“Inserir aqui a Tabela </w:t>
      </w:r>
      <w:r>
        <w:rPr>
          <w:rFonts w:ascii="Times New Roman" w:hAnsi="Times New Roman"/>
          <w:color w:val="FF0000"/>
          <w:sz w:val="24"/>
          <w:szCs w:val="24"/>
        </w:rPr>
        <w:t>4</w:t>
      </w:r>
      <w:r w:rsidRPr="001212F5">
        <w:rPr>
          <w:rFonts w:ascii="Times New Roman" w:hAnsi="Times New Roman"/>
          <w:color w:val="FF0000"/>
          <w:sz w:val="24"/>
          <w:szCs w:val="24"/>
        </w:rPr>
        <w:t>”</w:t>
      </w:r>
    </w:p>
    <w:p w:rsidR="0095312E" w:rsidRDefault="0095312E" w:rsidP="004F5B9E">
      <w:pPr>
        <w:spacing w:after="0" w:line="480" w:lineRule="auto"/>
        <w:ind w:firstLine="709"/>
        <w:jc w:val="both"/>
        <w:rPr>
          <w:rFonts w:ascii="Times New Roman" w:hAnsi="Times New Roman"/>
          <w:sz w:val="24"/>
          <w:szCs w:val="24"/>
        </w:rPr>
      </w:pPr>
    </w:p>
    <w:p w:rsidR="00EA740D" w:rsidRDefault="00EA740D">
      <w:pPr>
        <w:rPr>
          <w:rFonts w:ascii="Times New Roman" w:hAnsi="Times New Roman"/>
          <w:b/>
          <w:bCs/>
          <w:sz w:val="24"/>
          <w:szCs w:val="24"/>
        </w:rPr>
      </w:pPr>
      <w:r>
        <w:rPr>
          <w:rFonts w:ascii="Times New Roman" w:hAnsi="Times New Roman"/>
          <w:b/>
          <w:bCs/>
          <w:sz w:val="24"/>
          <w:szCs w:val="24"/>
        </w:rPr>
        <w:br w:type="page"/>
      </w:r>
    </w:p>
    <w:p w:rsidR="00EA7F3B" w:rsidRDefault="00EA7F3B" w:rsidP="004F5B9E">
      <w:pPr>
        <w:spacing w:after="0" w:line="480" w:lineRule="auto"/>
        <w:jc w:val="both"/>
        <w:rPr>
          <w:rFonts w:ascii="Times New Roman" w:hAnsi="Times New Roman"/>
          <w:b/>
          <w:bCs/>
          <w:sz w:val="24"/>
          <w:szCs w:val="24"/>
        </w:rPr>
      </w:pPr>
      <w:r w:rsidRPr="00EA7F3B">
        <w:rPr>
          <w:rFonts w:ascii="Times New Roman" w:hAnsi="Times New Roman"/>
          <w:b/>
          <w:bCs/>
          <w:sz w:val="24"/>
          <w:szCs w:val="24"/>
        </w:rPr>
        <w:t>Discussão</w:t>
      </w:r>
    </w:p>
    <w:p w:rsidR="00312065" w:rsidRDefault="00312065" w:rsidP="004F5B9E">
      <w:pPr>
        <w:spacing w:after="0" w:line="480" w:lineRule="auto"/>
        <w:ind w:firstLine="708"/>
        <w:jc w:val="both"/>
        <w:rPr>
          <w:rFonts w:ascii="Times New Roman" w:hAnsi="Times New Roman"/>
          <w:bCs/>
          <w:sz w:val="24"/>
          <w:szCs w:val="24"/>
        </w:rPr>
      </w:pPr>
      <w:r>
        <w:rPr>
          <w:rFonts w:ascii="Times New Roman" w:hAnsi="Times New Roman"/>
          <w:bCs/>
          <w:sz w:val="24"/>
          <w:szCs w:val="24"/>
        </w:rPr>
        <w:t xml:space="preserve">O presente estudo </w:t>
      </w:r>
      <w:r w:rsidR="00317819">
        <w:rPr>
          <w:rFonts w:ascii="Times New Roman" w:hAnsi="Times New Roman"/>
          <w:bCs/>
          <w:color w:val="FF0000"/>
          <w:sz w:val="24"/>
          <w:szCs w:val="24"/>
        </w:rPr>
        <w:t xml:space="preserve">investigou acurácia de </w:t>
      </w:r>
      <w:r>
        <w:rPr>
          <w:rFonts w:ascii="Times New Roman" w:hAnsi="Times New Roman"/>
          <w:bCs/>
          <w:sz w:val="24"/>
          <w:szCs w:val="24"/>
        </w:rPr>
        <w:t>medidas antropométricas</w:t>
      </w:r>
      <w:r w:rsidR="009F013C">
        <w:rPr>
          <w:rFonts w:ascii="Times New Roman" w:hAnsi="Times New Roman"/>
          <w:bCs/>
          <w:sz w:val="24"/>
          <w:szCs w:val="24"/>
        </w:rPr>
        <w:t xml:space="preserve"> </w:t>
      </w:r>
      <w:r>
        <w:rPr>
          <w:rFonts w:ascii="Times New Roman" w:hAnsi="Times New Roman"/>
          <w:bCs/>
          <w:sz w:val="24"/>
          <w:szCs w:val="24"/>
        </w:rPr>
        <w:t>e</w:t>
      </w:r>
      <w:r w:rsidR="009F013C">
        <w:rPr>
          <w:rFonts w:ascii="Times New Roman" w:hAnsi="Times New Roman"/>
          <w:bCs/>
          <w:sz w:val="24"/>
          <w:szCs w:val="24"/>
        </w:rPr>
        <w:t xml:space="preserve"> </w:t>
      </w:r>
      <w:r w:rsidR="00317819">
        <w:rPr>
          <w:rFonts w:ascii="Times New Roman" w:hAnsi="Times New Roman"/>
          <w:bCs/>
          <w:color w:val="FF0000"/>
          <w:sz w:val="24"/>
          <w:szCs w:val="24"/>
        </w:rPr>
        <w:t>NAF</w:t>
      </w:r>
      <w:r w:rsidR="009F013C">
        <w:rPr>
          <w:rFonts w:ascii="Times New Roman" w:hAnsi="Times New Roman"/>
          <w:bCs/>
          <w:sz w:val="24"/>
          <w:szCs w:val="24"/>
        </w:rPr>
        <w:t xml:space="preserve"> </w:t>
      </w:r>
      <w:r w:rsidR="00317819">
        <w:rPr>
          <w:rFonts w:ascii="Times New Roman" w:hAnsi="Times New Roman"/>
          <w:bCs/>
          <w:color w:val="FF0000"/>
          <w:sz w:val="24"/>
          <w:szCs w:val="24"/>
        </w:rPr>
        <w:t>em</w:t>
      </w:r>
      <w:r w:rsidR="009F013C">
        <w:rPr>
          <w:rFonts w:ascii="Times New Roman" w:hAnsi="Times New Roman"/>
          <w:bCs/>
          <w:sz w:val="24"/>
          <w:szCs w:val="24"/>
        </w:rPr>
        <w:t xml:space="preserve"> predi</w:t>
      </w:r>
      <w:r w:rsidR="00317819">
        <w:rPr>
          <w:rFonts w:ascii="Times New Roman" w:hAnsi="Times New Roman"/>
          <w:bCs/>
          <w:color w:val="FF0000"/>
          <w:sz w:val="24"/>
          <w:szCs w:val="24"/>
        </w:rPr>
        <w:t>zer</w:t>
      </w:r>
      <w:r w:rsidR="009F013C">
        <w:rPr>
          <w:rFonts w:ascii="Times New Roman" w:hAnsi="Times New Roman"/>
          <w:bCs/>
          <w:sz w:val="24"/>
          <w:szCs w:val="24"/>
        </w:rPr>
        <w:t xml:space="preserve"> </w:t>
      </w:r>
      <w:r w:rsidR="00317819">
        <w:rPr>
          <w:rFonts w:ascii="Times New Roman" w:hAnsi="Times New Roman"/>
          <w:bCs/>
          <w:color w:val="FF0000"/>
          <w:sz w:val="24"/>
          <w:szCs w:val="24"/>
        </w:rPr>
        <w:t>PA elevada</w:t>
      </w:r>
      <w:r w:rsidR="009F013C">
        <w:rPr>
          <w:rFonts w:ascii="Times New Roman" w:hAnsi="Times New Roman"/>
          <w:bCs/>
          <w:sz w:val="24"/>
          <w:szCs w:val="24"/>
        </w:rPr>
        <w:t xml:space="preserve"> em crianças</w:t>
      </w:r>
      <w:r w:rsidR="00317819">
        <w:rPr>
          <w:rFonts w:ascii="Times New Roman" w:hAnsi="Times New Roman"/>
          <w:bCs/>
          <w:sz w:val="24"/>
          <w:szCs w:val="24"/>
        </w:rPr>
        <w:t xml:space="preserve">. </w:t>
      </w:r>
      <w:r w:rsidR="00317819">
        <w:rPr>
          <w:rFonts w:ascii="Times New Roman" w:hAnsi="Times New Roman"/>
          <w:bCs/>
          <w:color w:val="FF0000"/>
          <w:sz w:val="24"/>
          <w:szCs w:val="24"/>
        </w:rPr>
        <w:t xml:space="preserve">Apresentamos </w:t>
      </w:r>
      <w:r w:rsidR="009F013C">
        <w:rPr>
          <w:rFonts w:ascii="Times New Roman" w:hAnsi="Times New Roman"/>
          <w:bCs/>
          <w:sz w:val="24"/>
          <w:szCs w:val="24"/>
        </w:rPr>
        <w:t>pontos de corte</w:t>
      </w:r>
      <w:r w:rsidR="00EA740D">
        <w:rPr>
          <w:rFonts w:ascii="Times New Roman" w:hAnsi="Times New Roman"/>
          <w:bCs/>
          <w:sz w:val="24"/>
          <w:szCs w:val="24"/>
        </w:rPr>
        <w:t xml:space="preserve"> de </w:t>
      </w:r>
      <w:r w:rsidR="00317819">
        <w:rPr>
          <w:rFonts w:ascii="Times New Roman" w:hAnsi="Times New Roman"/>
          <w:bCs/>
          <w:sz w:val="24"/>
          <w:szCs w:val="24"/>
        </w:rPr>
        <w:t xml:space="preserve"> </w:t>
      </w:r>
      <w:r w:rsidR="00317819">
        <w:rPr>
          <w:rFonts w:ascii="Times New Roman" w:hAnsi="Times New Roman"/>
          <w:bCs/>
          <w:color w:val="FF0000"/>
          <w:sz w:val="24"/>
          <w:szCs w:val="24"/>
        </w:rPr>
        <w:t xml:space="preserve">IMC, perímetros de cintura, </w:t>
      </w:r>
      <w:r w:rsidR="00317819" w:rsidRPr="00EA7F3B">
        <w:rPr>
          <w:rFonts w:ascii="Times New Roman" w:hAnsi="Times New Roman"/>
          <w:sz w:val="24"/>
          <w:szCs w:val="24"/>
        </w:rPr>
        <w:t>Σ 4</w:t>
      </w:r>
      <w:r w:rsidR="00317819" w:rsidRPr="0000249E">
        <w:rPr>
          <w:rFonts w:ascii="Times New Roman" w:hAnsi="Times New Roman"/>
          <w:color w:val="FF0000"/>
          <w:sz w:val="24"/>
          <w:szCs w:val="24"/>
        </w:rPr>
        <w:t>DC</w:t>
      </w:r>
      <w:r w:rsidR="00317819">
        <w:rPr>
          <w:rFonts w:ascii="Times New Roman" w:hAnsi="Times New Roman"/>
          <w:bCs/>
          <w:sz w:val="24"/>
          <w:szCs w:val="24"/>
        </w:rPr>
        <w:t xml:space="preserve"> </w:t>
      </w:r>
      <w:r w:rsidR="00317819">
        <w:rPr>
          <w:rFonts w:ascii="Times New Roman" w:hAnsi="Times New Roman"/>
          <w:bCs/>
          <w:color w:val="FF0000"/>
          <w:sz w:val="24"/>
          <w:szCs w:val="24"/>
        </w:rPr>
        <w:t>e NAF para meninas e do número de passos/dia para meninos como preditores de PA elevada,</w:t>
      </w:r>
      <w:r w:rsidR="009F013C">
        <w:rPr>
          <w:rFonts w:ascii="Times New Roman" w:hAnsi="Times New Roman"/>
          <w:bCs/>
          <w:sz w:val="24"/>
          <w:szCs w:val="24"/>
        </w:rPr>
        <w:t xml:space="preserve"> acompanhados dos </w:t>
      </w:r>
      <w:r w:rsidR="00317819">
        <w:rPr>
          <w:rFonts w:ascii="Times New Roman" w:hAnsi="Times New Roman"/>
          <w:bCs/>
          <w:color w:val="FF0000"/>
          <w:sz w:val="24"/>
          <w:szCs w:val="24"/>
        </w:rPr>
        <w:t xml:space="preserve">respectivos </w:t>
      </w:r>
      <w:r w:rsidR="009F013C">
        <w:rPr>
          <w:rFonts w:ascii="Times New Roman" w:hAnsi="Times New Roman"/>
          <w:bCs/>
          <w:sz w:val="24"/>
          <w:szCs w:val="24"/>
        </w:rPr>
        <w:t xml:space="preserve">valores de sensibilidade e especificidade. </w:t>
      </w:r>
      <w:r w:rsidR="00317819">
        <w:rPr>
          <w:rFonts w:ascii="Times New Roman" w:hAnsi="Times New Roman"/>
          <w:bCs/>
          <w:color w:val="FF0000"/>
          <w:sz w:val="24"/>
          <w:szCs w:val="24"/>
        </w:rPr>
        <w:t>Nossos achados se traduzem n</w:t>
      </w:r>
      <w:r w:rsidR="00EA7F3B" w:rsidRPr="00EA7F3B">
        <w:rPr>
          <w:rFonts w:ascii="Times New Roman" w:hAnsi="Times New Roman"/>
          <w:bCs/>
          <w:sz w:val="24"/>
          <w:szCs w:val="24"/>
        </w:rPr>
        <w:t>uma proposta simples, de fácil aplicabilidade e custo reduzido para ser utilizada pelas escolas</w:t>
      </w:r>
      <w:r w:rsidR="00317819" w:rsidRPr="00317819">
        <w:rPr>
          <w:rFonts w:ascii="Times New Roman" w:hAnsi="Times New Roman"/>
          <w:bCs/>
          <w:color w:val="FF0000"/>
          <w:sz w:val="24"/>
          <w:szCs w:val="24"/>
        </w:rPr>
        <w:t>,</w:t>
      </w:r>
      <w:r w:rsidR="00EA7F3B" w:rsidRPr="00EA7F3B">
        <w:rPr>
          <w:rFonts w:ascii="Times New Roman" w:hAnsi="Times New Roman"/>
          <w:bCs/>
          <w:sz w:val="24"/>
          <w:szCs w:val="24"/>
        </w:rPr>
        <w:t xml:space="preserve"> em parceria com as secretarias de saúde dos municípios, pois constitui meta a ser alcançada no âmbito dos Ministérios da Educação e da Saúde por meio do Programa Saúde na Escola. </w:t>
      </w:r>
    </w:p>
    <w:p w:rsidR="00EA7F3B" w:rsidRPr="00F5184C" w:rsidRDefault="00EA7F3B" w:rsidP="004F5B9E">
      <w:pPr>
        <w:spacing w:after="0" w:line="480" w:lineRule="auto"/>
        <w:ind w:firstLine="708"/>
        <w:jc w:val="both"/>
        <w:rPr>
          <w:rFonts w:ascii="Times New Roman" w:hAnsi="Times New Roman"/>
          <w:bCs/>
          <w:color w:val="FF0000"/>
          <w:sz w:val="24"/>
          <w:szCs w:val="24"/>
        </w:rPr>
      </w:pPr>
      <w:r w:rsidRPr="00EA7F3B">
        <w:rPr>
          <w:rFonts w:ascii="Times New Roman" w:hAnsi="Times New Roman"/>
          <w:bCs/>
          <w:sz w:val="24"/>
          <w:szCs w:val="24"/>
        </w:rPr>
        <w:t xml:space="preserve">A prevalência de </w:t>
      </w:r>
      <w:r w:rsidR="00317819">
        <w:rPr>
          <w:rFonts w:ascii="Times New Roman" w:hAnsi="Times New Roman"/>
          <w:color w:val="FF0000"/>
          <w:sz w:val="24"/>
          <w:szCs w:val="24"/>
        </w:rPr>
        <w:t>PA elevada</w:t>
      </w:r>
      <w:r w:rsidRPr="00EA7F3B">
        <w:rPr>
          <w:rFonts w:ascii="Times New Roman" w:hAnsi="Times New Roman"/>
          <w:sz w:val="24"/>
          <w:szCs w:val="24"/>
        </w:rPr>
        <w:t xml:space="preserve"> </w:t>
      </w:r>
      <w:r w:rsidRPr="00317819">
        <w:rPr>
          <w:rFonts w:ascii="Times New Roman" w:hAnsi="Times New Roman"/>
          <w:bCs/>
          <w:color w:val="FF0000"/>
          <w:sz w:val="24"/>
          <w:szCs w:val="24"/>
        </w:rPr>
        <w:t>n</w:t>
      </w:r>
      <w:r w:rsidR="00317819">
        <w:rPr>
          <w:rFonts w:ascii="Times New Roman" w:hAnsi="Times New Roman"/>
          <w:bCs/>
          <w:color w:val="FF0000"/>
          <w:sz w:val="24"/>
          <w:szCs w:val="24"/>
        </w:rPr>
        <w:t>o presente estudo</w:t>
      </w:r>
      <w:r w:rsidRPr="00EA7F3B">
        <w:rPr>
          <w:rFonts w:ascii="Times New Roman" w:hAnsi="Times New Roman"/>
          <w:bCs/>
          <w:sz w:val="24"/>
          <w:szCs w:val="24"/>
        </w:rPr>
        <w:t xml:space="preserve"> foi de 14%, sendo 13,6% nas meninas e </w:t>
      </w:r>
      <w:r w:rsidRPr="009F738F">
        <w:rPr>
          <w:rFonts w:ascii="Times New Roman" w:hAnsi="Times New Roman"/>
          <w:bCs/>
          <w:sz w:val="24"/>
          <w:szCs w:val="24"/>
        </w:rPr>
        <w:t>15,1% nos meninos. Estes achados corroboram</w:t>
      </w:r>
      <w:r w:rsidR="009F738F" w:rsidRPr="009F738F">
        <w:rPr>
          <w:rFonts w:ascii="Times New Roman" w:hAnsi="Times New Roman"/>
          <w:bCs/>
          <w:sz w:val="24"/>
          <w:szCs w:val="24"/>
        </w:rPr>
        <w:t xml:space="preserve"> com a</w:t>
      </w:r>
      <w:r w:rsidRPr="009F738F">
        <w:rPr>
          <w:rFonts w:ascii="Times New Roman" w:hAnsi="Times New Roman"/>
          <w:bCs/>
          <w:sz w:val="24"/>
          <w:szCs w:val="24"/>
        </w:rPr>
        <w:t xml:space="preserve"> prevalência</w:t>
      </w:r>
      <w:r w:rsidR="00D435CB" w:rsidRPr="009F738F">
        <w:rPr>
          <w:rFonts w:ascii="Times New Roman" w:hAnsi="Times New Roman"/>
          <w:bCs/>
          <w:sz w:val="24"/>
          <w:szCs w:val="24"/>
        </w:rPr>
        <w:t xml:space="preserve"> encontrada de </w:t>
      </w:r>
      <w:r w:rsidR="00317819">
        <w:rPr>
          <w:rFonts w:ascii="Times New Roman" w:hAnsi="Times New Roman"/>
          <w:bCs/>
          <w:color w:val="FF0000"/>
          <w:sz w:val="24"/>
          <w:szCs w:val="24"/>
        </w:rPr>
        <w:t>PA elevada</w:t>
      </w:r>
      <w:r w:rsidR="00D435CB" w:rsidRPr="009F738F">
        <w:rPr>
          <w:rFonts w:ascii="Times New Roman" w:hAnsi="Times New Roman"/>
          <w:bCs/>
          <w:sz w:val="24"/>
          <w:szCs w:val="24"/>
        </w:rPr>
        <w:t xml:space="preserve"> </w:t>
      </w:r>
      <w:r w:rsidRPr="009F738F">
        <w:rPr>
          <w:rFonts w:ascii="Times New Roman" w:hAnsi="Times New Roman"/>
          <w:bCs/>
          <w:sz w:val="24"/>
          <w:szCs w:val="24"/>
        </w:rPr>
        <w:t>13,6%</w:t>
      </w:r>
      <w:r w:rsidR="00317819">
        <w:rPr>
          <w:rFonts w:ascii="Times New Roman" w:hAnsi="Times New Roman"/>
          <w:bCs/>
          <w:sz w:val="24"/>
          <w:szCs w:val="24"/>
        </w:rPr>
        <w:fldChar w:fldCharType="begin"/>
      </w:r>
      <w:r w:rsidR="00664B8E">
        <w:rPr>
          <w:rFonts w:ascii="Times New Roman" w:hAnsi="Times New Roman"/>
          <w:bCs/>
          <w:sz w:val="24"/>
          <w:szCs w:val="24"/>
        </w:rPr>
        <w:instrText xml:space="preserve"> ADDIN EN.CITE &lt;EndNote&gt;&lt;Cite&gt;&lt;Author&gt;Queiroz&lt;/Author&gt;&lt;Year&gt;2010&lt;/Year&gt;&lt;RecNum&gt;18&lt;/RecNum&gt;&lt;DisplayText&gt;&lt;style face="superscript"&gt;4&lt;/style&gt;&lt;/DisplayText&gt;&lt;record&gt;&lt;rec-number&gt;18&lt;/rec-number&gt;&lt;foreign-keys&gt;&lt;key app="EN" db-id="favxs5pa5spwtve2xsnx5dwcd0esxf05wvds" timestamp="1450351041"&gt;18&lt;/key&gt;&lt;/foreign-keys&gt;&lt;ref-type name="Journal Article"&gt;17&lt;/ref-type&gt;&lt;contributors&gt;&lt;authors&gt;&lt;author&gt;Queiroz, V. M.&lt;/author&gt;&lt;author&gt;Moreira, P. V.&lt;/author&gt;&lt;author&gt;Vasconcelos, T. H.&lt;/author&gt;&lt;author&gt;Toledo Vianna, R. P.&lt;/author&gt;&lt;/authors&gt;&lt;/contributors&gt;&lt;auth-address&gt;Universidade Federal da Paraiba, Joao Pessoa, PB, Brasil. veruskaqueiroz@hotmail.com&lt;/auth-address&gt;&lt;titles&gt;&lt;title&gt;Prevalence and anthropometric predictors of high blood pressure in schoolchildren from Joao Pessoa - PB, Brazil&lt;/title&gt;&lt;secondary-title&gt;Arq Bras Cardiol&lt;/secondary-title&gt;&lt;/titles&gt;&lt;periodical&gt;&lt;full-title&gt;Arq Bras Cardiol&lt;/full-title&gt;&lt;/periodical&gt;&lt;pages&gt;629-34&lt;/pages&gt;&lt;volume&gt;95&lt;/volume&gt;&lt;number&gt;5&lt;/number&gt;&lt;keywords&gt;&lt;keyword&gt;Anthropometry&lt;/keyword&gt;&lt;keyword&gt;Blood Pressure/physiology&lt;/keyword&gt;&lt;keyword&gt;Brazil/epidemiology&lt;/keyword&gt;&lt;keyword&gt;Child&lt;/keyword&gt;&lt;keyword&gt;Epidemiologic Methods&lt;/keyword&gt;&lt;keyword&gt;Female&lt;/keyword&gt;&lt;keyword&gt;Humans&lt;/keyword&gt;&lt;keyword&gt;Hypertension/*etiology&lt;/keyword&gt;&lt;keyword&gt;Male&lt;/keyword&gt;&lt;keyword&gt;Overweight/complications/*epidemiology&lt;/keyword&gt;&lt;keyword&gt;Risk Factors&lt;/keyword&gt;&lt;keyword&gt;Students/*statistics &amp;amp; numerical data&lt;/keyword&gt;&lt;/keywords&gt;&lt;dates&gt;&lt;year&gt;2010&lt;/year&gt;&lt;pub-dates&gt;&lt;date&gt;Oct&lt;/date&gt;&lt;/pub-dates&gt;&lt;/dates&gt;&lt;isbn&gt;1678-4170 (Electronic)&amp;#xD;0066-782X (Linking)&lt;/isbn&gt;&lt;accession-num&gt;21225114&lt;/accession-num&gt;&lt;urls&gt;&lt;related-urls&gt;&lt;url&gt;http://www.ncbi.nlm.nih.gov/pubmed/21225114&lt;/url&gt;&lt;/related-urls&gt;&lt;/urls&gt;&lt;/record&gt;&lt;/Cite&gt;&lt;/EndNote&gt;</w:instrText>
      </w:r>
      <w:r w:rsidR="00317819">
        <w:rPr>
          <w:rFonts w:ascii="Times New Roman" w:hAnsi="Times New Roman"/>
          <w:bCs/>
          <w:sz w:val="24"/>
          <w:szCs w:val="24"/>
        </w:rPr>
        <w:fldChar w:fldCharType="separate"/>
      </w:r>
      <w:r w:rsidR="00664B8E" w:rsidRPr="00664B8E">
        <w:rPr>
          <w:rFonts w:ascii="Times New Roman" w:hAnsi="Times New Roman"/>
          <w:bCs/>
          <w:noProof/>
          <w:sz w:val="24"/>
          <w:szCs w:val="24"/>
          <w:vertAlign w:val="superscript"/>
        </w:rPr>
        <w:t>4</w:t>
      </w:r>
      <w:r w:rsidR="00317819">
        <w:rPr>
          <w:rFonts w:ascii="Times New Roman" w:hAnsi="Times New Roman"/>
          <w:bCs/>
          <w:sz w:val="24"/>
          <w:szCs w:val="24"/>
        </w:rPr>
        <w:fldChar w:fldCharType="end"/>
      </w:r>
      <w:r w:rsidR="009F738F" w:rsidRPr="009F738F">
        <w:rPr>
          <w:rFonts w:ascii="Times New Roman" w:hAnsi="Times New Roman"/>
          <w:bCs/>
          <w:sz w:val="24"/>
          <w:szCs w:val="24"/>
        </w:rPr>
        <w:t xml:space="preserve"> </w:t>
      </w:r>
      <w:r w:rsidRPr="009F738F">
        <w:rPr>
          <w:rFonts w:ascii="Times New Roman" w:hAnsi="Times New Roman"/>
          <w:bCs/>
          <w:sz w:val="24"/>
          <w:szCs w:val="24"/>
        </w:rPr>
        <w:t>em</w:t>
      </w:r>
      <w:r w:rsidRPr="00EA7F3B">
        <w:rPr>
          <w:rFonts w:ascii="Times New Roman" w:hAnsi="Times New Roman"/>
          <w:bCs/>
          <w:sz w:val="24"/>
          <w:szCs w:val="24"/>
        </w:rPr>
        <w:t xml:space="preserve"> crianças brasileiras. Por outro lado, </w:t>
      </w:r>
      <w:r w:rsidRPr="00EA7F3B">
        <w:rPr>
          <w:rFonts w:ascii="Times New Roman" w:hAnsi="Times New Roman"/>
          <w:bCs/>
          <w:noProof/>
          <w:sz w:val="24"/>
          <w:szCs w:val="24"/>
        </w:rPr>
        <w:t>Moura et al.</w:t>
      </w:r>
      <w:r w:rsidR="00317819">
        <w:rPr>
          <w:rFonts w:ascii="Times New Roman" w:hAnsi="Times New Roman"/>
          <w:bCs/>
          <w:noProof/>
          <w:sz w:val="24"/>
          <w:szCs w:val="24"/>
        </w:rPr>
        <w:fldChar w:fldCharType="begin"/>
      </w:r>
      <w:r w:rsidR="00664B8E">
        <w:rPr>
          <w:rFonts w:ascii="Times New Roman" w:hAnsi="Times New Roman"/>
          <w:bCs/>
          <w:noProof/>
          <w:sz w:val="24"/>
          <w:szCs w:val="24"/>
        </w:rPr>
        <w:instrText xml:space="preserve"> ADDIN EN.CITE &lt;EndNote&gt;&lt;Cite&gt;&lt;Author&gt;Moura&lt;/Author&gt;&lt;Year&gt;2004&lt;/Year&gt;&lt;RecNum&gt;16&lt;/RecNum&gt;&lt;DisplayText&gt;&lt;style face="superscript"&gt;18&lt;/style&gt;&lt;/DisplayText&gt;&lt;record&gt;&lt;rec-number&gt;16&lt;/rec-number&gt;&lt;foreign-keys&gt;&lt;key app="EN" db-id="favxs5pa5spwtve2xsnx5dwcd0esxf05wvds" timestamp="1450351041"&gt;16&lt;/key&gt;&lt;/foreign-keys&gt;&lt;ref-type name="Journal Article"&gt;17&lt;/ref-type&gt;&lt;contributors&gt;&lt;authors&gt;&lt;author&gt;Moura, A. A.&lt;/author&gt;&lt;author&gt;Silva, M. A.&lt;/author&gt;&lt;author&gt;Ferraz, M. R.&lt;/author&gt;&lt;author&gt;Rivera, I. R.&lt;/author&gt;&lt;/authors&gt;&lt;/contributors&gt;&lt;auth-address&gt;Universidade Federal de Alagoas (UFAL), Maceio, AL, Brazil. adriana_avila@uol.com.br&lt;/auth-address&gt;&lt;titles&gt;&lt;title&gt;[Prevalence of high blood pressure in children and adolescents from the city of Maceio, Brazil]&lt;/title&gt;&lt;secondary-title&gt;J Pediatr (Rio J)&lt;/secondary-title&gt;&lt;/titles&gt;&lt;periodical&gt;&lt;full-title&gt;J Pediatr (Rio J)&lt;/full-title&gt;&lt;/periodical&gt;&lt;pages&gt;35-40&lt;/pages&gt;&lt;volume&gt;80&lt;/volume&gt;&lt;number&gt;1&lt;/number&gt;&lt;keywords&gt;&lt;keyword&gt;Adolescent&lt;/keyword&gt;&lt;keyword&gt;Age Distribution&lt;/keyword&gt;&lt;keyword&gt;Brazil/epidemiology&lt;/keyword&gt;&lt;keyword&gt;Child&lt;/keyword&gt;&lt;keyword&gt;Cohort Studies&lt;/keyword&gt;&lt;keyword&gt;Cross-Sectional Studies&lt;/keyword&gt;&lt;keyword&gt;Female&lt;/keyword&gt;&lt;keyword&gt;Humans&lt;/keyword&gt;&lt;keyword&gt;Hypertension/*epidemiology/etiology&lt;/keyword&gt;&lt;keyword&gt;Male&lt;/keyword&gt;&lt;keyword&gt;Nutritional Status&lt;/keyword&gt;&lt;keyword&gt;Obesity/complications&lt;/keyword&gt;&lt;keyword&gt;Prevalence&lt;/keyword&gt;&lt;keyword&gt;Sex Distribution&lt;/keyword&gt;&lt;/keywords&gt;&lt;dates&gt;&lt;year&gt;2004&lt;/year&gt;&lt;pub-dates&gt;&lt;date&gt;Jan-Feb&lt;/date&gt;&lt;/pub-dates&gt;&lt;/dates&gt;&lt;orig-pub&gt;Prevalencia de pressao arterial elevada em escolares e adolescentes de Maceio&lt;/orig-pub&gt;&lt;isbn&gt;0021-7557 (Print)&amp;#xD;0021-7557 (Linking)&lt;/isbn&gt;&lt;accession-num&gt;14978547&lt;/accession-num&gt;&lt;urls&gt;&lt;related-urls&gt;&lt;url&gt;http://www.ncbi.nlm.nih.gov/pubmed/14978547&lt;/url&gt;&lt;/related-urls&gt;&lt;/urls&gt;&lt;/record&gt;&lt;/Cite&gt;&lt;/EndNote&gt;</w:instrText>
      </w:r>
      <w:r w:rsidR="00317819">
        <w:rPr>
          <w:rFonts w:ascii="Times New Roman" w:hAnsi="Times New Roman"/>
          <w:bCs/>
          <w:noProof/>
          <w:sz w:val="24"/>
          <w:szCs w:val="24"/>
        </w:rPr>
        <w:fldChar w:fldCharType="separate"/>
      </w:r>
      <w:r w:rsidR="00664B8E" w:rsidRPr="00664B8E">
        <w:rPr>
          <w:rFonts w:ascii="Times New Roman" w:hAnsi="Times New Roman"/>
          <w:bCs/>
          <w:noProof/>
          <w:sz w:val="24"/>
          <w:szCs w:val="24"/>
          <w:vertAlign w:val="superscript"/>
        </w:rPr>
        <w:t>18</w:t>
      </w:r>
      <w:r w:rsidR="00317819">
        <w:rPr>
          <w:rFonts w:ascii="Times New Roman" w:hAnsi="Times New Roman"/>
          <w:bCs/>
          <w:noProof/>
          <w:sz w:val="24"/>
          <w:szCs w:val="24"/>
        </w:rPr>
        <w:fldChar w:fldCharType="end"/>
      </w:r>
      <w:r w:rsidRPr="00EA7F3B">
        <w:rPr>
          <w:rFonts w:ascii="Times New Roman" w:hAnsi="Times New Roman"/>
          <w:bCs/>
          <w:sz w:val="24"/>
          <w:szCs w:val="24"/>
        </w:rPr>
        <w:t xml:space="preserve"> apresentaram menores valores de prevalência de </w:t>
      </w:r>
      <w:r w:rsidR="00317819">
        <w:rPr>
          <w:rFonts w:ascii="Times New Roman" w:hAnsi="Times New Roman"/>
          <w:bCs/>
          <w:color w:val="FF0000"/>
          <w:sz w:val="24"/>
          <w:szCs w:val="24"/>
        </w:rPr>
        <w:t>PA elevada</w:t>
      </w:r>
      <w:r w:rsidRPr="00EA7F3B">
        <w:rPr>
          <w:rFonts w:ascii="Times New Roman" w:hAnsi="Times New Roman"/>
          <w:bCs/>
          <w:sz w:val="24"/>
          <w:szCs w:val="24"/>
        </w:rPr>
        <w:t xml:space="preserve"> em crianças (6,5%) e adoles</w:t>
      </w:r>
      <w:r w:rsidR="00D435CB">
        <w:rPr>
          <w:rFonts w:ascii="Times New Roman" w:hAnsi="Times New Roman"/>
          <w:bCs/>
          <w:sz w:val="24"/>
          <w:szCs w:val="24"/>
        </w:rPr>
        <w:t>centes (7,7%) brasileiro</w:t>
      </w:r>
      <w:r w:rsidRPr="00EA7F3B">
        <w:rPr>
          <w:rFonts w:ascii="Times New Roman" w:hAnsi="Times New Roman"/>
          <w:bCs/>
          <w:sz w:val="24"/>
          <w:szCs w:val="24"/>
        </w:rPr>
        <w:t xml:space="preserve">s. </w:t>
      </w:r>
      <w:r w:rsidR="00F5184C">
        <w:rPr>
          <w:rFonts w:ascii="Times New Roman" w:hAnsi="Times New Roman"/>
          <w:bCs/>
          <w:color w:val="FF0000"/>
          <w:sz w:val="24"/>
          <w:szCs w:val="24"/>
        </w:rPr>
        <w:t xml:space="preserve">Dados de prevalência contribuem para nortear intervenções e políticas públicas com objetivo de controlar o fenômeno em estudo. Assim, </w:t>
      </w:r>
      <w:r w:rsidR="00C67826">
        <w:rPr>
          <w:rFonts w:ascii="Times New Roman" w:hAnsi="Times New Roman"/>
          <w:bCs/>
          <w:color w:val="FF0000"/>
          <w:sz w:val="24"/>
          <w:szCs w:val="24"/>
        </w:rPr>
        <w:t>os resultados apresentados sinalizam para necessidade de mais estudos haja vista associação entre PA elevada na infância e HAS na idade adulta</w:t>
      </w:r>
      <w:r w:rsidR="00C67826">
        <w:rPr>
          <w:rFonts w:ascii="Times New Roman" w:hAnsi="Times New Roman"/>
          <w:bCs/>
          <w:color w:val="FF0000"/>
          <w:sz w:val="24"/>
          <w:szCs w:val="24"/>
        </w:rPr>
        <w:fldChar w:fldCharType="begin"/>
      </w:r>
      <w:r w:rsidR="00664B8E">
        <w:rPr>
          <w:rFonts w:ascii="Times New Roman" w:hAnsi="Times New Roman"/>
          <w:bCs/>
          <w:color w:val="FF0000"/>
          <w:sz w:val="24"/>
          <w:szCs w:val="24"/>
        </w:rPr>
        <w:instrText xml:space="preserve"> ADDIN EN.CITE &lt;EndNote&gt;&lt;Cite&gt;&lt;Author&gt;Bassareo&lt;/Author&gt;&lt;Year&gt;2014&lt;/Year&gt;&lt;RecNum&gt;39&lt;/RecNum&gt;&lt;DisplayText&gt;&lt;style face="superscript"&gt;19&lt;/style&gt;&lt;/DisplayText&gt;&lt;record&gt;&lt;rec-number&gt;39&lt;/rec-number&gt;&lt;foreign-keys&gt;&lt;key app="EN" db-id="favxs5pa5spwtve2xsnx5dwcd0esxf05wvds" timestamp="1450718254"&gt;39&lt;/key&gt;&lt;/foreign-keys&gt;&lt;ref-type name="Journal Article"&gt;17&lt;/ref-type&gt;&lt;contributors&gt;&lt;authors&gt;&lt;author&gt;Bassareo, P. P.&lt;/author&gt;&lt;author&gt;Mercuro, G.&lt;/author&gt;&lt;/authors&gt;&lt;/contributors&gt;&lt;auth-address&gt;Pier Paolo Bassareo, Giuseppe Mercuro, Department of Medical Sciences &amp;quot;Mario Aresu&amp;quot;, University of Cagliari, Cagliari 09042, Italy.&lt;/auth-address&gt;&lt;titles&gt;&lt;title&gt;Pediatric hypertension: An update on a burning problem&lt;/title&gt;&lt;secondary-title&gt;World J Cardiol&lt;/secondary-title&gt;&lt;alt-title&gt;World journal of cardiology&lt;/alt-title&gt;&lt;/titles&gt;&lt;periodical&gt;&lt;full-title&gt;World J Cardiol&lt;/full-title&gt;&lt;abbr-1&gt;World journal of cardiology&lt;/abbr-1&gt;&lt;/periodical&gt;&lt;alt-periodical&gt;&lt;full-title&gt;World J Cardiol&lt;/full-title&gt;&lt;abbr-1&gt;World journal of cardiology&lt;/abbr-1&gt;&lt;/alt-periodical&gt;&lt;pages&gt;253-9&lt;/pages&gt;&lt;volume&gt;6&lt;/volume&gt;&lt;number&gt;5&lt;/number&gt;&lt;edition&gt;2014/06/20&lt;/edition&gt;&lt;keywords&gt;&lt;keyword&gt;Blood pressure&lt;/keyword&gt;&lt;keyword&gt;Children&lt;/keyword&gt;&lt;keyword&gt;Diagnosis&lt;/keyword&gt;&lt;keyword&gt;Epidemiology&lt;/keyword&gt;&lt;keyword&gt;Hypertension&lt;/keyword&gt;&lt;keyword&gt;Therapy&lt;/keyword&gt;&lt;/keywords&gt;&lt;dates&gt;&lt;year&gt;2014&lt;/year&gt;&lt;pub-dates&gt;&lt;date&gt;May 26&lt;/date&gt;&lt;/pub-dates&gt;&lt;/dates&gt;&lt;accession-num&gt;24944755&lt;/accession-num&gt;&lt;urls&gt;&lt;/urls&gt;&lt;custom2&gt;Pmc4062118&lt;/custom2&gt;&lt;electronic-resource-num&gt;10.4330/wjc.v6.i5.253&lt;/electronic-resource-num&gt;&lt;remote-database-provider&gt;NLM&lt;/remote-database-provider&gt;&lt;language&gt;eng&lt;/language&gt;&lt;/record&gt;&lt;/Cite&gt;&lt;/EndNote&gt;</w:instrText>
      </w:r>
      <w:r w:rsidR="00C67826">
        <w:rPr>
          <w:rFonts w:ascii="Times New Roman" w:hAnsi="Times New Roman"/>
          <w:bCs/>
          <w:color w:val="FF0000"/>
          <w:sz w:val="24"/>
          <w:szCs w:val="24"/>
        </w:rPr>
        <w:fldChar w:fldCharType="separate"/>
      </w:r>
      <w:r w:rsidR="00664B8E" w:rsidRPr="00664B8E">
        <w:rPr>
          <w:rFonts w:ascii="Times New Roman" w:hAnsi="Times New Roman"/>
          <w:bCs/>
          <w:noProof/>
          <w:color w:val="FF0000"/>
          <w:sz w:val="24"/>
          <w:szCs w:val="24"/>
          <w:vertAlign w:val="superscript"/>
        </w:rPr>
        <w:t>19</w:t>
      </w:r>
      <w:r w:rsidR="00C67826">
        <w:rPr>
          <w:rFonts w:ascii="Times New Roman" w:hAnsi="Times New Roman"/>
          <w:bCs/>
          <w:color w:val="FF0000"/>
          <w:sz w:val="24"/>
          <w:szCs w:val="24"/>
        </w:rPr>
        <w:fldChar w:fldCharType="end"/>
      </w:r>
      <w:r w:rsidR="00C67826">
        <w:rPr>
          <w:rFonts w:ascii="Times New Roman" w:hAnsi="Times New Roman"/>
          <w:bCs/>
          <w:color w:val="FF0000"/>
          <w:sz w:val="24"/>
          <w:szCs w:val="24"/>
        </w:rPr>
        <w:t>.</w:t>
      </w:r>
    </w:p>
    <w:p w:rsidR="000F70B0" w:rsidRDefault="00EA7F3B" w:rsidP="004F5B9E">
      <w:pPr>
        <w:spacing w:after="0" w:line="480" w:lineRule="auto"/>
        <w:ind w:firstLine="708"/>
        <w:jc w:val="both"/>
        <w:rPr>
          <w:rFonts w:ascii="Times New Roman" w:hAnsi="Times New Roman"/>
          <w:bCs/>
          <w:sz w:val="24"/>
          <w:szCs w:val="24"/>
        </w:rPr>
      </w:pPr>
      <w:r w:rsidRPr="00EA7F3B">
        <w:rPr>
          <w:rFonts w:ascii="Times New Roman" w:hAnsi="Times New Roman"/>
          <w:bCs/>
          <w:sz w:val="24"/>
          <w:szCs w:val="24"/>
        </w:rPr>
        <w:t xml:space="preserve">No presente estudo, o ponto de corte do PCPM para predizer </w:t>
      </w:r>
      <w:r w:rsidR="00317819">
        <w:rPr>
          <w:rFonts w:ascii="Times New Roman" w:hAnsi="Times New Roman"/>
          <w:bCs/>
          <w:color w:val="FF0000"/>
          <w:sz w:val="24"/>
          <w:szCs w:val="24"/>
        </w:rPr>
        <w:t>PA elevada</w:t>
      </w:r>
      <w:r w:rsidRPr="00EA7F3B">
        <w:rPr>
          <w:rFonts w:ascii="Times New Roman" w:hAnsi="Times New Roman"/>
          <w:bCs/>
          <w:sz w:val="24"/>
          <w:szCs w:val="24"/>
        </w:rPr>
        <w:t xml:space="preserve"> foi &gt; 60 cm. </w:t>
      </w:r>
      <w:r w:rsidRPr="00EA7F3B">
        <w:rPr>
          <w:rFonts w:ascii="Times New Roman" w:hAnsi="Times New Roman"/>
          <w:bCs/>
          <w:noProof/>
          <w:sz w:val="24"/>
          <w:szCs w:val="24"/>
        </w:rPr>
        <w:t>Ferreira et al</w:t>
      </w:r>
      <w:r w:rsidR="00317819">
        <w:rPr>
          <w:rFonts w:ascii="Times New Roman" w:hAnsi="Times New Roman"/>
          <w:bCs/>
          <w:noProof/>
          <w:sz w:val="24"/>
          <w:szCs w:val="24"/>
        </w:rPr>
        <w:fldChar w:fldCharType="begin"/>
      </w:r>
      <w:r w:rsidR="00664B8E">
        <w:rPr>
          <w:rFonts w:ascii="Times New Roman" w:hAnsi="Times New Roman"/>
          <w:bCs/>
          <w:noProof/>
          <w:sz w:val="24"/>
          <w:szCs w:val="24"/>
        </w:rPr>
        <w:instrText xml:space="preserve"> ADDIN EN.CITE &lt;EndNote&gt;&lt;Cite&gt;&lt;Author&gt;Ferreira&lt;/Author&gt;&lt;Year&gt;2011&lt;/Year&gt;&lt;RecNum&gt;8&lt;/RecNum&gt;&lt;DisplayText&gt;&lt;style face="superscript"&gt;20&lt;/style&gt;&lt;/DisplayText&gt;&lt;record&gt;&lt;rec-number&gt;8&lt;/rec-number&gt;&lt;foreign-keys&gt;&lt;key app="EN" db-id="favxs5pa5spwtve2xsnx5dwcd0esxf05wvds" timestamp="1450351041"&gt;8&lt;/key&gt;&lt;/foreign-keys&gt;&lt;ref-type name="Journal Article"&gt;17&lt;/ref-type&gt;&lt;contributors&gt;&lt;authors&gt;&lt;author&gt;Ferreira, A. P.&lt;/author&gt;&lt;author&gt;Ferreira, C. B.&lt;/author&gt;&lt;author&gt;Brito, C. J.&lt;/author&gt;&lt;author&gt;Pitanga, F. J.&lt;/author&gt;&lt;author&gt;Moraes, C. F.&lt;/author&gt;&lt;author&gt;Naves, L. A.&lt;/author&gt;&lt;author&gt;Nobrega Ode, T.&lt;/author&gt;&lt;author&gt;Franca, N. M.&lt;/author&gt;&lt;/authors&gt;&lt;/contributors&gt;&lt;auth-address&gt;Universidade Paulista, Brasilia, Brazil. cidopimentel@yahoo.com.br&lt;/auth-address&gt;&lt;titles&gt;&lt;title&gt;Prediction of metabolic syndrome in children through anthropometric indicators&lt;/title&gt;&lt;secondary-title&gt;Arq Bras Cardiol&lt;/secondary-title&gt;&lt;/titles&gt;&lt;periodical&gt;&lt;full-title&gt;Arq Bras Cardiol&lt;/full-title&gt;&lt;/periodical&gt;&lt;pages&gt;121-5&lt;/pages&gt;&lt;volume&gt;96&lt;/volume&gt;&lt;number&gt;2&lt;/number&gt;&lt;keywords&gt;&lt;keyword&gt;Adipose Tissue/physiology&lt;/keyword&gt;&lt;keyword&gt;Anthropometry/*methods&lt;/keyword&gt;&lt;keyword&gt;Body Mass Index&lt;/keyword&gt;&lt;keyword&gt;Child&lt;/keyword&gt;&lt;keyword&gt;Cross-Sectional Studies&lt;/keyword&gt;&lt;keyword&gt;Female&lt;/keyword&gt;&lt;keyword&gt;Humans&lt;/keyword&gt;&lt;keyword&gt;Male&lt;/keyword&gt;&lt;keyword&gt;Metabolic Syndrome X/*diagnosis/epidemiology&lt;/keyword&gt;&lt;keyword&gt;Predictive Value of Tests&lt;/keyword&gt;&lt;keyword&gt;Waist Circumference/physiology&lt;/keyword&gt;&lt;/keywords&gt;&lt;dates&gt;&lt;year&gt;2011&lt;/year&gt;&lt;pub-dates&gt;&lt;date&gt;Feb&lt;/date&gt;&lt;/pub-dates&gt;&lt;/dates&gt;&lt;isbn&gt;1678-4170 (Electronic)&amp;#xD;0066-782X (Linking)&lt;/isbn&gt;&lt;accession-num&gt;21243313&lt;/accession-num&gt;&lt;urls&gt;&lt;related-urls&gt;&lt;url&gt;http://www.ncbi.nlm.nih.gov/pubmed/21243313&lt;/url&gt;&lt;/related-urls&gt;&lt;/urls&gt;&lt;/record&gt;&lt;/Cite&gt;&lt;/EndNote&gt;</w:instrText>
      </w:r>
      <w:r w:rsidR="00317819">
        <w:rPr>
          <w:rFonts w:ascii="Times New Roman" w:hAnsi="Times New Roman"/>
          <w:bCs/>
          <w:noProof/>
          <w:sz w:val="24"/>
          <w:szCs w:val="24"/>
        </w:rPr>
        <w:fldChar w:fldCharType="separate"/>
      </w:r>
      <w:r w:rsidR="00664B8E" w:rsidRPr="00664B8E">
        <w:rPr>
          <w:rFonts w:ascii="Times New Roman" w:hAnsi="Times New Roman"/>
          <w:bCs/>
          <w:noProof/>
          <w:sz w:val="24"/>
          <w:szCs w:val="24"/>
          <w:vertAlign w:val="superscript"/>
        </w:rPr>
        <w:t>20</w:t>
      </w:r>
      <w:r w:rsidR="00317819">
        <w:rPr>
          <w:rFonts w:ascii="Times New Roman" w:hAnsi="Times New Roman"/>
          <w:bCs/>
          <w:noProof/>
          <w:sz w:val="24"/>
          <w:szCs w:val="24"/>
        </w:rPr>
        <w:fldChar w:fldCharType="end"/>
      </w:r>
      <w:r w:rsidRPr="00EA7F3B">
        <w:rPr>
          <w:rFonts w:ascii="Times New Roman" w:hAnsi="Times New Roman"/>
          <w:bCs/>
          <w:sz w:val="24"/>
          <w:szCs w:val="24"/>
        </w:rPr>
        <w:t xml:space="preserve"> identificaram em crianças, o perímetro da cintura acima de 78 cm como preditor da síndrome metabólica, caracterizada como </w:t>
      </w:r>
      <w:r w:rsidR="003F452E">
        <w:rPr>
          <w:rFonts w:ascii="Times New Roman" w:hAnsi="Times New Roman"/>
          <w:bCs/>
          <w:sz w:val="24"/>
          <w:szCs w:val="24"/>
        </w:rPr>
        <w:t xml:space="preserve">conjunto </w:t>
      </w:r>
      <w:r w:rsidRPr="00EA7F3B">
        <w:rPr>
          <w:rFonts w:ascii="Times New Roman" w:hAnsi="Times New Roman"/>
          <w:bCs/>
          <w:sz w:val="24"/>
          <w:szCs w:val="24"/>
        </w:rPr>
        <w:t xml:space="preserve">de alterações em </w:t>
      </w:r>
      <w:r w:rsidR="00317819">
        <w:rPr>
          <w:rFonts w:ascii="Times New Roman" w:hAnsi="Times New Roman"/>
          <w:bCs/>
          <w:color w:val="FF0000"/>
          <w:sz w:val="24"/>
          <w:szCs w:val="24"/>
        </w:rPr>
        <w:t xml:space="preserve">pelo menos </w:t>
      </w:r>
      <w:r w:rsidRPr="00EA7F3B">
        <w:rPr>
          <w:rFonts w:ascii="Times New Roman" w:hAnsi="Times New Roman"/>
          <w:bCs/>
          <w:sz w:val="24"/>
          <w:szCs w:val="24"/>
        </w:rPr>
        <w:t>três dos cinco componentes</w:t>
      </w:r>
      <w:r w:rsidR="003F452E">
        <w:rPr>
          <w:rFonts w:ascii="Times New Roman" w:hAnsi="Times New Roman"/>
          <w:bCs/>
          <w:sz w:val="24"/>
          <w:szCs w:val="24"/>
        </w:rPr>
        <w:t xml:space="preserve"> metabólicos</w:t>
      </w:r>
      <w:r w:rsidRPr="00EA7F3B">
        <w:rPr>
          <w:rFonts w:ascii="Times New Roman" w:hAnsi="Times New Roman"/>
          <w:bCs/>
          <w:sz w:val="24"/>
          <w:szCs w:val="24"/>
        </w:rPr>
        <w:t xml:space="preserve"> (HDL-c, glicemia, triglicerídeos, perímetro de cintura e </w:t>
      </w:r>
      <w:r w:rsidR="00317819">
        <w:rPr>
          <w:rFonts w:ascii="Times New Roman" w:hAnsi="Times New Roman"/>
          <w:bCs/>
          <w:color w:val="FF0000"/>
          <w:sz w:val="24"/>
          <w:szCs w:val="24"/>
        </w:rPr>
        <w:t>PA</w:t>
      </w:r>
      <w:r w:rsidRPr="00EA7F3B">
        <w:rPr>
          <w:rFonts w:ascii="Times New Roman" w:hAnsi="Times New Roman"/>
          <w:bCs/>
          <w:sz w:val="24"/>
          <w:szCs w:val="24"/>
        </w:rPr>
        <w:t xml:space="preserve">). Estudos de predição da </w:t>
      </w:r>
      <w:r w:rsidR="00317819" w:rsidRPr="00317819">
        <w:rPr>
          <w:rFonts w:ascii="Times New Roman" w:hAnsi="Times New Roman"/>
          <w:bCs/>
          <w:color w:val="FF0000"/>
          <w:sz w:val="24"/>
          <w:szCs w:val="24"/>
        </w:rPr>
        <w:t>PA</w:t>
      </w:r>
      <w:r w:rsidRPr="00EA7F3B">
        <w:rPr>
          <w:rFonts w:ascii="Times New Roman" w:hAnsi="Times New Roman"/>
          <w:bCs/>
          <w:sz w:val="24"/>
          <w:szCs w:val="24"/>
        </w:rPr>
        <w:t xml:space="preserve"> em crianças são escassos. Em adolescentes, </w:t>
      </w:r>
      <w:r w:rsidRPr="00EA7F3B">
        <w:rPr>
          <w:rFonts w:ascii="Times New Roman" w:hAnsi="Times New Roman"/>
          <w:bCs/>
          <w:noProof/>
          <w:sz w:val="24"/>
          <w:szCs w:val="24"/>
        </w:rPr>
        <w:t>Beck et al.</w:t>
      </w:r>
      <w:r w:rsidR="00317819">
        <w:rPr>
          <w:rFonts w:ascii="Times New Roman" w:hAnsi="Times New Roman"/>
          <w:bCs/>
          <w:noProof/>
          <w:sz w:val="24"/>
          <w:szCs w:val="24"/>
        </w:rPr>
        <w:fldChar w:fldCharType="begin"/>
      </w:r>
      <w:r w:rsidR="00664B8E">
        <w:rPr>
          <w:rFonts w:ascii="Times New Roman" w:hAnsi="Times New Roman"/>
          <w:bCs/>
          <w:noProof/>
          <w:sz w:val="24"/>
          <w:szCs w:val="24"/>
        </w:rPr>
        <w:instrText xml:space="preserve"> ADDIN EN.CITE &lt;EndNote&gt;&lt;Cite&gt;&lt;Author&gt;Beck&lt;/Author&gt;&lt;Year&gt;2011&lt;/Year&gt;&lt;RecNum&gt;1&lt;/RecNum&gt;&lt;DisplayText&gt;&lt;style face="superscript"&gt;21&lt;/style&gt;&lt;/DisplayText&gt;&lt;record&gt;&lt;rec-number&gt;1&lt;/rec-number&gt;&lt;foreign-keys&gt;&lt;key app="EN" db-id="favxs5pa5spwtve2xsnx5dwcd0esxf05wvds" timestamp="1450351041"&gt;1&lt;/key&gt;&lt;/foreign-keys&gt;&lt;ref-type name="Journal Article"&gt;17&lt;/ref-type&gt;&lt;contributors&gt;&lt;authors&gt;&lt;author&gt;Beck, C. C.&lt;/author&gt;&lt;author&gt;Lopes Ada, S.&lt;/author&gt;&lt;author&gt;Pitanga, F. J.&lt;/author&gt;&lt;/authors&gt;&lt;/contributors&gt;&lt;auth-address&gt;Universidade Federal de Santa Catarina, Florianopolis, SC, Brazil. carmembeck@hotmail.com&lt;/auth-address&gt;&lt;titles&gt;&lt;title&gt;Anthropometric indicators as predictors of high blood pressure in adolescents&lt;/title&gt;&lt;secondary-title&gt;Arq Bras Cardiol&lt;/secondary-title&gt;&lt;/titles&gt;&lt;periodical&gt;&lt;full-title&gt;Arq Bras Cardiol&lt;/full-title&gt;&lt;/periodical&gt;&lt;pages&gt;126-33&lt;/pages&gt;&lt;volume&gt;96&lt;/volume&gt;&lt;number&gt;2&lt;/number&gt;&lt;keywords&gt;&lt;keyword&gt;Adolescent&lt;/keyword&gt;&lt;keyword&gt;Body Height/*physiology&lt;/keyword&gt;&lt;keyword&gt;*Body Mass Index&lt;/keyword&gt;&lt;keyword&gt;Cross-Sectional Studies&lt;/keyword&gt;&lt;keyword&gt;Female&lt;/keyword&gt;&lt;keyword&gt;Humans&lt;/keyword&gt;&lt;keyword&gt;Hypertension/*diagnosis&lt;/keyword&gt;&lt;keyword&gt;Male&lt;/keyword&gt;&lt;keyword&gt;Predictive Value of Tests&lt;/keyword&gt;&lt;keyword&gt;ROC Curve&lt;/keyword&gt;&lt;keyword&gt;Reference Values&lt;/keyword&gt;&lt;keyword&gt;Waist Circumference/*physiology&lt;/keyword&gt;&lt;keyword&gt;Young Adult&lt;/keyword&gt;&lt;/keywords&gt;&lt;dates&gt;&lt;year&gt;2011&lt;/year&gt;&lt;pub-dates&gt;&lt;date&gt;Feb&lt;/date&gt;&lt;/pub-dates&gt;&lt;/dates&gt;&lt;isbn&gt;1678-4170 (Electronic)&amp;#xD;0066-782X (Linking)&lt;/isbn&gt;&lt;accession-num&gt;21085760&lt;/accession-num&gt;&lt;urls&gt;&lt;related-urls&gt;&lt;url&gt;http://www.ncbi.nlm.nih.gov/pubmed/21085760&lt;/url&gt;&lt;/related-urls&gt;&lt;/urls&gt;&lt;/record&gt;&lt;/Cite&gt;&lt;/EndNote&gt;</w:instrText>
      </w:r>
      <w:r w:rsidR="00317819">
        <w:rPr>
          <w:rFonts w:ascii="Times New Roman" w:hAnsi="Times New Roman"/>
          <w:bCs/>
          <w:noProof/>
          <w:sz w:val="24"/>
          <w:szCs w:val="24"/>
        </w:rPr>
        <w:fldChar w:fldCharType="separate"/>
      </w:r>
      <w:r w:rsidR="00664B8E" w:rsidRPr="00664B8E">
        <w:rPr>
          <w:rFonts w:ascii="Times New Roman" w:hAnsi="Times New Roman"/>
          <w:bCs/>
          <w:noProof/>
          <w:sz w:val="24"/>
          <w:szCs w:val="24"/>
          <w:vertAlign w:val="superscript"/>
        </w:rPr>
        <w:t>21</w:t>
      </w:r>
      <w:r w:rsidR="00317819">
        <w:rPr>
          <w:rFonts w:ascii="Times New Roman" w:hAnsi="Times New Roman"/>
          <w:bCs/>
          <w:noProof/>
          <w:sz w:val="24"/>
          <w:szCs w:val="24"/>
        </w:rPr>
        <w:fldChar w:fldCharType="end"/>
      </w:r>
      <w:r w:rsidRPr="00EA7F3B">
        <w:rPr>
          <w:rFonts w:ascii="Times New Roman" w:hAnsi="Times New Roman"/>
          <w:bCs/>
          <w:sz w:val="24"/>
          <w:szCs w:val="24"/>
        </w:rPr>
        <w:t xml:space="preserve"> corroboraram com nossos achados, e encontraram perímetro da cintura como a melhor medida antropométrica na predição de </w:t>
      </w:r>
      <w:r w:rsidR="00317819">
        <w:rPr>
          <w:rFonts w:ascii="Times New Roman" w:hAnsi="Times New Roman"/>
          <w:bCs/>
          <w:color w:val="FF0000"/>
          <w:sz w:val="24"/>
          <w:szCs w:val="24"/>
        </w:rPr>
        <w:t>PA elevada</w:t>
      </w:r>
      <w:r w:rsidRPr="00EA7F3B">
        <w:rPr>
          <w:rFonts w:ascii="Times New Roman" w:hAnsi="Times New Roman"/>
          <w:bCs/>
          <w:sz w:val="24"/>
          <w:szCs w:val="24"/>
        </w:rPr>
        <w:t>.</w:t>
      </w:r>
    </w:p>
    <w:p w:rsidR="00EA7F3B" w:rsidRPr="00EA7F3B" w:rsidRDefault="00EA7F3B" w:rsidP="004F5B9E">
      <w:pPr>
        <w:spacing w:after="0" w:line="480" w:lineRule="auto"/>
        <w:ind w:firstLine="708"/>
        <w:jc w:val="both"/>
        <w:rPr>
          <w:rFonts w:ascii="Times New Roman" w:hAnsi="Times New Roman"/>
          <w:bCs/>
          <w:sz w:val="24"/>
          <w:szCs w:val="24"/>
        </w:rPr>
      </w:pPr>
      <w:r w:rsidRPr="00EA7F3B">
        <w:rPr>
          <w:rFonts w:ascii="Times New Roman" w:hAnsi="Times New Roman"/>
          <w:bCs/>
          <w:sz w:val="24"/>
          <w:szCs w:val="24"/>
        </w:rPr>
        <w:t xml:space="preserve">As medidas antropométricas apresentam-se como parâmetro importante na detecção de </w:t>
      </w:r>
      <w:r w:rsidR="00317819">
        <w:rPr>
          <w:rFonts w:ascii="Times New Roman" w:hAnsi="Times New Roman"/>
          <w:bCs/>
          <w:color w:val="FF0000"/>
          <w:sz w:val="24"/>
          <w:szCs w:val="24"/>
        </w:rPr>
        <w:t>PA elevada</w:t>
      </w:r>
      <w:r w:rsidRPr="00EA7F3B">
        <w:rPr>
          <w:rFonts w:ascii="Times New Roman" w:hAnsi="Times New Roman"/>
          <w:bCs/>
          <w:sz w:val="24"/>
          <w:szCs w:val="24"/>
        </w:rPr>
        <w:t>, principalmente o perímetro de cintura</w:t>
      </w:r>
      <w:r w:rsidR="003F452E">
        <w:rPr>
          <w:rFonts w:ascii="Times New Roman" w:hAnsi="Times New Roman"/>
          <w:bCs/>
          <w:sz w:val="24"/>
          <w:szCs w:val="24"/>
        </w:rPr>
        <w:t>. E</w:t>
      </w:r>
      <w:r w:rsidRPr="00EA7F3B">
        <w:rPr>
          <w:rFonts w:ascii="Times New Roman" w:hAnsi="Times New Roman"/>
          <w:bCs/>
          <w:sz w:val="24"/>
          <w:szCs w:val="24"/>
        </w:rPr>
        <w:t xml:space="preserve">studo com 2334 escolares </w:t>
      </w:r>
      <w:r w:rsidR="00C67826">
        <w:rPr>
          <w:rFonts w:ascii="Times New Roman" w:hAnsi="Times New Roman"/>
          <w:bCs/>
          <w:sz w:val="24"/>
          <w:szCs w:val="24"/>
        </w:rPr>
        <w:t>de sete anos de idade</w:t>
      </w:r>
      <w:r w:rsidR="00C67826" w:rsidRPr="00EA7F3B">
        <w:rPr>
          <w:rFonts w:ascii="Times New Roman" w:hAnsi="Times New Roman"/>
          <w:bCs/>
          <w:sz w:val="24"/>
          <w:szCs w:val="24"/>
        </w:rPr>
        <w:t xml:space="preserve"> </w:t>
      </w:r>
      <w:r w:rsidRPr="00EA7F3B">
        <w:rPr>
          <w:rFonts w:ascii="Times New Roman" w:hAnsi="Times New Roman"/>
          <w:bCs/>
          <w:sz w:val="24"/>
          <w:szCs w:val="24"/>
        </w:rPr>
        <w:t>d</w:t>
      </w:r>
      <w:r w:rsidR="00677FBB">
        <w:rPr>
          <w:rFonts w:ascii="Times New Roman" w:hAnsi="Times New Roman"/>
          <w:bCs/>
          <w:sz w:val="24"/>
          <w:szCs w:val="24"/>
        </w:rPr>
        <w:t>e Taiwan</w:t>
      </w:r>
      <w:r w:rsidR="00C67826">
        <w:rPr>
          <w:rFonts w:ascii="Times New Roman" w:hAnsi="Times New Roman"/>
          <w:bCs/>
          <w:sz w:val="24"/>
          <w:szCs w:val="24"/>
        </w:rPr>
        <w:fldChar w:fldCharType="begin"/>
      </w:r>
      <w:r w:rsidR="00664B8E">
        <w:rPr>
          <w:rFonts w:ascii="Times New Roman" w:hAnsi="Times New Roman"/>
          <w:bCs/>
          <w:sz w:val="24"/>
          <w:szCs w:val="24"/>
        </w:rPr>
        <w:instrText xml:space="preserve"> ADDIN EN.CITE &lt;EndNote&gt;&lt;Cite&gt;&lt;Author&gt;Chen&lt;/Author&gt;&lt;Year&gt;2012&lt;/Year&gt;&lt;RecNum&gt;4&lt;/RecNum&gt;&lt;DisplayText&gt;&lt;style face="superscript"&gt;22&lt;/style&gt;&lt;/DisplayText&gt;&lt;record&gt;&lt;rec-number&gt;4&lt;/rec-number&gt;&lt;foreign-keys&gt;&lt;key app="EN" db-id="favxs5pa5spwtve2xsnx5dwcd0esxf05wvds" timestamp="1450351041"&gt;4&lt;/key&gt;&lt;/foreign-keys&gt;&lt;ref-type name="Journal Article"&gt;17&lt;/ref-type&gt;&lt;contributors&gt;&lt;authors&gt;&lt;author&gt;Chen, T. L.&lt;/author&gt;&lt;author&gt;Choy, C. S.&lt;/author&gt;&lt;author&gt;Chan, W. Y.&lt;/author&gt;&lt;author&gt;Chen, C. H.&lt;/author&gt;&lt;author&gt;Liao, C. C.&lt;/author&gt;&lt;/authors&gt;&lt;/contributors&gt;&lt;auth-address&gt;Department of Anesthesiology, School of Medicine, College of Medicine, Taipei Medical University, Taipei Medical University Hospital, Taipei, Taiwan.&lt;/auth-address&gt;&lt;titles&gt;&lt;title&gt;Waist to height ratio and elevated blood pressure among children in Taiwan&lt;/title&gt;&lt;secondary-title&gt;Indian Pediatr&lt;/secondary-title&gt;&lt;/titles&gt;&lt;periodical&gt;&lt;full-title&gt;Indian Pediatr&lt;/full-title&gt;&lt;/periodical&gt;&lt;pages&gt;463-6&lt;/pages&gt;&lt;volume&gt;49&lt;/volume&gt;&lt;number&gt;6&lt;/number&gt;&lt;keywords&gt;&lt;keyword&gt;Blood Pressure/*physiology&lt;/keyword&gt;&lt;keyword&gt;*Body Height&lt;/keyword&gt;&lt;keyword&gt;Child&lt;/keyword&gt;&lt;keyword&gt;Cross-Sectional Studies&lt;/keyword&gt;&lt;keyword&gt;Female&lt;/keyword&gt;&lt;keyword&gt;Humans&lt;/keyword&gt;&lt;keyword&gt;Hypertension/*epidemiology/etiology&lt;/keyword&gt;&lt;keyword&gt;Male&lt;/keyword&gt;&lt;keyword&gt;Students&lt;/keyword&gt;&lt;keyword&gt;Taiwan/epidemiology&lt;/keyword&gt;&lt;keyword&gt;*Waist Circumference&lt;/keyword&gt;&lt;/keywords&gt;&lt;dates&gt;&lt;year&gt;2012&lt;/year&gt;&lt;pub-dates&gt;&lt;date&gt;Jun&lt;/date&gt;&lt;/pub-dates&gt;&lt;/dates&gt;&lt;isbn&gt;0974-7559 (Electronic)&amp;#xD;0019-6061 (Linking)&lt;/isbn&gt;&lt;accession-num&gt;22317985&lt;/accession-num&gt;&lt;urls&gt;&lt;related-urls&gt;&lt;url&gt;http://www.ncbi.nlm.nih.gov/pubmed/22317985&lt;/url&gt;&lt;/related-urls&gt;&lt;/urls&gt;&lt;/record&gt;&lt;/Cite&gt;&lt;/EndNote&gt;</w:instrText>
      </w:r>
      <w:r w:rsidR="00C67826">
        <w:rPr>
          <w:rFonts w:ascii="Times New Roman" w:hAnsi="Times New Roman"/>
          <w:bCs/>
          <w:sz w:val="24"/>
          <w:szCs w:val="24"/>
        </w:rPr>
        <w:fldChar w:fldCharType="separate"/>
      </w:r>
      <w:r w:rsidR="00664B8E" w:rsidRPr="00664B8E">
        <w:rPr>
          <w:rFonts w:ascii="Times New Roman" w:hAnsi="Times New Roman"/>
          <w:bCs/>
          <w:noProof/>
          <w:sz w:val="24"/>
          <w:szCs w:val="24"/>
          <w:vertAlign w:val="superscript"/>
        </w:rPr>
        <w:t>22</w:t>
      </w:r>
      <w:r w:rsidR="00C67826">
        <w:rPr>
          <w:rFonts w:ascii="Times New Roman" w:hAnsi="Times New Roman"/>
          <w:bCs/>
          <w:sz w:val="24"/>
          <w:szCs w:val="24"/>
        </w:rPr>
        <w:fldChar w:fldCharType="end"/>
      </w:r>
      <w:r w:rsidR="00677FBB">
        <w:rPr>
          <w:rFonts w:ascii="Times New Roman" w:hAnsi="Times New Roman"/>
          <w:bCs/>
          <w:sz w:val="24"/>
          <w:szCs w:val="24"/>
        </w:rPr>
        <w:t xml:space="preserve"> </w:t>
      </w:r>
      <w:r w:rsidR="00C67826">
        <w:rPr>
          <w:rFonts w:ascii="Times New Roman" w:hAnsi="Times New Roman"/>
          <w:bCs/>
          <w:sz w:val="24"/>
          <w:szCs w:val="24"/>
        </w:rPr>
        <w:t>reportou</w:t>
      </w:r>
      <w:r w:rsidRPr="00EA7F3B">
        <w:rPr>
          <w:rFonts w:ascii="Times New Roman" w:hAnsi="Times New Roman"/>
          <w:bCs/>
          <w:sz w:val="24"/>
          <w:szCs w:val="24"/>
        </w:rPr>
        <w:t xml:space="preserve"> que crianças classificadas no quarto quartil da razão cintura-estatura apresentaram </w:t>
      </w:r>
      <w:r w:rsidR="00425810">
        <w:rPr>
          <w:rFonts w:ascii="Times New Roman" w:hAnsi="Times New Roman"/>
          <w:bCs/>
          <w:sz w:val="24"/>
          <w:szCs w:val="24"/>
        </w:rPr>
        <w:t xml:space="preserve">maior </w:t>
      </w:r>
      <w:r w:rsidRPr="00EA7F3B">
        <w:rPr>
          <w:rFonts w:ascii="Times New Roman" w:hAnsi="Times New Roman"/>
          <w:bCs/>
          <w:sz w:val="24"/>
          <w:szCs w:val="24"/>
        </w:rPr>
        <w:t xml:space="preserve">prevalência de </w:t>
      </w:r>
      <w:r w:rsidR="0063151A">
        <w:rPr>
          <w:rFonts w:ascii="Times New Roman" w:hAnsi="Times New Roman"/>
          <w:bCs/>
          <w:color w:val="FF0000"/>
          <w:sz w:val="24"/>
          <w:szCs w:val="24"/>
        </w:rPr>
        <w:t>PA elevada</w:t>
      </w:r>
      <w:r w:rsidRPr="00EA7F3B">
        <w:rPr>
          <w:rFonts w:ascii="Times New Roman" w:hAnsi="Times New Roman"/>
          <w:bCs/>
          <w:sz w:val="24"/>
          <w:szCs w:val="24"/>
        </w:rPr>
        <w:t xml:space="preserve"> (31,2%) quando comparadas aquelas no primeiro quartil (8,8%). Os valores médios da razão cintura-estatura foram superiores nas crianças com </w:t>
      </w:r>
      <w:r w:rsidR="0063151A">
        <w:rPr>
          <w:rFonts w:ascii="Times New Roman" w:hAnsi="Times New Roman"/>
          <w:bCs/>
          <w:color w:val="FF0000"/>
          <w:sz w:val="24"/>
          <w:szCs w:val="24"/>
        </w:rPr>
        <w:t>PA elevada</w:t>
      </w:r>
      <w:r w:rsidRPr="00EA7F3B">
        <w:rPr>
          <w:rFonts w:ascii="Times New Roman" w:hAnsi="Times New Roman"/>
          <w:bCs/>
          <w:sz w:val="24"/>
          <w:szCs w:val="24"/>
        </w:rPr>
        <w:t xml:space="preserve"> quando comparadas aquelas que apresentaram valores normais de </w:t>
      </w:r>
      <w:r w:rsidR="0063151A">
        <w:rPr>
          <w:rFonts w:ascii="Times New Roman" w:hAnsi="Times New Roman"/>
          <w:bCs/>
          <w:color w:val="FF0000"/>
          <w:sz w:val="24"/>
          <w:szCs w:val="24"/>
        </w:rPr>
        <w:t>PA</w:t>
      </w:r>
      <w:r w:rsidRPr="00EA7F3B">
        <w:rPr>
          <w:rFonts w:ascii="Times New Roman" w:hAnsi="Times New Roman"/>
          <w:bCs/>
          <w:sz w:val="24"/>
          <w:szCs w:val="24"/>
        </w:rPr>
        <w:t>.</w:t>
      </w:r>
    </w:p>
    <w:p w:rsidR="00EA7F3B" w:rsidRPr="00EA7F3B" w:rsidRDefault="00EA7F3B" w:rsidP="004F5B9E">
      <w:pPr>
        <w:spacing w:after="0" w:line="480" w:lineRule="auto"/>
        <w:ind w:firstLine="708"/>
        <w:jc w:val="both"/>
        <w:rPr>
          <w:rFonts w:ascii="Times New Roman" w:hAnsi="Times New Roman"/>
          <w:bCs/>
          <w:sz w:val="24"/>
          <w:szCs w:val="24"/>
        </w:rPr>
      </w:pPr>
      <w:r w:rsidRPr="00EA7F3B">
        <w:rPr>
          <w:rFonts w:ascii="Times New Roman" w:hAnsi="Times New Roman"/>
          <w:bCs/>
          <w:sz w:val="24"/>
          <w:szCs w:val="24"/>
        </w:rPr>
        <w:t xml:space="preserve">O perímetro de cintura, enquanto medida de obesidade central, associa-se especificamente aos fatores de risco das doenças cardiovasculares nos adultos e crianças, o que o torna medida relevante para avaliar risco de doenças crônicas como a </w:t>
      </w:r>
      <w:r w:rsidR="0063151A" w:rsidRPr="0063151A">
        <w:rPr>
          <w:rFonts w:ascii="Times New Roman" w:hAnsi="Times New Roman"/>
          <w:bCs/>
          <w:color w:val="FF0000"/>
          <w:sz w:val="24"/>
          <w:szCs w:val="24"/>
        </w:rPr>
        <w:t>HAS</w:t>
      </w:r>
      <w:r w:rsidR="0063151A">
        <w:rPr>
          <w:rFonts w:ascii="Times New Roman" w:hAnsi="Times New Roman"/>
          <w:bCs/>
          <w:color w:val="FF0000"/>
          <w:sz w:val="24"/>
          <w:szCs w:val="24"/>
        </w:rPr>
        <w:fldChar w:fldCharType="begin"/>
      </w:r>
      <w:r w:rsidR="00664B8E">
        <w:rPr>
          <w:rFonts w:ascii="Times New Roman" w:hAnsi="Times New Roman"/>
          <w:bCs/>
          <w:color w:val="FF0000"/>
          <w:sz w:val="24"/>
          <w:szCs w:val="24"/>
        </w:rPr>
        <w:instrText xml:space="preserve"> ADDIN EN.CITE &lt;EndNote&gt;&lt;Cite&gt;&lt;Author&gt;Queiroz&lt;/Author&gt;&lt;Year&gt;2010&lt;/Year&gt;&lt;RecNum&gt;18&lt;/RecNum&gt;&lt;DisplayText&gt;&lt;style face="superscript"&gt;4&lt;/style&gt;&lt;/DisplayText&gt;&lt;record&gt;&lt;rec-number&gt;18&lt;/rec-number&gt;&lt;foreign-keys&gt;&lt;key app="EN" db-id="favxs5pa5spwtve2xsnx5dwcd0esxf05wvds" timestamp="1450351041"&gt;18&lt;/key&gt;&lt;/foreign-keys&gt;&lt;ref-type name="Journal Article"&gt;17&lt;/ref-type&gt;&lt;contributors&gt;&lt;authors&gt;&lt;author&gt;Queiroz, V. M.&lt;/author&gt;&lt;author&gt;Moreira, P. V.&lt;/author&gt;&lt;author&gt;Vasconcelos, T. H.&lt;/author&gt;&lt;author&gt;Toledo Vianna, R. P.&lt;/author&gt;&lt;/authors&gt;&lt;/contributors&gt;&lt;auth-address&gt;Universidade Federal da Paraiba, Joao Pessoa, PB, Brasil. veruskaqueiroz@hotmail.com&lt;/auth-address&gt;&lt;titles&gt;&lt;title&gt;Prevalence and anthropometric predictors of high blood pressure in schoolchildren from Joao Pessoa - PB, Brazil&lt;/title&gt;&lt;secondary-title&gt;Arq Bras Cardiol&lt;/secondary-title&gt;&lt;/titles&gt;&lt;periodical&gt;&lt;full-title&gt;Arq Bras Cardiol&lt;/full-title&gt;&lt;/periodical&gt;&lt;pages&gt;629-34&lt;/pages&gt;&lt;volume&gt;95&lt;/volume&gt;&lt;number&gt;5&lt;/number&gt;&lt;keywords&gt;&lt;keyword&gt;Anthropometry&lt;/keyword&gt;&lt;keyword&gt;Blood Pressure/physiology&lt;/keyword&gt;&lt;keyword&gt;Brazil/epidemiology&lt;/keyword&gt;&lt;keyword&gt;Child&lt;/keyword&gt;&lt;keyword&gt;Epidemiologic Methods&lt;/keyword&gt;&lt;keyword&gt;Female&lt;/keyword&gt;&lt;keyword&gt;Humans&lt;/keyword&gt;&lt;keyword&gt;Hypertension/*etiology&lt;/keyword&gt;&lt;keyword&gt;Male&lt;/keyword&gt;&lt;keyword&gt;Overweight/complications/*epidemiology&lt;/keyword&gt;&lt;keyword&gt;Risk Factors&lt;/keyword&gt;&lt;keyword&gt;Students/*statistics &amp;amp; numerical data&lt;/keyword&gt;&lt;/keywords&gt;&lt;dates&gt;&lt;year&gt;2010&lt;/year&gt;&lt;pub-dates&gt;&lt;date&gt;Oct&lt;/date&gt;&lt;/pub-dates&gt;&lt;/dates&gt;&lt;isbn&gt;1678-4170 (Electronic)&amp;#xD;0066-782X (Linking)&lt;/isbn&gt;&lt;accession-num&gt;21225114&lt;/accession-num&gt;&lt;urls&gt;&lt;related-urls&gt;&lt;url&gt;http://www.ncbi.nlm.nih.gov/pubmed/21225114&lt;/url&gt;&lt;/related-urls&gt;&lt;/urls&gt;&lt;/record&gt;&lt;/Cite&gt;&lt;/EndNote&gt;</w:instrText>
      </w:r>
      <w:r w:rsidR="0063151A">
        <w:rPr>
          <w:rFonts w:ascii="Times New Roman" w:hAnsi="Times New Roman"/>
          <w:bCs/>
          <w:color w:val="FF0000"/>
          <w:sz w:val="24"/>
          <w:szCs w:val="24"/>
        </w:rPr>
        <w:fldChar w:fldCharType="separate"/>
      </w:r>
      <w:r w:rsidR="00664B8E" w:rsidRPr="00664B8E">
        <w:rPr>
          <w:rFonts w:ascii="Times New Roman" w:hAnsi="Times New Roman"/>
          <w:bCs/>
          <w:noProof/>
          <w:color w:val="FF0000"/>
          <w:sz w:val="24"/>
          <w:szCs w:val="24"/>
          <w:vertAlign w:val="superscript"/>
        </w:rPr>
        <w:t>4</w:t>
      </w:r>
      <w:r w:rsidR="0063151A">
        <w:rPr>
          <w:rFonts w:ascii="Times New Roman" w:hAnsi="Times New Roman"/>
          <w:bCs/>
          <w:color w:val="FF0000"/>
          <w:sz w:val="24"/>
          <w:szCs w:val="24"/>
        </w:rPr>
        <w:fldChar w:fldCharType="end"/>
      </w:r>
      <w:r w:rsidRPr="00850108">
        <w:rPr>
          <w:rFonts w:ascii="Times New Roman" w:hAnsi="Times New Roman"/>
          <w:bCs/>
          <w:sz w:val="24"/>
          <w:szCs w:val="24"/>
        </w:rPr>
        <w:t>.</w:t>
      </w:r>
      <w:r w:rsidRPr="00EA7F3B">
        <w:rPr>
          <w:rFonts w:ascii="Times New Roman" w:hAnsi="Times New Roman"/>
          <w:bCs/>
          <w:sz w:val="24"/>
          <w:szCs w:val="24"/>
        </w:rPr>
        <w:t xml:space="preserve"> A importância de estabelecer pontos de corte para medidas antropométricas de adiposidade central é reforçada devido ao fato de que a obesidade central apresenta forte associação com a ocorrência de infarto agudo do miocárdio</w:t>
      </w:r>
      <w:r w:rsidR="0063151A">
        <w:rPr>
          <w:rFonts w:ascii="Times New Roman" w:hAnsi="Times New Roman"/>
          <w:bCs/>
          <w:sz w:val="24"/>
          <w:szCs w:val="24"/>
        </w:rPr>
        <w:fldChar w:fldCharType="begin"/>
      </w:r>
      <w:r w:rsidR="00664B8E">
        <w:rPr>
          <w:rFonts w:ascii="Times New Roman" w:hAnsi="Times New Roman"/>
          <w:bCs/>
          <w:sz w:val="24"/>
          <w:szCs w:val="24"/>
        </w:rPr>
        <w:instrText xml:space="preserve"> ADDIN EN.CITE &lt;EndNote&gt;&lt;Cite&gt;&lt;Author&gt;Rosa&lt;/Author&gt;&lt;Year&gt;2007&lt;/Year&gt;&lt;RecNum&gt;19&lt;/RecNum&gt;&lt;DisplayText&gt;&lt;style face="superscript"&gt;23&lt;/style&gt;&lt;/DisplayText&gt;&lt;record&gt;&lt;rec-number&gt;19&lt;/rec-number&gt;&lt;foreign-keys&gt;&lt;key app="EN" db-id="favxs5pa5spwtve2xsnx5dwcd0esxf05wvds" timestamp="1450351041"&gt;19&lt;/key&gt;&lt;/foreign-keys&gt;&lt;ref-type name="Journal Article"&gt;17&lt;/ref-type&gt;&lt;contributors&gt;&lt;authors&gt;&lt;author&gt;Rosa, M. L.&lt;/author&gt;&lt;author&gt;Mesquita, E. T.&lt;/author&gt;&lt;author&gt;da Rocha, E. R.&lt;/author&gt;&lt;author&gt;Fonseca Vde, M.&lt;/author&gt;&lt;/authors&gt;&lt;/contributors&gt;&lt;auth-address&gt;Universidade Federal Fluminense, Instituto de Saude da Comunidade and Department of Internal Medicine, Niteroi, RJ, Brazil.&lt;/auth-address&gt;&lt;titles&gt;&lt;title&gt;Body mass index and waist circumference as markers of arterial hypertension in adolescents&lt;/title&gt;&lt;secondary-title&gt;Arq Bras Cardiol&lt;/secondary-title&gt;&lt;/titles&gt;&lt;periodical&gt;&lt;full-title&gt;Arq Bras Cardiol&lt;/full-title&gt;&lt;/periodical&gt;&lt;pages&gt;573-8&lt;/pages&gt;&lt;volume&gt;88&lt;/volume&gt;&lt;number&gt;5&lt;/number&gt;&lt;keywords&gt;&lt;keyword&gt;Adolescent&lt;/keyword&gt;&lt;keyword&gt;*Body Mass Index&lt;/keyword&gt;&lt;keyword&gt;Brazil/epidemiology&lt;/keyword&gt;&lt;keyword&gt;Child&lt;/keyword&gt;&lt;keyword&gt;Cross-Sectional Studies&lt;/keyword&gt;&lt;keyword&gt;Female&lt;/keyword&gt;&lt;keyword&gt;Humans&lt;/keyword&gt;&lt;keyword&gt;Hypertension/diagnosis/epidemiology/*etiology&lt;/keyword&gt;&lt;keyword&gt;Male&lt;/keyword&gt;&lt;keyword&gt;Obesity/*complications/diagnosis/epidemiology&lt;/keyword&gt;&lt;keyword&gt;Reproducibility of Results&lt;/keyword&gt;&lt;keyword&gt;Risk Factors&lt;/keyword&gt;&lt;keyword&gt;Sensitivity and Specificity&lt;/keyword&gt;&lt;keyword&gt;*Waist-Hip Ratio&lt;/keyword&gt;&lt;/keywords&gt;&lt;dates&gt;&lt;year&gt;2007&lt;/year&gt;&lt;pub-dates&gt;&lt;date&gt;May&lt;/date&gt;&lt;/pub-dates&gt;&lt;/dates&gt;&lt;isbn&gt;1678-4170 (Electronic)&amp;#xD;0066-782X (Linking)&lt;/isbn&gt;&lt;accession-num&gt;17589633&lt;/accession-num&gt;&lt;urls&gt;&lt;related-urls&gt;&lt;url&gt;http://www.ncbi.nlm.nih.gov/pubmed/17589633&lt;/url&gt;&lt;/related-urls&gt;&lt;/urls&gt;&lt;/record&gt;&lt;/Cite&gt;&lt;/EndNote&gt;</w:instrText>
      </w:r>
      <w:r w:rsidR="0063151A">
        <w:rPr>
          <w:rFonts w:ascii="Times New Roman" w:hAnsi="Times New Roman"/>
          <w:bCs/>
          <w:sz w:val="24"/>
          <w:szCs w:val="24"/>
        </w:rPr>
        <w:fldChar w:fldCharType="separate"/>
      </w:r>
      <w:r w:rsidR="00664B8E" w:rsidRPr="00664B8E">
        <w:rPr>
          <w:rFonts w:ascii="Times New Roman" w:hAnsi="Times New Roman"/>
          <w:bCs/>
          <w:noProof/>
          <w:sz w:val="24"/>
          <w:szCs w:val="24"/>
          <w:vertAlign w:val="superscript"/>
        </w:rPr>
        <w:t>23</w:t>
      </w:r>
      <w:r w:rsidR="0063151A">
        <w:rPr>
          <w:rFonts w:ascii="Times New Roman" w:hAnsi="Times New Roman"/>
          <w:bCs/>
          <w:sz w:val="24"/>
          <w:szCs w:val="24"/>
        </w:rPr>
        <w:fldChar w:fldCharType="end"/>
      </w:r>
      <w:r w:rsidRPr="00EA7F3B">
        <w:rPr>
          <w:rFonts w:ascii="Times New Roman" w:hAnsi="Times New Roman"/>
          <w:bCs/>
          <w:sz w:val="24"/>
          <w:szCs w:val="24"/>
        </w:rPr>
        <w:t xml:space="preserve"> e pode ser o melhor indicador para o controle da </w:t>
      </w:r>
      <w:r w:rsidR="0063151A">
        <w:rPr>
          <w:rFonts w:ascii="Times New Roman" w:hAnsi="Times New Roman"/>
          <w:bCs/>
          <w:color w:val="FF0000"/>
          <w:sz w:val="24"/>
          <w:szCs w:val="24"/>
        </w:rPr>
        <w:t>PA</w:t>
      </w:r>
      <w:r w:rsidRPr="00EA7F3B">
        <w:rPr>
          <w:rFonts w:ascii="Times New Roman" w:hAnsi="Times New Roman"/>
          <w:bCs/>
          <w:sz w:val="24"/>
          <w:szCs w:val="24"/>
        </w:rPr>
        <w:t xml:space="preserve"> em populações pediátricas</w:t>
      </w:r>
      <w:r w:rsidR="0063151A">
        <w:rPr>
          <w:rFonts w:ascii="Times New Roman" w:hAnsi="Times New Roman"/>
          <w:bCs/>
          <w:sz w:val="24"/>
          <w:szCs w:val="24"/>
        </w:rPr>
        <w:fldChar w:fldCharType="begin"/>
      </w:r>
      <w:r w:rsidR="00664B8E">
        <w:rPr>
          <w:rFonts w:ascii="Times New Roman" w:hAnsi="Times New Roman"/>
          <w:bCs/>
          <w:sz w:val="24"/>
          <w:szCs w:val="24"/>
        </w:rPr>
        <w:instrText xml:space="preserve"> ADDIN EN.CITE &lt;EndNote&gt;&lt;Cite&gt;&lt;Author&gt;Beck&lt;/Author&gt;&lt;Year&gt;2011&lt;/Year&gt;&lt;RecNum&gt;1&lt;/RecNum&gt;&lt;DisplayText&gt;&lt;style face="superscript"&gt;21&lt;/style&gt;&lt;/DisplayText&gt;&lt;record&gt;&lt;rec-number&gt;1&lt;/rec-number&gt;&lt;foreign-keys&gt;&lt;key app="EN" db-id="favxs5pa5spwtve2xsnx5dwcd0esxf05wvds" timestamp="1450351041"&gt;1&lt;/key&gt;&lt;/foreign-keys&gt;&lt;ref-type name="Journal Article"&gt;17&lt;/ref-type&gt;&lt;contributors&gt;&lt;authors&gt;&lt;author&gt;Beck, C. C.&lt;/author&gt;&lt;author&gt;Lopes Ada, S.&lt;/author&gt;&lt;author&gt;Pitanga, F. J.&lt;/author&gt;&lt;/authors&gt;&lt;/contributors&gt;&lt;auth-address&gt;Universidade Federal de Santa Catarina, Florianopolis, SC, Brazil. carmembeck@hotmail.com&lt;/auth-address&gt;&lt;titles&gt;&lt;title&gt;Anthropometric indicators as predictors of high blood pressure in adolescents&lt;/title&gt;&lt;secondary-title&gt;Arq Bras Cardiol&lt;/secondary-title&gt;&lt;/titles&gt;&lt;periodical&gt;&lt;full-title&gt;Arq Bras Cardiol&lt;/full-title&gt;&lt;/periodical&gt;&lt;pages&gt;126-33&lt;/pages&gt;&lt;volume&gt;96&lt;/volume&gt;&lt;number&gt;2&lt;/number&gt;&lt;keywords&gt;&lt;keyword&gt;Adolescent&lt;/keyword&gt;&lt;keyword&gt;Body Height/*physiology&lt;/keyword&gt;&lt;keyword&gt;*Body Mass Index&lt;/keyword&gt;&lt;keyword&gt;Cross-Sectional Studies&lt;/keyword&gt;&lt;keyword&gt;Female&lt;/keyword&gt;&lt;keyword&gt;Humans&lt;/keyword&gt;&lt;keyword&gt;Hypertension/*diagnosis&lt;/keyword&gt;&lt;keyword&gt;Male&lt;/keyword&gt;&lt;keyword&gt;Predictive Value of Tests&lt;/keyword&gt;&lt;keyword&gt;ROC Curve&lt;/keyword&gt;&lt;keyword&gt;Reference Values&lt;/keyword&gt;&lt;keyword&gt;Waist Circumference/*physiology&lt;/keyword&gt;&lt;keyword&gt;Young Adult&lt;/keyword&gt;&lt;/keywords&gt;&lt;dates&gt;&lt;year&gt;2011&lt;/year&gt;&lt;pub-dates&gt;&lt;date&gt;Feb&lt;/date&gt;&lt;/pub-dates&gt;&lt;/dates&gt;&lt;isbn&gt;1678-4170 (Electronic)&amp;#xD;0066-782X (Linking)&lt;/isbn&gt;&lt;accession-num&gt;21085760&lt;/accession-num&gt;&lt;urls&gt;&lt;related-urls&gt;&lt;url&gt;http://www.ncbi.nlm.nih.gov/pubmed/21085760&lt;/url&gt;&lt;/related-urls&gt;&lt;/urls&gt;&lt;/record&gt;&lt;/Cite&gt;&lt;/EndNote&gt;</w:instrText>
      </w:r>
      <w:r w:rsidR="0063151A">
        <w:rPr>
          <w:rFonts w:ascii="Times New Roman" w:hAnsi="Times New Roman"/>
          <w:bCs/>
          <w:sz w:val="24"/>
          <w:szCs w:val="24"/>
        </w:rPr>
        <w:fldChar w:fldCharType="separate"/>
      </w:r>
      <w:r w:rsidR="00664B8E" w:rsidRPr="00664B8E">
        <w:rPr>
          <w:rFonts w:ascii="Times New Roman" w:hAnsi="Times New Roman"/>
          <w:bCs/>
          <w:noProof/>
          <w:sz w:val="24"/>
          <w:szCs w:val="24"/>
          <w:vertAlign w:val="superscript"/>
        </w:rPr>
        <w:t>21</w:t>
      </w:r>
      <w:r w:rsidR="0063151A">
        <w:rPr>
          <w:rFonts w:ascii="Times New Roman" w:hAnsi="Times New Roman"/>
          <w:bCs/>
          <w:sz w:val="24"/>
          <w:szCs w:val="24"/>
        </w:rPr>
        <w:fldChar w:fldCharType="end"/>
      </w:r>
      <w:r w:rsidRPr="00EA7F3B">
        <w:rPr>
          <w:rFonts w:ascii="Times New Roman" w:hAnsi="Times New Roman"/>
          <w:bCs/>
          <w:sz w:val="24"/>
          <w:szCs w:val="24"/>
        </w:rPr>
        <w:t>.</w:t>
      </w:r>
    </w:p>
    <w:p w:rsidR="00EA7F3B" w:rsidRPr="00EA7F3B" w:rsidRDefault="00EA7F3B" w:rsidP="004F5B9E">
      <w:pPr>
        <w:autoSpaceDE w:val="0"/>
        <w:autoSpaceDN w:val="0"/>
        <w:adjustRightInd w:val="0"/>
        <w:spacing w:after="0" w:line="480" w:lineRule="auto"/>
        <w:ind w:firstLine="708"/>
        <w:jc w:val="both"/>
        <w:rPr>
          <w:rFonts w:ascii="Times New Roman" w:hAnsi="Times New Roman"/>
          <w:sz w:val="24"/>
          <w:szCs w:val="24"/>
          <w:lang w:eastAsia="pt-BR"/>
        </w:rPr>
      </w:pPr>
      <w:r w:rsidRPr="00EA7F3B">
        <w:rPr>
          <w:rFonts w:ascii="Times New Roman" w:hAnsi="Times New Roman"/>
          <w:sz w:val="24"/>
          <w:szCs w:val="24"/>
          <w:lang w:eastAsia="pt-BR"/>
        </w:rPr>
        <w:t xml:space="preserve">Levando em consideração a importância da prática </w:t>
      </w:r>
      <w:r w:rsidR="00ED2AFA">
        <w:rPr>
          <w:rFonts w:ascii="Times New Roman" w:hAnsi="Times New Roman"/>
          <w:color w:val="FF0000"/>
          <w:sz w:val="24"/>
          <w:szCs w:val="24"/>
          <w:lang w:eastAsia="pt-BR"/>
        </w:rPr>
        <w:t xml:space="preserve">regular </w:t>
      </w:r>
      <w:r w:rsidRPr="00EA7F3B">
        <w:rPr>
          <w:rFonts w:ascii="Times New Roman" w:hAnsi="Times New Roman"/>
          <w:sz w:val="24"/>
          <w:szCs w:val="24"/>
          <w:lang w:eastAsia="pt-BR"/>
        </w:rPr>
        <w:t>de atividade</w:t>
      </w:r>
      <w:r w:rsidR="00ED2AFA">
        <w:rPr>
          <w:rFonts w:ascii="Times New Roman" w:hAnsi="Times New Roman"/>
          <w:color w:val="FF0000"/>
          <w:sz w:val="24"/>
          <w:szCs w:val="24"/>
          <w:lang w:eastAsia="pt-BR"/>
        </w:rPr>
        <w:t>s</w:t>
      </w:r>
      <w:r w:rsidRPr="00EA7F3B">
        <w:rPr>
          <w:rFonts w:ascii="Times New Roman" w:hAnsi="Times New Roman"/>
          <w:sz w:val="24"/>
          <w:szCs w:val="24"/>
          <w:lang w:eastAsia="pt-BR"/>
        </w:rPr>
        <w:t xml:space="preserve"> física</w:t>
      </w:r>
      <w:r w:rsidR="00ED2AFA">
        <w:rPr>
          <w:rFonts w:ascii="Times New Roman" w:hAnsi="Times New Roman"/>
          <w:color w:val="FF0000"/>
          <w:sz w:val="24"/>
          <w:szCs w:val="24"/>
          <w:lang w:eastAsia="pt-BR"/>
        </w:rPr>
        <w:t>s</w:t>
      </w:r>
      <w:r w:rsidRPr="00EA7F3B">
        <w:rPr>
          <w:rFonts w:ascii="Times New Roman" w:hAnsi="Times New Roman"/>
          <w:sz w:val="24"/>
          <w:szCs w:val="24"/>
          <w:lang w:eastAsia="pt-BR"/>
        </w:rPr>
        <w:t xml:space="preserve"> para a saúde, os achados </w:t>
      </w:r>
      <w:r w:rsidRPr="00ED2AFA">
        <w:rPr>
          <w:rFonts w:ascii="Times New Roman" w:hAnsi="Times New Roman"/>
          <w:color w:val="FF0000"/>
          <w:sz w:val="24"/>
          <w:szCs w:val="24"/>
          <w:lang w:eastAsia="pt-BR"/>
        </w:rPr>
        <w:t>d</w:t>
      </w:r>
      <w:r w:rsidR="00ED2AFA">
        <w:rPr>
          <w:rFonts w:ascii="Times New Roman" w:hAnsi="Times New Roman"/>
          <w:color w:val="FF0000"/>
          <w:sz w:val="24"/>
          <w:szCs w:val="24"/>
          <w:lang w:eastAsia="pt-BR"/>
        </w:rPr>
        <w:t>o presente</w:t>
      </w:r>
      <w:r w:rsidRPr="00EA7F3B">
        <w:rPr>
          <w:rFonts w:ascii="Times New Roman" w:hAnsi="Times New Roman"/>
          <w:sz w:val="24"/>
          <w:szCs w:val="24"/>
          <w:lang w:eastAsia="pt-BR"/>
        </w:rPr>
        <w:t xml:space="preserve"> estudo indicam baixa frequência (14%) de crianças que atendem as recomendações mínimas para serem consideradas fisicamente ativas</w:t>
      </w:r>
      <w:r w:rsidR="00C807E3">
        <w:rPr>
          <w:rFonts w:ascii="Times New Roman" w:hAnsi="Times New Roman"/>
          <w:sz w:val="24"/>
          <w:szCs w:val="24"/>
          <w:lang w:eastAsia="pt-BR"/>
        </w:rPr>
        <w:fldChar w:fldCharType="begin"/>
      </w:r>
      <w:r w:rsidR="00664B8E">
        <w:rPr>
          <w:rFonts w:ascii="Times New Roman" w:hAnsi="Times New Roman"/>
          <w:sz w:val="24"/>
          <w:szCs w:val="24"/>
          <w:lang w:eastAsia="pt-BR"/>
        </w:rPr>
        <w:instrText xml:space="preserve"> ADDIN EN.CITE &lt;EndNote&gt;&lt;Cite&gt;&lt;Author&gt;Tudor-Locke&lt;/Author&gt;&lt;Year&gt;2011&lt;/Year&gt;&lt;RecNum&gt;38&lt;/RecNum&gt;&lt;DisplayText&gt;&lt;style face="superscript"&gt;16&lt;/style&gt;&lt;/DisplayText&gt;&lt;record&gt;&lt;rec-number&gt;38&lt;/rec-number&gt;&lt;foreign-keys&gt;&lt;key app="EN" db-id="favxs5pa5spwtve2xsnx5dwcd0esxf05wvds" timestamp="1450699088"&gt;38&lt;/key&gt;&lt;/foreign-keys&gt;&lt;ref-type name="Journal Article"&gt;17&lt;/ref-type&gt;&lt;contributors&gt;&lt;authors&gt;&lt;author&gt;Tudor-Locke, Catrine&lt;/author&gt;&lt;author&gt;Craig, Cora L.&lt;/author&gt;&lt;author&gt;Beets, Michael W.&lt;/author&gt;&lt;author&gt;Belton, Sarahjane&lt;/author&gt;&lt;author&gt;Cardon, Greet M.&lt;/author&gt;&lt;author&gt;Duncan, Scott&lt;/author&gt;&lt;author&gt;Hatano, Yoshiro&lt;/author&gt;&lt;author&gt;Lubans, David R.&lt;/author&gt;&lt;author&gt;Olds, Timothy S.&lt;/author&gt;&lt;author&gt;Raustorp, Anders&lt;/author&gt;&lt;author&gt;Rowe, David A.&lt;/author&gt;&lt;author&gt;Spence, John C.&lt;/author&gt;&lt;author&gt;Tanaka, Shigeho&lt;/author&gt;&lt;author&gt;Blair, Steven N.&lt;/author&gt;&lt;/authors&gt;&lt;/contributors&gt;&lt;titles&gt;&lt;title&gt;How many steps/day are enough? for children and adolescents&lt;/title&gt;&lt;secondary-title&gt;The International Journal of Behavioral Nutrition and Physical Activity&lt;/secondary-title&gt;&lt;/titles&gt;&lt;periodical&gt;&lt;full-title&gt;The International Journal of Behavioral Nutrition and Physical Activity&lt;/full-title&gt;&lt;/periodical&gt;&lt;pages&gt;78-78&lt;/pages&gt;&lt;volume&gt;8&lt;/volume&gt;&lt;dates&gt;&lt;year&gt;2011&lt;/year&gt;&lt;pub-dates&gt;&lt;date&gt;07/28&amp;#xD;11/15/received&amp;#xD;07/28/accepted&lt;/date&gt;&lt;/pub-dates&gt;&lt;/dates&gt;&lt;publisher&gt;BioMed Central&lt;/publisher&gt;&lt;isbn&gt;1479-5868&lt;/isbn&gt;&lt;accession-num&gt;PMC3166269&lt;/accession-num&gt;&lt;urls&gt;&lt;related-urls&gt;&lt;url&gt;http://www.ncbi.nlm.nih.gov/pmc/articles/PMC3166269/&lt;/url&gt;&lt;url&gt;http://www.ijbnpa.org/content/pdf/1479-5868-8-78.pdf&lt;/url&gt;&lt;/related-urls&gt;&lt;/urls&gt;&lt;electronic-resource-num&gt;10.1186/1479-5868-8-78&lt;/electronic-resource-num&gt;&lt;remote-database-name&gt;PMC&lt;/remote-database-name&gt;&lt;/record&gt;&lt;/Cite&gt;&lt;/EndNote&gt;</w:instrText>
      </w:r>
      <w:r w:rsidR="00C807E3">
        <w:rPr>
          <w:rFonts w:ascii="Times New Roman" w:hAnsi="Times New Roman"/>
          <w:sz w:val="24"/>
          <w:szCs w:val="24"/>
          <w:lang w:eastAsia="pt-BR"/>
        </w:rPr>
        <w:fldChar w:fldCharType="separate"/>
      </w:r>
      <w:r w:rsidR="00664B8E" w:rsidRPr="00664B8E">
        <w:rPr>
          <w:rFonts w:ascii="Times New Roman" w:hAnsi="Times New Roman"/>
          <w:noProof/>
          <w:sz w:val="24"/>
          <w:szCs w:val="24"/>
          <w:vertAlign w:val="superscript"/>
          <w:lang w:eastAsia="pt-BR"/>
        </w:rPr>
        <w:t>16</w:t>
      </w:r>
      <w:r w:rsidR="00C807E3">
        <w:rPr>
          <w:rFonts w:ascii="Times New Roman" w:hAnsi="Times New Roman"/>
          <w:sz w:val="24"/>
          <w:szCs w:val="24"/>
          <w:lang w:eastAsia="pt-BR"/>
        </w:rPr>
        <w:fldChar w:fldCharType="end"/>
      </w:r>
      <w:r w:rsidRPr="00EA7F3B">
        <w:rPr>
          <w:rFonts w:ascii="Times New Roman" w:hAnsi="Times New Roman"/>
          <w:sz w:val="24"/>
          <w:szCs w:val="24"/>
          <w:lang w:eastAsia="pt-BR"/>
        </w:rPr>
        <w:t xml:space="preserve">. Dados sobre o número de passos em crianças, avaliados pelo pedômetro, ainda são escassos na literatura, porém ao avaliar crianças e adolescentes canadenses, na faixa etária de </w:t>
      </w:r>
      <w:r w:rsidR="009E2F53">
        <w:rPr>
          <w:rFonts w:ascii="Times New Roman" w:hAnsi="Times New Roman"/>
          <w:sz w:val="24"/>
          <w:szCs w:val="24"/>
          <w:lang w:eastAsia="pt-BR"/>
        </w:rPr>
        <w:t>5</w:t>
      </w:r>
      <w:r w:rsidRPr="00EA7F3B">
        <w:rPr>
          <w:rFonts w:ascii="Times New Roman" w:hAnsi="Times New Roman"/>
          <w:sz w:val="24"/>
          <w:szCs w:val="24"/>
          <w:lang w:eastAsia="pt-BR"/>
        </w:rPr>
        <w:t xml:space="preserve"> a 19 anos, </w:t>
      </w:r>
      <w:r w:rsidRPr="00EA7F3B">
        <w:rPr>
          <w:rFonts w:ascii="Times New Roman" w:hAnsi="Times New Roman"/>
          <w:noProof/>
          <w:sz w:val="24"/>
          <w:szCs w:val="24"/>
          <w:lang w:eastAsia="pt-BR"/>
        </w:rPr>
        <w:t>Tudor-Locke et al</w:t>
      </w:r>
      <w:r w:rsidR="00C807E3">
        <w:rPr>
          <w:rFonts w:ascii="Times New Roman" w:hAnsi="Times New Roman"/>
          <w:noProof/>
          <w:sz w:val="24"/>
          <w:szCs w:val="24"/>
          <w:lang w:eastAsia="pt-BR"/>
        </w:rPr>
        <w:fldChar w:fldCharType="begin">
          <w:fldData xml:space="preserve">PEVuZE5vdGU+PENpdGU+PEF1dGhvcj5UdWRvci1Mb2NrZTwvQXV0aG9yPjxZZWFyPjIwMTE8L1ll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</w:fldData>
        </w:fldChar>
      </w:r>
      <w:r w:rsidR="00664B8E">
        <w:rPr>
          <w:rFonts w:ascii="Times New Roman" w:hAnsi="Times New Roman"/>
          <w:noProof/>
          <w:sz w:val="24"/>
          <w:szCs w:val="24"/>
          <w:lang w:eastAsia="pt-BR"/>
        </w:rPr>
        <w:instrText xml:space="preserve"> ADDIN EN.CITE </w:instrText>
      </w:r>
      <w:r w:rsidR="00664B8E">
        <w:rPr>
          <w:rFonts w:ascii="Times New Roman" w:hAnsi="Times New Roman"/>
          <w:noProof/>
          <w:sz w:val="24"/>
          <w:szCs w:val="24"/>
          <w:lang w:eastAsia="pt-BR"/>
        </w:rPr>
        <w:fldChar w:fldCharType="begin">
          <w:fldData xml:space="preserve">PEVuZE5vdGU+PENpdGU+PEF1dGhvcj5UdWRvci1Mb2NrZTwvQXV0aG9yPjxZZWFyPjIwMTE8L1ll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</w:fldData>
        </w:fldChar>
      </w:r>
      <w:r w:rsidR="00664B8E">
        <w:rPr>
          <w:rFonts w:ascii="Times New Roman" w:hAnsi="Times New Roman"/>
          <w:noProof/>
          <w:sz w:val="24"/>
          <w:szCs w:val="24"/>
          <w:lang w:eastAsia="pt-BR"/>
        </w:rPr>
        <w:instrText xml:space="preserve"> ADDIN EN.CITE.DATA </w:instrText>
      </w:r>
      <w:r w:rsidR="00664B8E">
        <w:rPr>
          <w:rFonts w:ascii="Times New Roman" w:hAnsi="Times New Roman"/>
          <w:noProof/>
          <w:sz w:val="24"/>
          <w:szCs w:val="24"/>
          <w:lang w:eastAsia="pt-BR"/>
        </w:rPr>
      </w:r>
      <w:r w:rsidR="00664B8E">
        <w:rPr>
          <w:rFonts w:ascii="Times New Roman" w:hAnsi="Times New Roman"/>
          <w:noProof/>
          <w:sz w:val="24"/>
          <w:szCs w:val="24"/>
          <w:lang w:eastAsia="pt-BR"/>
        </w:rPr>
        <w:fldChar w:fldCharType="end"/>
      </w:r>
      <w:r w:rsidR="00C807E3">
        <w:rPr>
          <w:rFonts w:ascii="Times New Roman" w:hAnsi="Times New Roman"/>
          <w:noProof/>
          <w:sz w:val="24"/>
          <w:szCs w:val="24"/>
          <w:lang w:eastAsia="pt-BR"/>
        </w:rPr>
      </w:r>
      <w:r w:rsidR="00C807E3">
        <w:rPr>
          <w:rFonts w:ascii="Times New Roman" w:hAnsi="Times New Roman"/>
          <w:noProof/>
          <w:sz w:val="24"/>
          <w:szCs w:val="24"/>
          <w:lang w:eastAsia="pt-BR"/>
        </w:rPr>
        <w:fldChar w:fldCharType="separate"/>
      </w:r>
      <w:r w:rsidR="00664B8E" w:rsidRPr="00664B8E">
        <w:rPr>
          <w:rFonts w:ascii="Times New Roman" w:hAnsi="Times New Roman"/>
          <w:noProof/>
          <w:sz w:val="24"/>
          <w:szCs w:val="24"/>
          <w:vertAlign w:val="superscript"/>
          <w:lang w:eastAsia="pt-BR"/>
        </w:rPr>
        <w:t>24</w:t>
      </w:r>
      <w:r w:rsidR="00C807E3">
        <w:rPr>
          <w:rFonts w:ascii="Times New Roman" w:hAnsi="Times New Roman"/>
          <w:noProof/>
          <w:sz w:val="24"/>
          <w:szCs w:val="24"/>
          <w:lang w:eastAsia="pt-BR"/>
        </w:rPr>
        <w:fldChar w:fldCharType="end"/>
      </w:r>
      <w:r w:rsidRPr="00EA7F3B">
        <w:rPr>
          <w:rFonts w:ascii="Times New Roman" w:hAnsi="Times New Roman"/>
          <w:sz w:val="24"/>
          <w:szCs w:val="24"/>
          <w:lang w:eastAsia="pt-BR"/>
        </w:rPr>
        <w:t xml:space="preserve"> identificaram média de 12</w:t>
      </w:r>
      <w:r w:rsidR="009E2F53">
        <w:rPr>
          <w:rFonts w:ascii="Times New Roman" w:hAnsi="Times New Roman"/>
          <w:sz w:val="24"/>
          <w:szCs w:val="24"/>
          <w:lang w:eastAsia="pt-BR"/>
        </w:rPr>
        <w:t>.</w:t>
      </w:r>
      <w:r w:rsidRPr="00EA7F3B">
        <w:rPr>
          <w:rFonts w:ascii="Times New Roman" w:hAnsi="Times New Roman"/>
          <w:sz w:val="24"/>
          <w:szCs w:val="24"/>
          <w:lang w:eastAsia="pt-BR"/>
        </w:rPr>
        <w:t>813 passos/dia na faixa etária de cinco a nove anos e de 12</w:t>
      </w:r>
      <w:r w:rsidR="009E2F53">
        <w:rPr>
          <w:rFonts w:ascii="Times New Roman" w:hAnsi="Times New Roman"/>
          <w:sz w:val="24"/>
          <w:szCs w:val="24"/>
          <w:lang w:eastAsia="pt-BR"/>
        </w:rPr>
        <w:t>.</w:t>
      </w:r>
      <w:r w:rsidRPr="00EA7F3B">
        <w:rPr>
          <w:rFonts w:ascii="Times New Roman" w:hAnsi="Times New Roman"/>
          <w:sz w:val="24"/>
          <w:szCs w:val="24"/>
          <w:lang w:eastAsia="pt-BR"/>
        </w:rPr>
        <w:t xml:space="preserve">845 passos/dia na faixa etária de </w:t>
      </w:r>
      <w:smartTag w:uri="urn:schemas-microsoft-com:office:smarttags" w:element="metricconverter">
        <w:smartTagPr>
          <w:attr w:name="ProductID" w:val="10 a"/>
        </w:smartTagPr>
        <w:r w:rsidRPr="00EA7F3B">
          <w:rPr>
            <w:rFonts w:ascii="Times New Roman" w:hAnsi="Times New Roman"/>
            <w:sz w:val="24"/>
            <w:szCs w:val="24"/>
            <w:lang w:eastAsia="pt-BR"/>
          </w:rPr>
          <w:t>10 a</w:t>
        </w:r>
      </w:smartTag>
      <w:r w:rsidR="007738D6">
        <w:rPr>
          <w:rFonts w:ascii="Times New Roman" w:hAnsi="Times New Roman"/>
          <w:sz w:val="24"/>
          <w:szCs w:val="24"/>
          <w:lang w:eastAsia="pt-BR"/>
        </w:rPr>
        <w:t xml:space="preserve"> 13 anos. Ao avaliar a atividade física</w:t>
      </w:r>
      <w:r w:rsidR="00C807E3" w:rsidRPr="00EA7F3B">
        <w:rPr>
          <w:rFonts w:ascii="Times New Roman" w:hAnsi="Times New Roman"/>
          <w:sz w:val="24"/>
          <w:szCs w:val="24"/>
          <w:lang w:eastAsia="pt-BR"/>
        </w:rPr>
        <w:t xml:space="preserve"> habitual </w:t>
      </w:r>
      <w:r w:rsidR="00C807E3">
        <w:rPr>
          <w:rFonts w:ascii="Times New Roman" w:hAnsi="Times New Roman"/>
          <w:color w:val="FF0000"/>
          <w:sz w:val="24"/>
          <w:szCs w:val="24"/>
          <w:lang w:eastAsia="pt-BR"/>
        </w:rPr>
        <w:t>obtido pel</w:t>
      </w:r>
      <w:r w:rsidR="00C807E3" w:rsidRPr="00EA7F3B">
        <w:rPr>
          <w:rFonts w:ascii="Times New Roman" w:hAnsi="Times New Roman"/>
          <w:sz w:val="24"/>
          <w:szCs w:val="24"/>
          <w:lang w:eastAsia="pt-BR"/>
        </w:rPr>
        <w:t xml:space="preserve">o pedômetro </w:t>
      </w:r>
      <w:r w:rsidR="00C807E3">
        <w:rPr>
          <w:rFonts w:ascii="Times New Roman" w:hAnsi="Times New Roman"/>
          <w:color w:val="FF0000"/>
          <w:sz w:val="24"/>
          <w:szCs w:val="24"/>
          <w:lang w:eastAsia="pt-BR"/>
        </w:rPr>
        <w:t xml:space="preserve">em </w:t>
      </w:r>
      <w:r w:rsidRPr="00EA7F3B">
        <w:rPr>
          <w:rFonts w:ascii="Times New Roman" w:hAnsi="Times New Roman"/>
          <w:sz w:val="24"/>
          <w:szCs w:val="24"/>
          <w:lang w:eastAsia="pt-BR"/>
        </w:rPr>
        <w:t xml:space="preserve">162 indivíduos de </w:t>
      </w:r>
      <w:smartTag w:uri="urn:schemas-microsoft-com:office:smarttags" w:element="metricconverter">
        <w:smartTagPr>
          <w:attr w:name="ProductID" w:val="10 a"/>
        </w:smartTagPr>
        <w:r w:rsidRPr="00EA7F3B">
          <w:rPr>
            <w:rFonts w:ascii="Times New Roman" w:hAnsi="Times New Roman"/>
            <w:sz w:val="24"/>
            <w:szCs w:val="24"/>
            <w:lang w:eastAsia="pt-BR"/>
          </w:rPr>
          <w:t>10 a</w:t>
        </w:r>
      </w:smartTag>
      <w:r w:rsidRPr="00EA7F3B">
        <w:rPr>
          <w:rFonts w:ascii="Times New Roman" w:hAnsi="Times New Roman"/>
          <w:sz w:val="24"/>
          <w:szCs w:val="24"/>
          <w:lang w:eastAsia="pt-BR"/>
        </w:rPr>
        <w:t xml:space="preserve"> 14 anos de idade, </w:t>
      </w:r>
      <w:r w:rsidRPr="00EA7F3B">
        <w:rPr>
          <w:rFonts w:ascii="Times New Roman" w:hAnsi="Times New Roman"/>
          <w:noProof/>
          <w:sz w:val="24"/>
          <w:szCs w:val="24"/>
          <w:lang w:eastAsia="pt-BR"/>
        </w:rPr>
        <w:t>Rosa et al</w:t>
      </w:r>
      <w:r w:rsidR="00C807E3">
        <w:rPr>
          <w:rFonts w:ascii="Times New Roman" w:hAnsi="Times New Roman"/>
          <w:noProof/>
          <w:sz w:val="24"/>
          <w:szCs w:val="24"/>
          <w:lang w:eastAsia="pt-BR"/>
        </w:rPr>
        <w:fldChar w:fldCharType="begin"/>
      </w:r>
      <w:r w:rsidR="00664B8E">
        <w:rPr>
          <w:rFonts w:ascii="Times New Roman" w:hAnsi="Times New Roman"/>
          <w:noProof/>
          <w:sz w:val="24"/>
          <w:szCs w:val="24"/>
          <w:lang w:eastAsia="pt-BR"/>
        </w:rPr>
        <w:instrText xml:space="preserve"> ADDIN EN.CITE &lt;EndNote&gt;&lt;Cite&gt;&lt;Author&gt;Rosa&lt;/Author&gt;&lt;Year&gt;2011&lt;/Year&gt;&lt;RecNum&gt;27&lt;/RecNum&gt;&lt;DisplayText&gt;&lt;style face="superscript"&gt;25&lt;/style&gt;&lt;/DisplayText&gt;&lt;record&gt;&lt;rec-number&gt;27&lt;/rec-number&gt;&lt;foreign-keys&gt;&lt;key app="EN" db-id="favxs5pa5spwtve2xsnx5dwcd0esxf05wvds" timestamp="1450351409"&gt;27&lt;/key&gt;&lt;/foreign-keys&gt;&lt;ref-type name="Journal Article"&gt;17&lt;/ref-type&gt;&lt;contributors&gt;&lt;authors&gt;&lt;author&gt;Rosa, Clara Suemi da Costa&lt;/author&gt;&lt;author&gt;Messias, Kelly Patrícia&lt;/author&gt;&lt;author&gt;Fernandes, Rômulo Araújo&lt;/author&gt;&lt;author&gt;Silva, Camila Buonani da&lt;/author&gt;&lt;author&gt;Monteiro, Henrique Luiz&lt;/author&gt;&lt;author&gt;Freitas Júnior, Ismael Forte&lt;/author&gt;&lt;/authors&gt;&lt;/contributors&gt;&lt;titles&gt;&lt;title&gt;Atividade física habitual de crianças e adolescentes mensurada por pedômetro e sua relação com índices nutricionais&lt;/title&gt;&lt;secondary-title&gt;Revista Brasileira de Cineantropometria &amp;amp; Desempenho Humano&lt;/secondary-title&gt;&lt;/titles&gt;&lt;periodical&gt;&lt;full-title&gt;Revista Brasileira de Cineantropometria &amp;amp; Desempenho Humano&lt;/full-title&gt;&lt;/periodical&gt;&lt;pages&gt;22-28&lt;/pages&gt;&lt;dates&gt;&lt;year&gt;2011&lt;/year&gt;&lt;/dates&gt;&lt;isbn&gt;1980-0037&lt;/isbn&gt;&lt;urls&gt;&lt;/urls&gt;&lt;/record&gt;&lt;/Cite&gt;&lt;/EndNote&gt;</w:instrText>
      </w:r>
      <w:r w:rsidR="00C807E3">
        <w:rPr>
          <w:rFonts w:ascii="Times New Roman" w:hAnsi="Times New Roman"/>
          <w:noProof/>
          <w:sz w:val="24"/>
          <w:szCs w:val="24"/>
          <w:lang w:eastAsia="pt-BR"/>
        </w:rPr>
        <w:fldChar w:fldCharType="separate"/>
      </w:r>
      <w:r w:rsidR="00664B8E" w:rsidRPr="00664B8E">
        <w:rPr>
          <w:rFonts w:ascii="Times New Roman" w:hAnsi="Times New Roman"/>
          <w:noProof/>
          <w:sz w:val="24"/>
          <w:szCs w:val="24"/>
          <w:vertAlign w:val="superscript"/>
          <w:lang w:eastAsia="pt-BR"/>
        </w:rPr>
        <w:t>25</w:t>
      </w:r>
      <w:r w:rsidR="00C807E3">
        <w:rPr>
          <w:rFonts w:ascii="Times New Roman" w:hAnsi="Times New Roman"/>
          <w:noProof/>
          <w:sz w:val="24"/>
          <w:szCs w:val="24"/>
          <w:lang w:eastAsia="pt-BR"/>
        </w:rPr>
        <w:fldChar w:fldCharType="end"/>
      </w:r>
      <w:r w:rsidRPr="00EA7F3B">
        <w:rPr>
          <w:rFonts w:ascii="Times New Roman" w:hAnsi="Times New Roman"/>
          <w:sz w:val="24"/>
          <w:szCs w:val="24"/>
          <w:lang w:eastAsia="pt-BR"/>
        </w:rPr>
        <w:t xml:space="preserve"> observaram que meninos e meninas com idades inferiores a 14 anos obtiveram média de 12</w:t>
      </w:r>
      <w:r w:rsidR="009E2F53">
        <w:rPr>
          <w:rFonts w:ascii="Times New Roman" w:hAnsi="Times New Roman"/>
          <w:sz w:val="24"/>
          <w:szCs w:val="24"/>
          <w:lang w:eastAsia="pt-BR"/>
        </w:rPr>
        <w:t>.</w:t>
      </w:r>
      <w:r w:rsidRPr="00EA7F3B">
        <w:rPr>
          <w:rFonts w:ascii="Times New Roman" w:hAnsi="Times New Roman"/>
          <w:sz w:val="24"/>
          <w:szCs w:val="24"/>
          <w:lang w:eastAsia="pt-BR"/>
        </w:rPr>
        <w:t>514 passos/dia e de 9</w:t>
      </w:r>
      <w:r w:rsidR="009E2F53">
        <w:rPr>
          <w:rFonts w:ascii="Times New Roman" w:hAnsi="Times New Roman"/>
          <w:sz w:val="24"/>
          <w:szCs w:val="24"/>
          <w:lang w:eastAsia="pt-BR"/>
        </w:rPr>
        <w:t>.</w:t>
      </w:r>
      <w:r w:rsidRPr="00EA7F3B">
        <w:rPr>
          <w:rFonts w:ascii="Times New Roman" w:hAnsi="Times New Roman"/>
          <w:sz w:val="24"/>
          <w:szCs w:val="24"/>
          <w:lang w:eastAsia="pt-BR"/>
        </w:rPr>
        <w:t>502 passos/dia, respectivamente.</w:t>
      </w:r>
    </w:p>
    <w:p w:rsidR="00EA7F3B" w:rsidRPr="00EA7F3B" w:rsidRDefault="00EA7F3B" w:rsidP="004F5B9E">
      <w:pPr>
        <w:autoSpaceDE w:val="0"/>
        <w:autoSpaceDN w:val="0"/>
        <w:adjustRightInd w:val="0"/>
        <w:spacing w:after="0" w:line="480" w:lineRule="auto"/>
        <w:ind w:firstLine="708"/>
        <w:jc w:val="both"/>
        <w:rPr>
          <w:rFonts w:ascii="Times New Roman" w:hAnsi="Times New Roman"/>
          <w:sz w:val="24"/>
          <w:szCs w:val="24"/>
          <w:lang w:eastAsia="pt-BR"/>
        </w:rPr>
      </w:pPr>
      <w:r w:rsidRPr="00EA7F3B">
        <w:rPr>
          <w:rFonts w:ascii="Times New Roman" w:hAnsi="Times New Roman"/>
          <w:sz w:val="24"/>
          <w:szCs w:val="24"/>
          <w:lang w:eastAsia="pt-BR"/>
        </w:rPr>
        <w:t>Nota-se entre os estudos que utilizaram o pedômetro para avaliar a práti</w:t>
      </w:r>
      <w:r w:rsidR="00C807E3">
        <w:rPr>
          <w:rFonts w:ascii="Times New Roman" w:hAnsi="Times New Roman"/>
          <w:sz w:val="24"/>
          <w:szCs w:val="24"/>
          <w:lang w:eastAsia="pt-BR"/>
        </w:rPr>
        <w:t>ca de atividade física habitual</w:t>
      </w:r>
      <w:r w:rsidRPr="00EA7F3B">
        <w:rPr>
          <w:rFonts w:ascii="Times New Roman" w:hAnsi="Times New Roman"/>
          <w:sz w:val="24"/>
          <w:szCs w:val="24"/>
          <w:lang w:eastAsia="pt-BR"/>
        </w:rPr>
        <w:t xml:space="preserve"> que os meninos executam maior número de passos/dia quando comparados as meninas. Este fato é explicado por </w:t>
      </w:r>
      <w:r w:rsidRPr="00EA7F3B">
        <w:rPr>
          <w:rFonts w:ascii="Times New Roman" w:hAnsi="Times New Roman"/>
          <w:noProof/>
          <w:sz w:val="24"/>
          <w:szCs w:val="24"/>
          <w:lang w:eastAsia="pt-BR"/>
        </w:rPr>
        <w:t>Goncalves et al</w:t>
      </w:r>
      <w:r w:rsidR="00C807E3">
        <w:rPr>
          <w:rFonts w:ascii="Times New Roman" w:hAnsi="Times New Roman"/>
          <w:noProof/>
          <w:sz w:val="24"/>
          <w:szCs w:val="24"/>
          <w:lang w:eastAsia="pt-BR"/>
        </w:rPr>
        <w:fldChar w:fldCharType="begin"/>
      </w:r>
      <w:r w:rsidR="00664B8E">
        <w:rPr>
          <w:rFonts w:ascii="Times New Roman" w:hAnsi="Times New Roman"/>
          <w:noProof/>
          <w:sz w:val="24"/>
          <w:szCs w:val="24"/>
          <w:lang w:eastAsia="pt-BR"/>
        </w:rPr>
        <w:instrText xml:space="preserve"> ADDIN EN.CITE &lt;EndNote&gt;&lt;Cite&gt;&lt;Author&gt;Goncalves&lt;/Author&gt;&lt;Year&gt;2007&lt;/Year&gt;&lt;RecNum&gt;11&lt;/RecNum&gt;&lt;DisplayText&gt;&lt;style face="superscript"&gt;26&lt;/style&gt;&lt;/DisplayText&gt;&lt;record&gt;&lt;rec-number&gt;11&lt;/rec-number&gt;&lt;foreign-keys&gt;&lt;key app="EN" db-id="favxs5pa5spwtve2xsnx5dwcd0esxf05wvds" timestamp="1450351041"&gt;11&lt;/key&gt;&lt;/foreign-keys&gt;&lt;ref-type name="Journal Article"&gt;17&lt;/ref-type&gt;&lt;contributors&gt;&lt;authors&gt;&lt;author&gt;Goncalves, H.&lt;/author&gt;&lt;author&gt;Hallal, P. C.&lt;/author&gt;&lt;author&gt;Amorim, T. C.&lt;/author&gt;&lt;author&gt;Araujo, C. L.&lt;/author&gt;&lt;author&gt;Menezes, A. M.&lt;/author&gt;&lt;/authors&gt;&lt;/contributors&gt;&lt;auth-address&gt;Universidade Federal de Pelotas, Programa de Pos-Graduacao em Epidemiologia, Pelotas, RS, Brazil. hdgs@uol.com.br&lt;/auth-address&gt;&lt;titles&gt;&lt;title&gt;[Sociocultural factors and physical activity level in early adolescence]&lt;/title&gt;&lt;secondary-title&gt;Rev Panam Salud Publica&lt;/secondary-title&gt;&lt;/titles&gt;&lt;periodical&gt;&lt;full-title&gt;Rev Panam Salud Publica&lt;/full-title&gt;&lt;/periodical&gt;&lt;pages&gt;246-53&lt;/pages&gt;&lt;volume&gt;22&lt;/volume&gt;&lt;number&gt;4&lt;/number&gt;&lt;keywords&gt;&lt;keyword&gt;Adolescent&lt;/keyword&gt;&lt;keyword&gt;Child&lt;/keyword&gt;&lt;keyword&gt;*Culture&lt;/keyword&gt;&lt;keyword&gt;Demography&lt;/keyword&gt;&lt;keyword&gt;Ethnic Groups/*ethnology&lt;/keyword&gt;&lt;keyword&gt;Female&lt;/keyword&gt;&lt;keyword&gt;Humans&lt;/keyword&gt;&lt;keyword&gt;Life Style&lt;/keyword&gt;&lt;keyword&gt;Male&lt;/keyword&gt;&lt;keyword&gt;*Motor Activity&lt;/keyword&gt;&lt;keyword&gt;Prevalence&lt;/keyword&gt;&lt;/keywords&gt;&lt;dates&gt;&lt;year&gt;2007&lt;/year&gt;&lt;pub-dates&gt;&lt;date&gt;Oct&lt;/date&gt;&lt;/pub-dates&gt;&lt;/dates&gt;&lt;orig-pub&gt;Fatores socioculturais e nivel de atividade fisica no inicio da adolescencia.&lt;/orig-pub&gt;&lt;isbn&gt;1020-4989 (Print)&amp;#xD;1020-4989 (Linking)&lt;/isbn&gt;&lt;accession-num&gt;18078586&lt;/accession-num&gt;&lt;urls&gt;&lt;related-urls&gt;&lt;url&gt;http://www.ncbi.nlm.nih.gov/pubmed/18078586&lt;/url&gt;&lt;/related-urls&gt;&lt;/urls&gt;&lt;/record&gt;&lt;/Cite&gt;&lt;/EndNote&gt;</w:instrText>
      </w:r>
      <w:r w:rsidR="00C807E3">
        <w:rPr>
          <w:rFonts w:ascii="Times New Roman" w:hAnsi="Times New Roman"/>
          <w:noProof/>
          <w:sz w:val="24"/>
          <w:szCs w:val="24"/>
          <w:lang w:eastAsia="pt-BR"/>
        </w:rPr>
        <w:fldChar w:fldCharType="separate"/>
      </w:r>
      <w:r w:rsidR="00664B8E" w:rsidRPr="00664B8E">
        <w:rPr>
          <w:rFonts w:ascii="Times New Roman" w:hAnsi="Times New Roman"/>
          <w:noProof/>
          <w:sz w:val="24"/>
          <w:szCs w:val="24"/>
          <w:vertAlign w:val="superscript"/>
          <w:lang w:eastAsia="pt-BR"/>
        </w:rPr>
        <w:t>26</w:t>
      </w:r>
      <w:r w:rsidR="00C807E3">
        <w:rPr>
          <w:rFonts w:ascii="Times New Roman" w:hAnsi="Times New Roman"/>
          <w:noProof/>
          <w:sz w:val="24"/>
          <w:szCs w:val="24"/>
          <w:lang w:eastAsia="pt-BR"/>
        </w:rPr>
        <w:fldChar w:fldCharType="end"/>
      </w:r>
      <w:r w:rsidRPr="00EA7F3B">
        <w:rPr>
          <w:rFonts w:ascii="Times New Roman" w:hAnsi="Times New Roman"/>
          <w:sz w:val="24"/>
          <w:szCs w:val="24"/>
          <w:lang w:eastAsia="pt-BR"/>
        </w:rPr>
        <w:t xml:space="preserve"> quando destacam que para os meninos é dado maior incentivo familiar para a prática de atividade física, o que os levam a praticar maior quantidade de atividades físicas vigorosas.</w:t>
      </w:r>
    </w:p>
    <w:p w:rsidR="00EA7F3B" w:rsidRPr="00EA7F3B" w:rsidRDefault="00FD7DC7" w:rsidP="004F5B9E">
      <w:pPr>
        <w:autoSpaceDE w:val="0"/>
        <w:autoSpaceDN w:val="0"/>
        <w:adjustRightInd w:val="0"/>
        <w:spacing w:after="0" w:line="480" w:lineRule="auto"/>
        <w:ind w:firstLine="708"/>
        <w:jc w:val="both"/>
        <w:rPr>
          <w:rFonts w:ascii="Times New Roman" w:hAnsi="Times New Roman"/>
          <w:sz w:val="24"/>
          <w:szCs w:val="24"/>
          <w:lang w:eastAsia="pt-BR"/>
        </w:rPr>
      </w:pPr>
      <w:r>
        <w:rPr>
          <w:rFonts w:ascii="Times New Roman" w:hAnsi="Times New Roman"/>
          <w:color w:val="FF0000"/>
          <w:sz w:val="24"/>
          <w:szCs w:val="24"/>
          <w:lang w:eastAsia="pt-BR"/>
        </w:rPr>
        <w:t>Por se tratar de medida objetiva, o</w:t>
      </w:r>
      <w:r w:rsidR="00EA7F3B" w:rsidRPr="00EA7F3B">
        <w:rPr>
          <w:rFonts w:ascii="Times New Roman" w:hAnsi="Times New Roman"/>
          <w:sz w:val="24"/>
          <w:szCs w:val="24"/>
          <w:lang w:eastAsia="pt-BR"/>
        </w:rPr>
        <w:t xml:space="preserve"> pedômetro se apresenta como instrumento mais </w:t>
      </w:r>
      <w:r w:rsidRPr="00FD7DC7">
        <w:rPr>
          <w:rFonts w:ascii="Times New Roman" w:hAnsi="Times New Roman"/>
          <w:color w:val="FF0000"/>
          <w:sz w:val="24"/>
          <w:szCs w:val="24"/>
          <w:lang w:eastAsia="pt-BR"/>
        </w:rPr>
        <w:t>preciso</w:t>
      </w:r>
      <w:r w:rsidR="00EA7F3B" w:rsidRPr="00EA7F3B">
        <w:rPr>
          <w:rFonts w:ascii="Times New Roman" w:hAnsi="Times New Roman"/>
          <w:sz w:val="24"/>
          <w:szCs w:val="24"/>
          <w:lang w:eastAsia="pt-BR"/>
        </w:rPr>
        <w:t xml:space="preserve"> para avaliação do </w:t>
      </w:r>
      <w:r w:rsidR="00C807E3" w:rsidRPr="00C807E3">
        <w:rPr>
          <w:rFonts w:ascii="Times New Roman" w:hAnsi="Times New Roman"/>
          <w:color w:val="FF0000"/>
          <w:sz w:val="24"/>
          <w:szCs w:val="24"/>
          <w:lang w:eastAsia="pt-BR"/>
        </w:rPr>
        <w:t>NAF</w:t>
      </w:r>
      <w:r w:rsidR="00EA7F3B" w:rsidRPr="00EA7F3B">
        <w:rPr>
          <w:rFonts w:ascii="Times New Roman" w:hAnsi="Times New Roman"/>
          <w:sz w:val="24"/>
          <w:szCs w:val="24"/>
          <w:lang w:eastAsia="pt-BR"/>
        </w:rPr>
        <w:t xml:space="preserve"> quando comparado ao recordatório de atividades e outros questionários</w:t>
      </w:r>
      <w:r>
        <w:rPr>
          <w:rFonts w:ascii="Times New Roman" w:hAnsi="Times New Roman"/>
          <w:sz w:val="24"/>
          <w:szCs w:val="24"/>
          <w:lang w:eastAsia="pt-BR"/>
        </w:rPr>
        <w:fldChar w:fldCharType="begin">
          <w:fldData xml:space="preserve">PEVuZE5vdGU+PENpdGU+PEF1dGhvcj5IYXJyaXM8L0F1dGhvcj48WWVhcj4yMDA5PC9ZZWFyPjxS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</w:fldData>
        </w:fldChar>
      </w:r>
      <w:r w:rsidR="00664B8E">
        <w:rPr>
          <w:rFonts w:ascii="Times New Roman" w:hAnsi="Times New Roman"/>
          <w:sz w:val="24"/>
          <w:szCs w:val="24"/>
          <w:lang w:eastAsia="pt-BR"/>
        </w:rPr>
        <w:instrText xml:space="preserve"> ADDIN EN.CITE </w:instrText>
      </w:r>
      <w:r w:rsidR="00664B8E">
        <w:rPr>
          <w:rFonts w:ascii="Times New Roman" w:hAnsi="Times New Roman"/>
          <w:sz w:val="24"/>
          <w:szCs w:val="24"/>
          <w:lang w:eastAsia="pt-BR"/>
        </w:rPr>
        <w:fldChar w:fldCharType="begin">
          <w:fldData xml:space="preserve">PEVuZE5vdGU+PENpdGU+PEF1dGhvcj5IYXJyaXM8L0F1dGhvcj48WWVhcj4yMDA5PC9ZZWFyPjxS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</w:fldData>
        </w:fldChar>
      </w:r>
      <w:r w:rsidR="00664B8E">
        <w:rPr>
          <w:rFonts w:ascii="Times New Roman" w:hAnsi="Times New Roman"/>
          <w:sz w:val="24"/>
          <w:szCs w:val="24"/>
          <w:lang w:eastAsia="pt-BR"/>
        </w:rPr>
        <w:instrText xml:space="preserve"> ADDIN EN.CITE.DATA </w:instrText>
      </w:r>
      <w:r w:rsidR="00664B8E">
        <w:rPr>
          <w:rFonts w:ascii="Times New Roman" w:hAnsi="Times New Roman"/>
          <w:sz w:val="24"/>
          <w:szCs w:val="24"/>
          <w:lang w:eastAsia="pt-BR"/>
        </w:rPr>
      </w:r>
      <w:r w:rsidR="00664B8E">
        <w:rPr>
          <w:rFonts w:ascii="Times New Roman" w:hAnsi="Times New Roman"/>
          <w:sz w:val="24"/>
          <w:szCs w:val="24"/>
          <w:lang w:eastAsia="pt-BR"/>
        </w:rPr>
        <w:fldChar w:fldCharType="end"/>
      </w:r>
      <w:r>
        <w:rPr>
          <w:rFonts w:ascii="Times New Roman" w:hAnsi="Times New Roman"/>
          <w:sz w:val="24"/>
          <w:szCs w:val="24"/>
          <w:lang w:eastAsia="pt-BR"/>
        </w:rPr>
      </w:r>
      <w:r>
        <w:rPr>
          <w:rFonts w:ascii="Times New Roman" w:hAnsi="Times New Roman"/>
          <w:sz w:val="24"/>
          <w:szCs w:val="24"/>
          <w:lang w:eastAsia="pt-BR"/>
        </w:rPr>
        <w:fldChar w:fldCharType="separate"/>
      </w:r>
      <w:r w:rsidR="00664B8E" w:rsidRPr="00664B8E">
        <w:rPr>
          <w:rFonts w:ascii="Times New Roman" w:hAnsi="Times New Roman"/>
          <w:noProof/>
          <w:sz w:val="24"/>
          <w:szCs w:val="24"/>
          <w:vertAlign w:val="superscript"/>
          <w:lang w:eastAsia="pt-BR"/>
        </w:rPr>
        <w:t>27</w:t>
      </w:r>
      <w:r>
        <w:rPr>
          <w:rFonts w:ascii="Times New Roman" w:hAnsi="Times New Roman"/>
          <w:sz w:val="24"/>
          <w:szCs w:val="24"/>
          <w:lang w:eastAsia="pt-BR"/>
        </w:rPr>
        <w:fldChar w:fldCharType="end"/>
      </w:r>
      <w:r w:rsidR="00ED2AFA">
        <w:rPr>
          <w:rFonts w:ascii="Times New Roman" w:hAnsi="Times New Roman"/>
          <w:color w:val="FF0000"/>
          <w:sz w:val="24"/>
          <w:szCs w:val="24"/>
          <w:lang w:eastAsia="pt-BR"/>
        </w:rPr>
        <w:t>. A</w:t>
      </w:r>
      <w:r w:rsidR="00EA7F3B" w:rsidRPr="00EA7F3B">
        <w:rPr>
          <w:rFonts w:ascii="Times New Roman" w:hAnsi="Times New Roman"/>
          <w:sz w:val="24"/>
          <w:szCs w:val="24"/>
          <w:lang w:eastAsia="pt-BR"/>
        </w:rPr>
        <w:t xml:space="preserve">pesar </w:t>
      </w:r>
      <w:r w:rsidR="00ED2AFA">
        <w:rPr>
          <w:rFonts w:ascii="Times New Roman" w:hAnsi="Times New Roman"/>
          <w:color w:val="FF0000"/>
          <w:sz w:val="24"/>
          <w:szCs w:val="24"/>
          <w:lang w:eastAsia="pt-BR"/>
        </w:rPr>
        <w:t>de apresentar</w:t>
      </w:r>
      <w:r w:rsidR="00EA7F3B" w:rsidRPr="00EA7F3B">
        <w:rPr>
          <w:rFonts w:ascii="Times New Roman" w:hAnsi="Times New Roman"/>
          <w:sz w:val="24"/>
          <w:szCs w:val="24"/>
          <w:lang w:eastAsia="pt-BR"/>
        </w:rPr>
        <w:t xml:space="preserve"> limitações, principalmente quando utilizado em crianças</w:t>
      </w:r>
      <w:r>
        <w:rPr>
          <w:rFonts w:ascii="Times New Roman" w:hAnsi="Times New Roman"/>
          <w:sz w:val="24"/>
          <w:szCs w:val="24"/>
          <w:lang w:eastAsia="pt-BR"/>
        </w:rPr>
        <w:fldChar w:fldCharType="begin"/>
      </w:r>
      <w:r w:rsidR="00664B8E">
        <w:rPr>
          <w:rFonts w:ascii="Times New Roman" w:hAnsi="Times New Roman"/>
          <w:sz w:val="24"/>
          <w:szCs w:val="24"/>
          <w:lang w:eastAsia="pt-BR"/>
        </w:rPr>
        <w:instrText xml:space="preserve"> ADDIN EN.CITE &lt;EndNote&gt;&lt;Cite&gt;&lt;Author&gt;Eisenmann&lt;/Author&gt;&lt;Year&gt;2005&lt;/Year&gt;&lt;RecNum&gt;41&lt;/RecNum&gt;&lt;DisplayText&gt;&lt;style face="superscript"&gt;28&lt;/style&gt;&lt;/DisplayText&gt;&lt;record&gt;&lt;rec-number&gt;41&lt;/rec-number&gt;&lt;foreign-keys&gt;&lt;key app="EN" db-id="favxs5pa5spwtve2xsnx5dwcd0esxf05wvds" timestamp="1450720057"&gt;41&lt;/key&gt;&lt;/foreign-keys&gt;&lt;ref-type name="Journal Article"&gt;17&lt;/ref-type&gt;&lt;contributors&gt;&lt;authors&gt;&lt;author&gt;Eisenmann, J. C.&lt;/author&gt;&lt;author&gt;Wickel, E. E.&lt;/author&gt;&lt;/authors&gt;&lt;/contributors&gt;&lt;auth-address&gt;Laboratory for the Study of Growth, Maturation, and Physical Activity, Department of Health and Human Performance, Iowa State University, 255 Forker, Ames, IA 50011, USA. jce@iastate.edu&lt;/auth-address&gt;&lt;titles&gt;&lt;title&gt;Moving on land: an explanation of pedometer counts in children&lt;/title&gt;&lt;secondary-title&gt;Eur J Appl Physiol&lt;/secondary-title&gt;&lt;alt-title&gt;European journal of applied physiology&lt;/alt-title&gt;&lt;/titles&gt;&lt;periodical&gt;&lt;full-title&gt;Eur J Appl Physiol&lt;/full-title&gt;&lt;abbr-1&gt;European journal of applied physiology&lt;/abbr-1&gt;&lt;/periodical&gt;&lt;alt-periodical&gt;&lt;full-title&gt;Eur J Appl Physiol&lt;/full-title&gt;&lt;abbr-1&gt;European journal of applied physiology&lt;/abbr-1&gt;&lt;/alt-periodical&gt;&lt;pages&gt;440-6&lt;/pages&gt;&lt;volume&gt;93&lt;/volume&gt;&lt;number&gt;4&lt;/number&gt;&lt;edition&gt;2004/10/27&lt;/edition&gt;&lt;keywords&gt;&lt;keyword&gt;Anthropometry/*methods&lt;/keyword&gt;&lt;keyword&gt;Body Constitution/*physiology&lt;/keyword&gt;&lt;keyword&gt;Child&lt;/keyword&gt;&lt;keyword&gt;Computer Simulation&lt;/keyword&gt;&lt;keyword&gt;Gait/*physiology&lt;/keyword&gt;&lt;keyword&gt;Humans&lt;/keyword&gt;&lt;keyword&gt;Locomotion/*physiology&lt;/keyword&gt;&lt;keyword&gt;*Models, Biological&lt;/keyword&gt;&lt;keyword&gt;Monitoring, Ambulatory/*methods&lt;/keyword&gt;&lt;keyword&gt;Motor Activity/*physiology&lt;/keyword&gt;&lt;keyword&gt;Physical Examination/*methods&lt;/keyword&gt;&lt;/keywords&gt;&lt;dates&gt;&lt;year&gt;2005&lt;/year&gt;&lt;pub-dates&gt;&lt;date&gt;Jan&lt;/date&gt;&lt;/pub-dates&gt;&lt;/dates&gt;&lt;isbn&gt;1439-6319 (Print)&amp;#xD;1439-6319&lt;/isbn&gt;&lt;accession-num&gt;15503123&lt;/accession-num&gt;&lt;urls&gt;&lt;/urls&gt;&lt;electronic-resource-num&gt;10.1007/s00421-004-1227-x&lt;/electronic-resource-num&gt;&lt;remote-database-provider&gt;NLM&lt;/remote-database-provider&gt;&lt;language&gt;eng&lt;/language&gt;&lt;/record&gt;&lt;/Cite&gt;&lt;/EndNote&gt;</w:instrText>
      </w:r>
      <w:r>
        <w:rPr>
          <w:rFonts w:ascii="Times New Roman" w:hAnsi="Times New Roman"/>
          <w:sz w:val="24"/>
          <w:szCs w:val="24"/>
          <w:lang w:eastAsia="pt-BR"/>
        </w:rPr>
        <w:fldChar w:fldCharType="separate"/>
      </w:r>
      <w:r w:rsidR="00664B8E" w:rsidRPr="00664B8E">
        <w:rPr>
          <w:rFonts w:ascii="Times New Roman" w:hAnsi="Times New Roman"/>
          <w:noProof/>
          <w:sz w:val="24"/>
          <w:szCs w:val="24"/>
          <w:vertAlign w:val="superscript"/>
          <w:lang w:eastAsia="pt-BR"/>
        </w:rPr>
        <w:t>28</w:t>
      </w:r>
      <w:r>
        <w:rPr>
          <w:rFonts w:ascii="Times New Roman" w:hAnsi="Times New Roman"/>
          <w:sz w:val="24"/>
          <w:szCs w:val="24"/>
          <w:lang w:eastAsia="pt-BR"/>
        </w:rPr>
        <w:fldChar w:fldCharType="end"/>
      </w:r>
      <w:r w:rsidR="00EA7F3B" w:rsidRPr="00EA7F3B">
        <w:rPr>
          <w:rFonts w:ascii="Times New Roman" w:hAnsi="Times New Roman"/>
          <w:sz w:val="24"/>
          <w:szCs w:val="24"/>
          <w:lang w:eastAsia="pt-BR"/>
        </w:rPr>
        <w:t xml:space="preserve">, acredita-se que a medida obtida </w:t>
      </w:r>
      <w:r w:rsidR="00EA7F3B" w:rsidRPr="00ED2AFA">
        <w:rPr>
          <w:rFonts w:ascii="Times New Roman" w:hAnsi="Times New Roman"/>
          <w:color w:val="FF0000"/>
          <w:sz w:val="24"/>
          <w:szCs w:val="24"/>
          <w:lang w:eastAsia="pt-BR"/>
        </w:rPr>
        <w:t>p</w:t>
      </w:r>
      <w:r w:rsidR="00ED2AFA">
        <w:rPr>
          <w:rFonts w:ascii="Times New Roman" w:hAnsi="Times New Roman"/>
          <w:color w:val="FF0000"/>
          <w:sz w:val="24"/>
          <w:szCs w:val="24"/>
          <w:lang w:eastAsia="pt-BR"/>
        </w:rPr>
        <w:t>elo</w:t>
      </w:r>
      <w:r w:rsidR="00EA7F3B" w:rsidRPr="00EA7F3B">
        <w:rPr>
          <w:rFonts w:ascii="Times New Roman" w:hAnsi="Times New Roman"/>
          <w:sz w:val="24"/>
          <w:szCs w:val="24"/>
          <w:lang w:eastAsia="pt-BR"/>
        </w:rPr>
        <w:t xml:space="preserve"> </w:t>
      </w:r>
      <w:r w:rsidR="00ED2AFA" w:rsidRPr="00ED2AFA">
        <w:rPr>
          <w:rFonts w:ascii="Times New Roman" w:hAnsi="Times New Roman"/>
          <w:color w:val="FF0000"/>
          <w:sz w:val="24"/>
          <w:szCs w:val="24"/>
          <w:lang w:eastAsia="pt-BR"/>
        </w:rPr>
        <w:t>pedômetro</w:t>
      </w:r>
      <w:r w:rsidR="00EA7F3B" w:rsidRPr="00EA7F3B">
        <w:rPr>
          <w:rFonts w:ascii="Times New Roman" w:hAnsi="Times New Roman"/>
          <w:sz w:val="24"/>
          <w:szCs w:val="24"/>
          <w:lang w:eastAsia="pt-BR"/>
        </w:rPr>
        <w:t xml:space="preserve"> </w:t>
      </w:r>
      <w:r w:rsidR="00EA7F3B" w:rsidRPr="00ED2AFA">
        <w:rPr>
          <w:rFonts w:ascii="Times New Roman" w:hAnsi="Times New Roman"/>
          <w:color w:val="FF0000"/>
          <w:sz w:val="24"/>
          <w:szCs w:val="24"/>
          <w:lang w:eastAsia="pt-BR"/>
        </w:rPr>
        <w:t>po</w:t>
      </w:r>
      <w:r w:rsidR="00ED2AFA">
        <w:rPr>
          <w:rFonts w:ascii="Times New Roman" w:hAnsi="Times New Roman"/>
          <w:color w:val="FF0000"/>
          <w:sz w:val="24"/>
          <w:szCs w:val="24"/>
          <w:lang w:eastAsia="pt-BR"/>
        </w:rPr>
        <w:t>ssa</w:t>
      </w:r>
      <w:r w:rsidR="00EA7F3B" w:rsidRPr="00EA7F3B">
        <w:rPr>
          <w:rFonts w:ascii="Times New Roman" w:hAnsi="Times New Roman"/>
          <w:sz w:val="24"/>
          <w:szCs w:val="24"/>
          <w:lang w:eastAsia="pt-BR"/>
        </w:rPr>
        <w:t xml:space="preserve"> reportar valores mais próximos da atividade física habitual de crianças quando comparados aos recordatório</w:t>
      </w:r>
      <w:r w:rsidR="00ED2AFA">
        <w:rPr>
          <w:rFonts w:ascii="Times New Roman" w:hAnsi="Times New Roman"/>
          <w:sz w:val="24"/>
          <w:szCs w:val="24"/>
          <w:lang w:eastAsia="pt-BR"/>
        </w:rPr>
        <w:t>s</w:t>
      </w:r>
      <w:r w:rsidR="00EA7F3B" w:rsidRPr="00EA7F3B">
        <w:rPr>
          <w:rFonts w:ascii="Times New Roman" w:hAnsi="Times New Roman"/>
          <w:sz w:val="24"/>
          <w:szCs w:val="24"/>
          <w:lang w:eastAsia="pt-BR"/>
        </w:rPr>
        <w:t xml:space="preserve"> e questionários</w:t>
      </w:r>
      <w:r>
        <w:rPr>
          <w:rFonts w:ascii="Times New Roman" w:hAnsi="Times New Roman"/>
          <w:sz w:val="24"/>
          <w:szCs w:val="24"/>
          <w:lang w:eastAsia="pt-BR"/>
        </w:rPr>
        <w:fldChar w:fldCharType="begin">
          <w:fldData xml:space="preserve">PEVuZE5vdGU+PENpdGU+PEF1dGhvcj5IYXJyaXM8L0F1dGhvcj48WWVhcj4yMDA5PC9ZZWFyPjxS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</w:fldData>
        </w:fldChar>
      </w:r>
      <w:r w:rsidR="00664B8E">
        <w:rPr>
          <w:rFonts w:ascii="Times New Roman" w:hAnsi="Times New Roman"/>
          <w:sz w:val="24"/>
          <w:szCs w:val="24"/>
          <w:lang w:eastAsia="pt-BR"/>
        </w:rPr>
        <w:instrText xml:space="preserve"> ADDIN EN.CITE </w:instrText>
      </w:r>
      <w:r w:rsidR="00664B8E">
        <w:rPr>
          <w:rFonts w:ascii="Times New Roman" w:hAnsi="Times New Roman"/>
          <w:sz w:val="24"/>
          <w:szCs w:val="24"/>
          <w:lang w:eastAsia="pt-BR"/>
        </w:rPr>
        <w:fldChar w:fldCharType="begin">
          <w:fldData xml:space="preserve">PEVuZE5vdGU+PENpdGU+PEF1dGhvcj5IYXJyaXM8L0F1dGhvcj48WWVhcj4yMDA5PC9ZZWFyPjxS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</w:fldData>
        </w:fldChar>
      </w:r>
      <w:r w:rsidR="00664B8E">
        <w:rPr>
          <w:rFonts w:ascii="Times New Roman" w:hAnsi="Times New Roman"/>
          <w:sz w:val="24"/>
          <w:szCs w:val="24"/>
          <w:lang w:eastAsia="pt-BR"/>
        </w:rPr>
        <w:instrText xml:space="preserve"> ADDIN EN.CITE.DATA </w:instrText>
      </w:r>
      <w:r w:rsidR="00664B8E">
        <w:rPr>
          <w:rFonts w:ascii="Times New Roman" w:hAnsi="Times New Roman"/>
          <w:sz w:val="24"/>
          <w:szCs w:val="24"/>
          <w:lang w:eastAsia="pt-BR"/>
        </w:rPr>
      </w:r>
      <w:r w:rsidR="00664B8E">
        <w:rPr>
          <w:rFonts w:ascii="Times New Roman" w:hAnsi="Times New Roman"/>
          <w:sz w:val="24"/>
          <w:szCs w:val="24"/>
          <w:lang w:eastAsia="pt-BR"/>
        </w:rPr>
        <w:fldChar w:fldCharType="end"/>
      </w:r>
      <w:r>
        <w:rPr>
          <w:rFonts w:ascii="Times New Roman" w:hAnsi="Times New Roman"/>
          <w:sz w:val="24"/>
          <w:szCs w:val="24"/>
          <w:lang w:eastAsia="pt-BR"/>
        </w:rPr>
      </w:r>
      <w:r>
        <w:rPr>
          <w:rFonts w:ascii="Times New Roman" w:hAnsi="Times New Roman"/>
          <w:sz w:val="24"/>
          <w:szCs w:val="24"/>
          <w:lang w:eastAsia="pt-BR"/>
        </w:rPr>
        <w:fldChar w:fldCharType="separate"/>
      </w:r>
      <w:r w:rsidR="00664B8E" w:rsidRPr="00664B8E">
        <w:rPr>
          <w:rFonts w:ascii="Times New Roman" w:hAnsi="Times New Roman"/>
          <w:noProof/>
          <w:sz w:val="24"/>
          <w:szCs w:val="24"/>
          <w:vertAlign w:val="superscript"/>
          <w:lang w:eastAsia="pt-BR"/>
        </w:rPr>
        <w:t>27</w:t>
      </w:r>
      <w:r>
        <w:rPr>
          <w:rFonts w:ascii="Times New Roman" w:hAnsi="Times New Roman"/>
          <w:sz w:val="24"/>
          <w:szCs w:val="24"/>
          <w:lang w:eastAsia="pt-BR"/>
        </w:rPr>
        <w:fldChar w:fldCharType="end"/>
      </w:r>
      <w:r w:rsidR="00EA7F3B" w:rsidRPr="00EA7F3B">
        <w:rPr>
          <w:rFonts w:ascii="Times New Roman" w:hAnsi="Times New Roman"/>
          <w:sz w:val="24"/>
          <w:szCs w:val="24"/>
          <w:lang w:eastAsia="pt-BR"/>
        </w:rPr>
        <w:t>.</w:t>
      </w:r>
    </w:p>
    <w:p w:rsidR="00EA7F3B" w:rsidRPr="00EA7F3B" w:rsidRDefault="00EA7F3B" w:rsidP="004F5B9E">
      <w:pPr>
        <w:autoSpaceDE w:val="0"/>
        <w:autoSpaceDN w:val="0"/>
        <w:adjustRightInd w:val="0"/>
        <w:spacing w:after="0" w:line="480" w:lineRule="auto"/>
        <w:ind w:firstLine="708"/>
        <w:jc w:val="both"/>
        <w:rPr>
          <w:rFonts w:ascii="Times New Roman" w:hAnsi="Times New Roman"/>
          <w:sz w:val="24"/>
          <w:szCs w:val="24"/>
          <w:lang w:eastAsia="pt-BR"/>
        </w:rPr>
      </w:pPr>
      <w:r w:rsidRPr="00EA7F3B">
        <w:rPr>
          <w:rFonts w:ascii="Times New Roman" w:hAnsi="Times New Roman"/>
          <w:sz w:val="24"/>
          <w:szCs w:val="24"/>
          <w:lang w:eastAsia="pt-BR"/>
        </w:rPr>
        <w:t>Além da interferência positiva da prática regular de atividade física n</w:t>
      </w:r>
      <w:r w:rsidR="000728BD">
        <w:rPr>
          <w:rFonts w:ascii="Times New Roman" w:hAnsi="Times New Roman"/>
          <w:sz w:val="24"/>
          <w:szCs w:val="24"/>
          <w:lang w:eastAsia="pt-BR"/>
        </w:rPr>
        <w:t xml:space="preserve">o </w:t>
      </w:r>
      <w:r w:rsidR="000728BD" w:rsidRPr="000728BD">
        <w:rPr>
          <w:rFonts w:ascii="Times New Roman" w:hAnsi="Times New Roman"/>
          <w:color w:val="FF0000"/>
          <w:sz w:val="24"/>
          <w:szCs w:val="24"/>
          <w:lang w:eastAsia="pt-BR"/>
        </w:rPr>
        <w:t>controle</w:t>
      </w:r>
      <w:r w:rsidRPr="00EA7F3B">
        <w:rPr>
          <w:rFonts w:ascii="Times New Roman" w:hAnsi="Times New Roman"/>
          <w:sz w:val="24"/>
          <w:szCs w:val="24"/>
          <w:lang w:eastAsia="pt-BR"/>
        </w:rPr>
        <w:t xml:space="preserve"> da </w:t>
      </w:r>
      <w:r w:rsidR="000728BD">
        <w:rPr>
          <w:rFonts w:ascii="Times New Roman" w:hAnsi="Times New Roman"/>
          <w:color w:val="FF0000"/>
          <w:sz w:val="24"/>
          <w:szCs w:val="24"/>
          <w:lang w:eastAsia="pt-BR"/>
        </w:rPr>
        <w:t>PA</w:t>
      </w:r>
      <w:r w:rsidRPr="00EA7F3B">
        <w:rPr>
          <w:rFonts w:ascii="Times New Roman" w:hAnsi="Times New Roman"/>
          <w:sz w:val="24"/>
          <w:szCs w:val="24"/>
          <w:lang w:eastAsia="pt-BR"/>
        </w:rPr>
        <w:t xml:space="preserve">, encontra-se na literatura indicações de que esse hábito também exerce influência no controle e tratamento do excesso de peso em crianças e adolescentes. </w:t>
      </w:r>
      <w:r w:rsidR="00664B8E" w:rsidRPr="00664B8E">
        <w:rPr>
          <w:rFonts w:ascii="Times New Roman" w:hAnsi="Times New Roman"/>
          <w:color w:val="FF0000"/>
          <w:sz w:val="24"/>
          <w:szCs w:val="24"/>
          <w:lang w:eastAsia="pt-BR"/>
        </w:rPr>
        <w:t>Por exemplo, c</w:t>
      </w:r>
      <w:r w:rsidR="007738D6" w:rsidRPr="00EA7F3B">
        <w:rPr>
          <w:rFonts w:ascii="Times New Roman" w:hAnsi="Times New Roman"/>
          <w:sz w:val="24"/>
          <w:szCs w:val="24"/>
          <w:lang w:eastAsia="pt-BR"/>
        </w:rPr>
        <w:t>rianças</w:t>
      </w:r>
      <w:r w:rsidR="007738D6">
        <w:rPr>
          <w:rFonts w:ascii="Times New Roman" w:hAnsi="Times New Roman"/>
          <w:sz w:val="24"/>
          <w:szCs w:val="24"/>
          <w:lang w:eastAsia="pt-BR"/>
        </w:rPr>
        <w:t xml:space="preserve"> e adolescentes </w:t>
      </w:r>
      <w:r w:rsidRPr="00EA7F3B">
        <w:rPr>
          <w:rFonts w:ascii="Times New Roman" w:hAnsi="Times New Roman"/>
          <w:sz w:val="24"/>
          <w:szCs w:val="24"/>
          <w:lang w:eastAsia="pt-BR"/>
        </w:rPr>
        <w:t>que não cumpriram as recomendações</w:t>
      </w:r>
      <w:r w:rsidR="007738D6">
        <w:rPr>
          <w:rFonts w:ascii="Times New Roman" w:hAnsi="Times New Roman"/>
          <w:sz w:val="24"/>
          <w:szCs w:val="24"/>
          <w:lang w:eastAsia="pt-BR"/>
        </w:rPr>
        <w:t xml:space="preserve"> do </w:t>
      </w:r>
      <w:r w:rsidR="0095312E" w:rsidRPr="0095312E">
        <w:rPr>
          <w:rFonts w:ascii="Times New Roman" w:hAnsi="Times New Roman"/>
          <w:color w:val="FF0000"/>
          <w:sz w:val="24"/>
          <w:szCs w:val="24"/>
          <w:lang w:eastAsia="pt-BR"/>
        </w:rPr>
        <w:t>NAF</w:t>
      </w:r>
      <w:r w:rsidR="007738D6">
        <w:rPr>
          <w:rFonts w:ascii="Times New Roman" w:hAnsi="Times New Roman"/>
          <w:sz w:val="24"/>
          <w:szCs w:val="24"/>
          <w:lang w:eastAsia="pt-BR"/>
        </w:rPr>
        <w:t>, avaliados por pedômetro,</w:t>
      </w:r>
      <w:r w:rsidRPr="00EA7F3B">
        <w:rPr>
          <w:rFonts w:ascii="Times New Roman" w:hAnsi="Times New Roman"/>
          <w:sz w:val="24"/>
          <w:szCs w:val="24"/>
          <w:lang w:eastAsia="pt-BR"/>
        </w:rPr>
        <w:t xml:space="preserve"> </w:t>
      </w:r>
      <w:r w:rsidR="000728BD">
        <w:rPr>
          <w:rFonts w:ascii="Times New Roman" w:hAnsi="Times New Roman"/>
          <w:color w:val="FF0000"/>
          <w:sz w:val="24"/>
          <w:szCs w:val="24"/>
          <w:lang w:eastAsia="pt-BR"/>
        </w:rPr>
        <w:t>apresenta</w:t>
      </w:r>
      <w:r w:rsidRPr="00EA7F3B">
        <w:rPr>
          <w:rFonts w:ascii="Times New Roman" w:hAnsi="Times New Roman"/>
          <w:sz w:val="24"/>
          <w:szCs w:val="24"/>
          <w:lang w:eastAsia="pt-BR"/>
        </w:rPr>
        <w:t>ram valores superiores de adiposidade corporal, avaliados pelo IMC e pela bioimpedância, quando comparados aos que cumpriram as recomen</w:t>
      </w:r>
      <w:r w:rsidR="007738D6">
        <w:rPr>
          <w:rFonts w:ascii="Times New Roman" w:hAnsi="Times New Roman"/>
          <w:sz w:val="24"/>
          <w:szCs w:val="24"/>
          <w:lang w:eastAsia="pt-BR"/>
        </w:rPr>
        <w:t>dações de números de passos/dia</w:t>
      </w:r>
      <w:r w:rsidR="007738D6">
        <w:rPr>
          <w:rFonts w:ascii="Times New Roman" w:hAnsi="Times New Roman"/>
          <w:noProof/>
          <w:sz w:val="24"/>
          <w:szCs w:val="24"/>
          <w:lang w:eastAsia="pt-BR"/>
        </w:rPr>
        <w:fldChar w:fldCharType="begin"/>
      </w:r>
      <w:r w:rsidR="00664B8E">
        <w:rPr>
          <w:rFonts w:ascii="Times New Roman" w:hAnsi="Times New Roman"/>
          <w:noProof/>
          <w:sz w:val="24"/>
          <w:szCs w:val="24"/>
          <w:lang w:eastAsia="pt-BR"/>
        </w:rPr>
        <w:instrText xml:space="preserve"> ADDIN EN.CITE &lt;EndNote&gt;&lt;Cite&gt;&lt;Author&gt;Rosa&lt;/Author&gt;&lt;Year&gt;2011&lt;/Year&gt;&lt;RecNum&gt;27&lt;/RecNum&gt;&lt;DisplayText&gt;&lt;style face="superscript"&gt;25&lt;/style&gt;&lt;/DisplayText&gt;&lt;record&gt;&lt;rec-number&gt;27&lt;/rec-number&gt;&lt;foreign-keys&gt;&lt;key app="EN" db-id="favxs5pa5spwtve2xsnx5dwcd0esxf05wvds" timestamp="1450351409"&gt;27&lt;/key&gt;&lt;/foreign-keys&gt;&lt;ref-type name="Journal Article"&gt;17&lt;/ref-type&gt;&lt;contributors&gt;&lt;authors&gt;&lt;author&gt;Rosa, Clara Suemi da Costa&lt;/author&gt;&lt;author&gt;Messias, Kelly Patrícia&lt;/author&gt;&lt;author&gt;Fernandes, Rômulo Araújo&lt;/author&gt;&lt;author&gt;Silva, Camila Buonani da&lt;/author&gt;&lt;author&gt;Monteiro, Henrique Luiz&lt;/author&gt;&lt;author&gt;Freitas Júnior, Ismael Forte&lt;/author&gt;&lt;/authors&gt;&lt;/contributors&gt;&lt;titles&gt;&lt;title&gt;Atividade física habitual de crianças e adolescentes mensurada por pedômetro e sua relação com índices nutricionais&lt;/title&gt;&lt;secondary-title&gt;Revista Brasileira de Cineantropometria &amp;amp; Desempenho Humano&lt;/secondary-title&gt;&lt;/titles&gt;&lt;periodical&gt;&lt;full-title&gt;Revista Brasileira de Cineantropometria &amp;amp; Desempenho Humano&lt;/full-title&gt;&lt;/periodical&gt;&lt;pages&gt;22-28&lt;/pages&gt;&lt;dates&gt;&lt;year&gt;2011&lt;/year&gt;&lt;/dates&gt;&lt;isbn&gt;1980-0037&lt;/isbn&gt;&lt;urls&gt;&lt;/urls&gt;&lt;/record&gt;&lt;/Cite&gt;&lt;/EndNote&gt;</w:instrText>
      </w:r>
      <w:r w:rsidR="007738D6">
        <w:rPr>
          <w:rFonts w:ascii="Times New Roman" w:hAnsi="Times New Roman"/>
          <w:noProof/>
          <w:sz w:val="24"/>
          <w:szCs w:val="24"/>
          <w:lang w:eastAsia="pt-BR"/>
        </w:rPr>
        <w:fldChar w:fldCharType="separate"/>
      </w:r>
      <w:r w:rsidR="00664B8E" w:rsidRPr="00664B8E">
        <w:rPr>
          <w:rFonts w:ascii="Times New Roman" w:hAnsi="Times New Roman"/>
          <w:noProof/>
          <w:sz w:val="24"/>
          <w:szCs w:val="24"/>
          <w:vertAlign w:val="superscript"/>
          <w:lang w:eastAsia="pt-BR"/>
        </w:rPr>
        <w:t>25</w:t>
      </w:r>
      <w:r w:rsidR="007738D6">
        <w:rPr>
          <w:rFonts w:ascii="Times New Roman" w:hAnsi="Times New Roman"/>
          <w:noProof/>
          <w:sz w:val="24"/>
          <w:szCs w:val="24"/>
          <w:lang w:eastAsia="pt-BR"/>
        </w:rPr>
        <w:fldChar w:fldCharType="end"/>
      </w:r>
      <w:r w:rsidR="007738D6">
        <w:rPr>
          <w:rFonts w:ascii="Times New Roman" w:hAnsi="Times New Roman"/>
          <w:noProof/>
          <w:sz w:val="24"/>
          <w:szCs w:val="24"/>
          <w:lang w:eastAsia="pt-BR"/>
        </w:rPr>
        <w:t>.</w:t>
      </w:r>
    </w:p>
    <w:p w:rsidR="00EA7F3B" w:rsidRPr="00EA7F3B" w:rsidRDefault="00EA7F3B" w:rsidP="004F5B9E">
      <w:pPr>
        <w:spacing w:after="0" w:line="480" w:lineRule="auto"/>
        <w:ind w:firstLine="708"/>
        <w:jc w:val="both"/>
        <w:rPr>
          <w:rFonts w:ascii="Times New Roman" w:hAnsi="Times New Roman"/>
          <w:bCs/>
          <w:sz w:val="24"/>
          <w:szCs w:val="24"/>
        </w:rPr>
      </w:pPr>
      <w:r w:rsidRPr="00EA7F3B">
        <w:rPr>
          <w:rFonts w:ascii="Times New Roman" w:hAnsi="Times New Roman"/>
          <w:bCs/>
          <w:sz w:val="24"/>
          <w:szCs w:val="24"/>
        </w:rPr>
        <w:t xml:space="preserve">Estudos demonstram que a obesidade é um importante fator de risco para </w:t>
      </w:r>
      <w:r w:rsidR="000728BD">
        <w:rPr>
          <w:rFonts w:ascii="Times New Roman" w:hAnsi="Times New Roman"/>
          <w:bCs/>
          <w:color w:val="FF0000"/>
          <w:sz w:val="24"/>
          <w:szCs w:val="24"/>
        </w:rPr>
        <w:t>PA elevada</w:t>
      </w:r>
      <w:r w:rsidRPr="00EA7F3B">
        <w:rPr>
          <w:rFonts w:ascii="Times New Roman" w:hAnsi="Times New Roman"/>
          <w:bCs/>
          <w:sz w:val="24"/>
          <w:szCs w:val="24"/>
        </w:rPr>
        <w:t xml:space="preserve">. A chance de crianças obesas apresentarem </w:t>
      </w:r>
      <w:r w:rsidR="000728BD" w:rsidRPr="000728BD">
        <w:rPr>
          <w:rFonts w:ascii="Times New Roman" w:hAnsi="Times New Roman"/>
          <w:bCs/>
          <w:color w:val="FF0000"/>
          <w:sz w:val="24"/>
          <w:szCs w:val="24"/>
        </w:rPr>
        <w:t>PA elevada</w:t>
      </w:r>
      <w:r w:rsidRPr="00EA7F3B">
        <w:rPr>
          <w:rFonts w:ascii="Times New Roman" w:hAnsi="Times New Roman"/>
          <w:bCs/>
          <w:sz w:val="24"/>
          <w:szCs w:val="24"/>
        </w:rPr>
        <w:t xml:space="preserve"> foi aproximadamente 4 vezes superior do que a observada em não obesos</w:t>
      </w:r>
      <w:r w:rsidR="000728BD">
        <w:rPr>
          <w:rFonts w:ascii="Times New Roman" w:hAnsi="Times New Roman"/>
          <w:bCs/>
          <w:sz w:val="24"/>
          <w:szCs w:val="24"/>
        </w:rPr>
        <w:fldChar w:fldCharType="begin"/>
      </w:r>
      <w:r w:rsidR="00664B8E">
        <w:rPr>
          <w:rFonts w:ascii="Times New Roman" w:hAnsi="Times New Roman"/>
          <w:bCs/>
          <w:sz w:val="24"/>
          <w:szCs w:val="24"/>
        </w:rPr>
        <w:instrText xml:space="preserve"> ADDIN EN.CITE &lt;EndNote&gt;&lt;Cite&gt;&lt;Author&gt;Nogueira&lt;/Author&gt;&lt;Year&gt;2007&lt;/Year&gt;&lt;RecNum&gt;17&lt;/RecNum&gt;&lt;DisplayText&gt;&lt;style face="superscript"&gt;29&lt;/style&gt;&lt;/DisplayText&gt;&lt;record&gt;&lt;rec-number&gt;17&lt;/rec-number&gt;&lt;foreign-keys&gt;&lt;key app="EN" db-id="favxs5pa5spwtve2xsnx5dwcd0esxf05wvds" timestamp="1450351041"&gt;17&lt;/key&gt;&lt;/foreign-keys&gt;&lt;ref-type name="Journal Article"&gt;17&lt;/ref-type&gt;&lt;contributors&gt;&lt;authors&gt;&lt;author&gt;Nogueira, P. C.&lt;/author&gt;&lt;author&gt;da Costa, R. F.&lt;/author&gt;&lt;author&gt;Cunha, J. S.&lt;/author&gt;&lt;author&gt;Silvestrini, L.&lt;/author&gt;&lt;author&gt;Fisberg, M.&lt;/author&gt;&lt;/authors&gt;&lt;/contributors&gt;&lt;auth-address&gt;Faculdade de Ciencias Medicas de Santos, Centro Universitario Lusiada, Sao Paulo, SP. pckoch@uol.com.br&lt;/auth-address&gt;&lt;titles&gt;&lt;title&gt;[High arterial pressure in school children in Santos--relationship to obesity]&lt;/title&gt;&lt;secondary-title&gt;Rev Assoc Med Bras&lt;/secondary-title&gt;&lt;/titles&gt;&lt;periodical&gt;&lt;full-title&gt;Rev Assoc Med Bras&lt;/full-title&gt;&lt;/periodical&gt;&lt;pages&gt;426-32&lt;/pages&gt;&lt;volume&gt;53&lt;/volume&gt;&lt;number&gt;5&lt;/number&gt;&lt;keywords&gt;&lt;keyword&gt;Analysis of Variance&lt;/keyword&gt;&lt;keyword&gt;Blood Pressure&lt;/keyword&gt;&lt;keyword&gt;Blood Pressure Determination&lt;/keyword&gt;&lt;keyword&gt;*Body Mass Index&lt;/keyword&gt;&lt;keyword&gt;Brazil/epidemiology&lt;/keyword&gt;&lt;keyword&gt;Child&lt;/keyword&gt;&lt;keyword&gt;Cross-Sectional Studies&lt;/keyword&gt;&lt;keyword&gt;Female&lt;/keyword&gt;&lt;keyword&gt;Humans&lt;/keyword&gt;&lt;keyword&gt;Hypertension/complications/*epidemiology&lt;/keyword&gt;&lt;keyword&gt;Male&lt;/keyword&gt;&lt;keyword&gt;*Mass Screening&lt;/keyword&gt;&lt;keyword&gt;Obesity/complications/*epidemiology&lt;/keyword&gt;&lt;keyword&gt;Prevalence&lt;/keyword&gt;&lt;keyword&gt;Schools/statistics &amp;amp; numerical data&lt;/keyword&gt;&lt;keyword&gt;Students&lt;/keyword&gt;&lt;/keywords&gt;&lt;dates&gt;&lt;year&gt;2007&lt;/year&gt;&lt;pub-dates&gt;&lt;date&gt;Sep-Oct&lt;/date&gt;&lt;/pub-dates&gt;&lt;/dates&gt;&lt;orig-pub&gt;Pressao arterial elevada em escolares de Santos--relacao com a obesidade.&lt;/orig-pub&gt;&lt;isbn&gt;0104-4230 (Print)&amp;#xD;0104-4230 (Linking)&lt;/isbn&gt;&lt;accession-num&gt;17952352&lt;/accession-num&gt;&lt;urls&gt;&lt;related-urls&gt;&lt;url&gt;http://www.ncbi.nlm.nih.gov/pubmed/17952352&lt;/url&gt;&lt;url&gt;http://www.scielo.br/pdf/ramb/v53n5/a19v53n5.pdf&lt;/url&gt;&lt;/related-urls&gt;&lt;/urls&gt;&lt;/record&gt;&lt;/Cite&gt;&lt;/EndNote&gt;</w:instrText>
      </w:r>
      <w:r w:rsidR="000728BD">
        <w:rPr>
          <w:rFonts w:ascii="Times New Roman" w:hAnsi="Times New Roman"/>
          <w:bCs/>
          <w:sz w:val="24"/>
          <w:szCs w:val="24"/>
        </w:rPr>
        <w:fldChar w:fldCharType="separate"/>
      </w:r>
      <w:r w:rsidR="00664B8E" w:rsidRPr="00664B8E">
        <w:rPr>
          <w:rFonts w:ascii="Times New Roman" w:hAnsi="Times New Roman"/>
          <w:bCs/>
          <w:noProof/>
          <w:sz w:val="24"/>
          <w:szCs w:val="24"/>
          <w:vertAlign w:val="superscript"/>
        </w:rPr>
        <w:t>29</w:t>
      </w:r>
      <w:r w:rsidR="000728BD">
        <w:rPr>
          <w:rFonts w:ascii="Times New Roman" w:hAnsi="Times New Roman"/>
          <w:bCs/>
          <w:sz w:val="24"/>
          <w:szCs w:val="24"/>
        </w:rPr>
        <w:fldChar w:fldCharType="end"/>
      </w:r>
      <w:r w:rsidRPr="00EA7F3B">
        <w:rPr>
          <w:rFonts w:ascii="Times New Roman" w:hAnsi="Times New Roman"/>
          <w:bCs/>
          <w:sz w:val="24"/>
          <w:szCs w:val="24"/>
        </w:rPr>
        <w:t xml:space="preserve">. </w:t>
      </w:r>
      <w:r w:rsidRPr="00EA7F3B">
        <w:rPr>
          <w:rFonts w:ascii="Times New Roman" w:hAnsi="Times New Roman"/>
          <w:bCs/>
          <w:noProof/>
          <w:sz w:val="24"/>
          <w:szCs w:val="24"/>
        </w:rPr>
        <w:t>Costanzi et al</w:t>
      </w:r>
      <w:r w:rsidR="000728BD">
        <w:rPr>
          <w:rFonts w:ascii="Times New Roman" w:hAnsi="Times New Roman"/>
          <w:bCs/>
          <w:noProof/>
          <w:sz w:val="24"/>
          <w:szCs w:val="24"/>
        </w:rPr>
        <w:fldChar w:fldCharType="begin"/>
      </w:r>
      <w:r w:rsidR="00664B8E">
        <w:rPr>
          <w:rFonts w:ascii="Times New Roman" w:hAnsi="Times New Roman"/>
          <w:bCs/>
          <w:noProof/>
          <w:sz w:val="24"/>
          <w:szCs w:val="24"/>
        </w:rPr>
        <w:instrText xml:space="preserve"> ADDIN EN.CITE &lt;EndNote&gt;&lt;Cite&gt;&lt;Author&gt;Costanzi&lt;/Author&gt;&lt;Year&gt;2009&lt;/Year&gt;&lt;RecNum&gt;6&lt;/RecNum&gt;&lt;DisplayText&gt;&lt;style face="superscript"&gt;30&lt;/style&gt;&lt;/DisplayText&gt;&lt;record&gt;&lt;rec-number&gt;6&lt;/rec-number&gt;&lt;foreign-keys&gt;&lt;key app="EN" db-id="favxs5pa5spwtve2xsnx5dwcd0esxf05wvds" timestamp="1450351041"&gt;6&lt;/key&gt;&lt;/foreign-keys&gt;&lt;ref-type name="Journal Article"&gt;17&lt;/ref-type&gt;&lt;contributors&gt;&lt;authors&gt;&lt;author&gt;Costanzi, C. B.&lt;/author&gt;&lt;author&gt;Halpern, R.&lt;/author&gt;&lt;author&gt;Rech, R. R.&lt;/author&gt;&lt;author&gt;Bergmann, M. L.&lt;/author&gt;&lt;author&gt;Alli, L. R.&lt;/author&gt;&lt;author&gt;Mattos, A. P.&lt;/author&gt;&lt;/authors&gt;&lt;/contributors&gt;&lt;auth-address&gt;Universidade Luterana do Brasil, Canoas, RS, Brazil. cristine.costanzi@gmail.com&lt;/auth-address&gt;&lt;titles&gt;&lt;title&gt;Associated factors in high blood pressure among schoolchildren in a middle size city, southern Brazil&lt;/title&gt;&lt;secondary-title&gt;J Pediatr (Rio J)&lt;/secondary-title&gt;&lt;/titles&gt;&lt;periodical&gt;&lt;full-title&gt;J Pediatr (Rio J)&lt;/full-title&gt;&lt;/periodical&gt;&lt;pages&gt;335-40&lt;/pages&gt;&lt;volume&gt;85&lt;/volume&gt;&lt;number&gt;4&lt;/number&gt;&lt;keywords&gt;&lt;keyword&gt;Blood Pressure/physiology&lt;/keyword&gt;&lt;keyword&gt;Brazil/epidemiology&lt;/keyword&gt;&lt;keyword&gt;Child&lt;/keyword&gt;&lt;keyword&gt;Epidemiologic Methods&lt;/keyword&gt;&lt;keyword&gt;Female&lt;/keyword&gt;&lt;keyword&gt;Humans&lt;/keyword&gt;&lt;keyword&gt;Hypertension/*epidemiology/etiology&lt;/keyword&gt;&lt;keyword&gt;Male&lt;/keyword&gt;&lt;keyword&gt;Obesity/complications&lt;/keyword&gt;&lt;keyword&gt;Private Sector&lt;/keyword&gt;&lt;keyword&gt;Public Sector&lt;/keyword&gt;&lt;keyword&gt;Risk Factors&lt;/keyword&gt;&lt;keyword&gt;Schools&lt;/keyword&gt;&lt;keyword&gt;Socioeconomic Factors&lt;/keyword&gt;&lt;keyword&gt;Students/*statistics &amp;amp; numerical data&lt;/keyword&gt;&lt;keyword&gt;Waist Circumference/physiology&lt;/keyword&gt;&lt;/keywords&gt;&lt;dates&gt;&lt;year&gt;2009&lt;/year&gt;&lt;pub-dates&gt;&lt;date&gt;Jul-Aug&lt;/date&gt;&lt;/pub-dates&gt;&lt;/dates&gt;&lt;isbn&gt;1678-4782 (Electronic)&amp;#xD;0021-7557 (Linking)&lt;/isbn&gt;&lt;accession-num&gt;19668903&lt;/accession-num&gt;&lt;urls&gt;&lt;related-urls&gt;&lt;url&gt;http://www.ncbi.nlm.nih.gov/pubmed/19668903&lt;/url&gt;&lt;/related-urls&gt;&lt;/urls&gt;&lt;electronic-resource-num&gt;doi:10.2223/JPED.1913&lt;/electronic-resource-num&gt;&lt;/record&gt;&lt;/Cite&gt;&lt;/EndNote&gt;</w:instrText>
      </w:r>
      <w:r w:rsidR="000728BD">
        <w:rPr>
          <w:rFonts w:ascii="Times New Roman" w:hAnsi="Times New Roman"/>
          <w:bCs/>
          <w:noProof/>
          <w:sz w:val="24"/>
          <w:szCs w:val="24"/>
        </w:rPr>
        <w:fldChar w:fldCharType="separate"/>
      </w:r>
      <w:r w:rsidR="00664B8E" w:rsidRPr="00664B8E">
        <w:rPr>
          <w:rFonts w:ascii="Times New Roman" w:hAnsi="Times New Roman"/>
          <w:bCs/>
          <w:noProof/>
          <w:sz w:val="24"/>
          <w:szCs w:val="24"/>
          <w:vertAlign w:val="superscript"/>
        </w:rPr>
        <w:t>30</w:t>
      </w:r>
      <w:r w:rsidR="000728BD">
        <w:rPr>
          <w:rFonts w:ascii="Times New Roman" w:hAnsi="Times New Roman"/>
          <w:bCs/>
          <w:noProof/>
          <w:sz w:val="24"/>
          <w:szCs w:val="24"/>
        </w:rPr>
        <w:fldChar w:fldCharType="end"/>
      </w:r>
      <w:r w:rsidRPr="00EA7F3B">
        <w:rPr>
          <w:rFonts w:ascii="Times New Roman" w:hAnsi="Times New Roman"/>
          <w:bCs/>
          <w:sz w:val="24"/>
          <w:szCs w:val="24"/>
        </w:rPr>
        <w:t xml:space="preserve"> observaram que crianças com </w:t>
      </w:r>
      <w:r w:rsidR="000728BD" w:rsidRPr="000728BD">
        <w:rPr>
          <w:rFonts w:ascii="Times New Roman" w:hAnsi="Times New Roman"/>
          <w:bCs/>
          <w:color w:val="FF0000"/>
          <w:sz w:val="24"/>
          <w:szCs w:val="24"/>
        </w:rPr>
        <w:t>perímetro</w:t>
      </w:r>
      <w:r w:rsidRPr="00EA7F3B">
        <w:rPr>
          <w:rFonts w:ascii="Times New Roman" w:hAnsi="Times New Roman"/>
          <w:bCs/>
          <w:sz w:val="24"/>
          <w:szCs w:val="24"/>
        </w:rPr>
        <w:t xml:space="preserve"> d</w:t>
      </w:r>
      <w:r w:rsidR="000728BD">
        <w:rPr>
          <w:rFonts w:ascii="Times New Roman" w:hAnsi="Times New Roman"/>
          <w:bCs/>
          <w:color w:val="FF0000"/>
          <w:sz w:val="24"/>
          <w:szCs w:val="24"/>
        </w:rPr>
        <w:t>e</w:t>
      </w:r>
      <w:r w:rsidRPr="00EA7F3B">
        <w:rPr>
          <w:rFonts w:ascii="Times New Roman" w:hAnsi="Times New Roman"/>
          <w:bCs/>
          <w:sz w:val="24"/>
          <w:szCs w:val="24"/>
        </w:rPr>
        <w:t xml:space="preserve"> cintura aumentad</w:t>
      </w:r>
      <w:r w:rsidR="000728BD">
        <w:rPr>
          <w:rFonts w:ascii="Times New Roman" w:hAnsi="Times New Roman"/>
          <w:bCs/>
          <w:color w:val="FF0000"/>
          <w:sz w:val="24"/>
          <w:szCs w:val="24"/>
        </w:rPr>
        <w:t>o</w:t>
      </w:r>
      <w:r w:rsidRPr="00EA7F3B">
        <w:rPr>
          <w:rFonts w:ascii="Times New Roman" w:hAnsi="Times New Roman"/>
          <w:bCs/>
          <w:sz w:val="24"/>
          <w:szCs w:val="24"/>
        </w:rPr>
        <w:t xml:space="preserve"> apresentaram 2,8 vezes mais chance de ter </w:t>
      </w:r>
      <w:r w:rsidR="000728BD">
        <w:rPr>
          <w:rFonts w:ascii="Times New Roman" w:hAnsi="Times New Roman"/>
          <w:bCs/>
          <w:color w:val="FF0000"/>
          <w:sz w:val="24"/>
          <w:szCs w:val="24"/>
        </w:rPr>
        <w:t>PA</w:t>
      </w:r>
      <w:r w:rsidRPr="00EA7F3B">
        <w:rPr>
          <w:rFonts w:ascii="Times New Roman" w:hAnsi="Times New Roman"/>
          <w:bCs/>
          <w:sz w:val="24"/>
          <w:szCs w:val="24"/>
        </w:rPr>
        <w:t xml:space="preserve"> elevad</w:t>
      </w:r>
      <w:r w:rsidR="000728BD">
        <w:rPr>
          <w:rFonts w:ascii="Times New Roman" w:hAnsi="Times New Roman"/>
          <w:bCs/>
          <w:color w:val="FF0000"/>
          <w:sz w:val="24"/>
          <w:szCs w:val="24"/>
        </w:rPr>
        <w:t>a</w:t>
      </w:r>
      <w:r w:rsidRPr="00EA7F3B">
        <w:rPr>
          <w:rFonts w:ascii="Times New Roman" w:hAnsi="Times New Roman"/>
          <w:bCs/>
          <w:sz w:val="24"/>
          <w:szCs w:val="24"/>
        </w:rPr>
        <w:t xml:space="preserve"> do que </w:t>
      </w:r>
      <w:r w:rsidR="000728BD">
        <w:rPr>
          <w:rFonts w:ascii="Times New Roman" w:hAnsi="Times New Roman"/>
          <w:bCs/>
          <w:color w:val="FF0000"/>
          <w:sz w:val="24"/>
          <w:szCs w:val="24"/>
        </w:rPr>
        <w:t>crianç</w:t>
      </w:r>
      <w:r w:rsidRPr="00EA7F3B">
        <w:rPr>
          <w:rFonts w:ascii="Times New Roman" w:hAnsi="Times New Roman"/>
          <w:bCs/>
          <w:sz w:val="24"/>
          <w:szCs w:val="24"/>
        </w:rPr>
        <w:t xml:space="preserve">as com </w:t>
      </w:r>
      <w:r w:rsidR="000728BD">
        <w:rPr>
          <w:rFonts w:ascii="Times New Roman" w:hAnsi="Times New Roman"/>
          <w:bCs/>
          <w:color w:val="FF0000"/>
          <w:sz w:val="24"/>
          <w:szCs w:val="24"/>
        </w:rPr>
        <w:t>perímetro de cintura</w:t>
      </w:r>
      <w:r w:rsidRPr="00EA7F3B">
        <w:rPr>
          <w:rFonts w:ascii="Times New Roman" w:hAnsi="Times New Roman"/>
          <w:bCs/>
          <w:sz w:val="24"/>
          <w:szCs w:val="24"/>
        </w:rPr>
        <w:t xml:space="preserve"> adequad</w:t>
      </w:r>
      <w:r w:rsidR="000728BD">
        <w:rPr>
          <w:rFonts w:ascii="Times New Roman" w:hAnsi="Times New Roman"/>
          <w:bCs/>
          <w:color w:val="FF0000"/>
          <w:sz w:val="24"/>
          <w:szCs w:val="24"/>
        </w:rPr>
        <w:t>o</w:t>
      </w:r>
      <w:r w:rsidRPr="00EA7F3B">
        <w:rPr>
          <w:rFonts w:ascii="Times New Roman" w:hAnsi="Times New Roman"/>
          <w:bCs/>
          <w:sz w:val="24"/>
          <w:szCs w:val="24"/>
        </w:rPr>
        <w:t xml:space="preserve"> e que o percentual de crianças com </w:t>
      </w:r>
      <w:r w:rsidR="000728BD">
        <w:rPr>
          <w:rFonts w:ascii="Times New Roman" w:hAnsi="Times New Roman"/>
          <w:bCs/>
          <w:color w:val="FF0000"/>
          <w:sz w:val="24"/>
          <w:szCs w:val="24"/>
        </w:rPr>
        <w:t>PA</w:t>
      </w:r>
      <w:r w:rsidRPr="00EA7F3B">
        <w:rPr>
          <w:rFonts w:ascii="Times New Roman" w:hAnsi="Times New Roman"/>
          <w:bCs/>
          <w:sz w:val="24"/>
          <w:szCs w:val="24"/>
        </w:rPr>
        <w:t xml:space="preserve"> elevad</w:t>
      </w:r>
      <w:r w:rsidR="000728BD">
        <w:rPr>
          <w:rFonts w:ascii="Times New Roman" w:hAnsi="Times New Roman"/>
          <w:bCs/>
          <w:color w:val="FF0000"/>
          <w:sz w:val="24"/>
          <w:szCs w:val="24"/>
        </w:rPr>
        <w:t>a</w:t>
      </w:r>
      <w:r w:rsidRPr="00EA7F3B">
        <w:rPr>
          <w:rFonts w:ascii="Times New Roman" w:hAnsi="Times New Roman"/>
          <w:bCs/>
          <w:sz w:val="24"/>
          <w:szCs w:val="24"/>
        </w:rPr>
        <w:t xml:space="preserve"> foi estatisticamente maior (p = 0,001) nas crianças consideradas obesas ou com sobrepeso.</w:t>
      </w:r>
    </w:p>
    <w:p w:rsidR="00EA7F3B" w:rsidRPr="00EA7F3B" w:rsidRDefault="00EA7F3B" w:rsidP="004F5B9E">
      <w:pPr>
        <w:spacing w:after="0" w:line="480" w:lineRule="auto"/>
        <w:ind w:firstLine="708"/>
        <w:jc w:val="both"/>
        <w:rPr>
          <w:rFonts w:ascii="Times New Roman" w:hAnsi="Times New Roman"/>
          <w:bCs/>
          <w:sz w:val="24"/>
          <w:szCs w:val="24"/>
        </w:rPr>
      </w:pPr>
      <w:r w:rsidRPr="00EA7F3B">
        <w:rPr>
          <w:rFonts w:ascii="Times New Roman" w:hAnsi="Times New Roman"/>
          <w:bCs/>
          <w:sz w:val="24"/>
          <w:szCs w:val="24"/>
        </w:rPr>
        <w:t xml:space="preserve">No presente estudo, o IMC apresentou boa área sob a curva ROC, porém não foi a variável melhor preditora do risco de </w:t>
      </w:r>
      <w:r w:rsidR="000728BD">
        <w:rPr>
          <w:rFonts w:ascii="Times New Roman" w:hAnsi="Times New Roman"/>
          <w:bCs/>
          <w:color w:val="FF0000"/>
          <w:sz w:val="24"/>
          <w:szCs w:val="24"/>
        </w:rPr>
        <w:t>PA elevada</w:t>
      </w:r>
      <w:r w:rsidRPr="00EA7F3B">
        <w:rPr>
          <w:rFonts w:ascii="Times New Roman" w:hAnsi="Times New Roman"/>
          <w:bCs/>
          <w:sz w:val="24"/>
          <w:szCs w:val="24"/>
        </w:rPr>
        <w:t xml:space="preserve">, como apresentado por de </w:t>
      </w:r>
      <w:r w:rsidRPr="00EA7F3B">
        <w:rPr>
          <w:rFonts w:ascii="Times New Roman" w:hAnsi="Times New Roman"/>
          <w:bCs/>
          <w:noProof/>
          <w:sz w:val="24"/>
          <w:szCs w:val="24"/>
        </w:rPr>
        <w:t>Rosa et al</w:t>
      </w:r>
      <w:r w:rsidR="000728BD">
        <w:rPr>
          <w:rFonts w:ascii="Times New Roman" w:hAnsi="Times New Roman"/>
          <w:bCs/>
          <w:noProof/>
          <w:sz w:val="24"/>
          <w:szCs w:val="24"/>
        </w:rPr>
        <w:fldChar w:fldCharType="begin"/>
      </w:r>
      <w:r w:rsidR="00664B8E">
        <w:rPr>
          <w:rFonts w:ascii="Times New Roman" w:hAnsi="Times New Roman"/>
          <w:bCs/>
          <w:noProof/>
          <w:sz w:val="24"/>
          <w:szCs w:val="24"/>
        </w:rPr>
        <w:instrText xml:space="preserve"> ADDIN EN.CITE &lt;EndNote&gt;&lt;Cite&gt;&lt;Author&gt;Rosa&lt;/Author&gt;&lt;Year&gt;2007&lt;/Year&gt;&lt;RecNum&gt;19&lt;/RecNum&gt;&lt;DisplayText&gt;&lt;style face="superscript"&gt;23&lt;/style&gt;&lt;/DisplayText&gt;&lt;record&gt;&lt;rec-number&gt;19&lt;/rec-number&gt;&lt;foreign-keys&gt;&lt;key app="EN" db-id="favxs5pa5spwtve2xsnx5dwcd0esxf05wvds" timestamp="1450351041"&gt;19&lt;/key&gt;&lt;/foreign-keys&gt;&lt;ref-type name="Journal Article"&gt;17&lt;/ref-type&gt;&lt;contributors&gt;&lt;authors&gt;&lt;author&gt;Rosa, M. L.&lt;/author&gt;&lt;author&gt;Mesquita, E. T.&lt;/author&gt;&lt;author&gt;da Rocha, E. R.&lt;/author&gt;&lt;author&gt;Fonseca Vde, M.&lt;/author&gt;&lt;/authors&gt;&lt;/contributors&gt;&lt;auth-address&gt;Universidade Federal Fluminense, Instituto de Saude da Comunidade and Department of Internal Medicine, Niteroi, RJ, Brazil.&lt;/auth-address&gt;&lt;titles&gt;&lt;title&gt;Body mass index and waist circumference as markers of arterial hypertension in adolescents&lt;/title&gt;&lt;secondary-title&gt;Arq Bras Cardiol&lt;/secondary-title&gt;&lt;/titles&gt;&lt;periodical&gt;&lt;full-title&gt;Arq Bras Cardiol&lt;/full-title&gt;&lt;/periodical&gt;&lt;pages&gt;573-8&lt;/pages&gt;&lt;volume&gt;88&lt;/volume&gt;&lt;number&gt;5&lt;/number&gt;&lt;keywords&gt;&lt;keyword&gt;Adolescent&lt;/keyword&gt;&lt;keyword&gt;*Body Mass Index&lt;/keyword&gt;&lt;keyword&gt;Brazil/epidemiology&lt;/keyword&gt;&lt;keyword&gt;Child&lt;/keyword&gt;&lt;keyword&gt;Cross-Sectional Studies&lt;/keyword&gt;&lt;keyword&gt;Female&lt;/keyword&gt;&lt;keyword&gt;Humans&lt;/keyword&gt;&lt;keyword&gt;Hypertension/diagnosis/epidemiology/*etiology&lt;/keyword&gt;&lt;keyword&gt;Male&lt;/keyword&gt;&lt;keyword&gt;Obesity/*complications/diagnosis/epidemiology&lt;/keyword&gt;&lt;keyword&gt;Reproducibility of Results&lt;/keyword&gt;&lt;keyword&gt;Risk Factors&lt;/keyword&gt;&lt;keyword&gt;Sensitivity and Specificity&lt;/keyword&gt;&lt;keyword&gt;*Waist-Hip Ratio&lt;/keyword&gt;&lt;/keywords&gt;&lt;dates&gt;&lt;year&gt;2007&lt;/year&gt;&lt;pub-dates&gt;&lt;date&gt;May&lt;/date&gt;&lt;/pub-dates&gt;&lt;/dates&gt;&lt;isbn&gt;1678-4170 (Electronic)&amp;#xD;0066-782X (Linking)&lt;/isbn&gt;&lt;accession-num&gt;17589633&lt;/accession-num&gt;&lt;urls&gt;&lt;related-urls&gt;&lt;url&gt;http://www.ncbi.nlm.nih.gov/pubmed/17589633&lt;/url&gt;&lt;/related-urls&gt;&lt;/urls&gt;&lt;/record&gt;&lt;/Cite&gt;&lt;/EndNote&gt;</w:instrText>
      </w:r>
      <w:r w:rsidR="000728BD">
        <w:rPr>
          <w:rFonts w:ascii="Times New Roman" w:hAnsi="Times New Roman"/>
          <w:bCs/>
          <w:noProof/>
          <w:sz w:val="24"/>
          <w:szCs w:val="24"/>
        </w:rPr>
        <w:fldChar w:fldCharType="separate"/>
      </w:r>
      <w:r w:rsidR="00664B8E" w:rsidRPr="00664B8E">
        <w:rPr>
          <w:rFonts w:ascii="Times New Roman" w:hAnsi="Times New Roman"/>
          <w:bCs/>
          <w:noProof/>
          <w:sz w:val="24"/>
          <w:szCs w:val="24"/>
          <w:vertAlign w:val="superscript"/>
        </w:rPr>
        <w:t>23</w:t>
      </w:r>
      <w:r w:rsidR="000728BD">
        <w:rPr>
          <w:rFonts w:ascii="Times New Roman" w:hAnsi="Times New Roman"/>
          <w:bCs/>
          <w:noProof/>
          <w:sz w:val="24"/>
          <w:szCs w:val="24"/>
        </w:rPr>
        <w:fldChar w:fldCharType="end"/>
      </w:r>
      <w:r w:rsidRPr="00EA7F3B">
        <w:rPr>
          <w:rFonts w:ascii="Times New Roman" w:hAnsi="Times New Roman"/>
          <w:bCs/>
          <w:noProof/>
          <w:sz w:val="24"/>
          <w:szCs w:val="24"/>
        </w:rPr>
        <w:t>.</w:t>
      </w:r>
      <w:hyperlink w:anchor="_ENREF_27" w:tooltip="Rosa, 2007 #23" w:history="1"/>
      <w:r w:rsidRPr="00EA7F3B">
        <w:rPr>
          <w:rFonts w:ascii="Times New Roman" w:hAnsi="Times New Roman"/>
          <w:bCs/>
          <w:sz w:val="24"/>
          <w:szCs w:val="24"/>
        </w:rPr>
        <w:t xml:space="preserve"> No estudo de </w:t>
      </w:r>
      <w:r w:rsidRPr="00EA7F3B">
        <w:rPr>
          <w:rFonts w:ascii="Times New Roman" w:hAnsi="Times New Roman"/>
          <w:bCs/>
          <w:noProof/>
          <w:sz w:val="24"/>
          <w:szCs w:val="24"/>
        </w:rPr>
        <w:t>Ferreira et al</w:t>
      </w:r>
      <w:r w:rsidR="000728BD">
        <w:rPr>
          <w:rFonts w:ascii="Times New Roman" w:hAnsi="Times New Roman"/>
          <w:bCs/>
          <w:noProof/>
          <w:sz w:val="24"/>
          <w:szCs w:val="24"/>
        </w:rPr>
        <w:fldChar w:fldCharType="begin"/>
      </w:r>
      <w:r w:rsidR="00664B8E">
        <w:rPr>
          <w:rFonts w:ascii="Times New Roman" w:hAnsi="Times New Roman"/>
          <w:bCs/>
          <w:noProof/>
          <w:sz w:val="24"/>
          <w:szCs w:val="24"/>
        </w:rPr>
        <w:instrText xml:space="preserve"> ADDIN EN.CITE &lt;EndNote&gt;&lt;Cite&gt;&lt;Author&gt;Ferreira&lt;/Author&gt;&lt;Year&gt;2011&lt;/Year&gt;&lt;RecNum&gt;8&lt;/RecNum&gt;&lt;DisplayText&gt;&lt;style face="superscript"&gt;20&lt;/style&gt;&lt;/DisplayText&gt;&lt;record&gt;&lt;rec-number&gt;8&lt;/rec-number&gt;&lt;foreign-keys&gt;&lt;key app="EN" db-id="favxs5pa5spwtve2xsnx5dwcd0esxf05wvds" timestamp="1450351041"&gt;8&lt;/key&gt;&lt;/foreign-keys&gt;&lt;ref-type name="Journal Article"&gt;17&lt;/ref-type&gt;&lt;contributors&gt;&lt;authors&gt;&lt;author&gt;Ferreira, A. P.&lt;/author&gt;&lt;author&gt;Ferreira, C. B.&lt;/author&gt;&lt;author&gt;Brito, C. J.&lt;/author&gt;&lt;author&gt;Pitanga, F. J.&lt;/author&gt;&lt;author&gt;Moraes, C. F.&lt;/author&gt;&lt;author&gt;Naves, L. A.&lt;/author&gt;&lt;author&gt;Nobrega Ode, T.&lt;/author&gt;&lt;author&gt;Franca, N. M.&lt;/author&gt;&lt;/authors&gt;&lt;/contributors&gt;&lt;auth-address&gt;Universidade Paulista, Brasilia, Brazil. cidopimentel@yahoo.com.br&lt;/auth-address&gt;&lt;titles&gt;&lt;title&gt;Prediction of metabolic syndrome in children through anthropometric indicators&lt;/title&gt;&lt;secondary-title&gt;Arq Bras Cardiol&lt;/secondary-title&gt;&lt;/titles&gt;&lt;periodical&gt;&lt;full-title&gt;Arq Bras Cardiol&lt;/full-title&gt;&lt;/periodical&gt;&lt;pages&gt;121-5&lt;/pages&gt;&lt;volume&gt;96&lt;/volume&gt;&lt;number&gt;2&lt;/number&gt;&lt;keywords&gt;&lt;keyword&gt;Adipose Tissue/physiology&lt;/keyword&gt;&lt;keyword&gt;Anthropometry/*methods&lt;/keyword&gt;&lt;keyword&gt;Body Mass Index&lt;/keyword&gt;&lt;keyword&gt;Child&lt;/keyword&gt;&lt;keyword&gt;Cross-Sectional Studies&lt;/keyword&gt;&lt;keyword&gt;Female&lt;/keyword&gt;&lt;keyword&gt;Humans&lt;/keyword&gt;&lt;keyword&gt;Male&lt;/keyword&gt;&lt;keyword&gt;Metabolic Syndrome X/*diagnosis/epidemiology&lt;/keyword&gt;&lt;keyword&gt;Predictive Value of Tests&lt;/keyword&gt;&lt;keyword&gt;Waist Circumference/physiology&lt;/keyword&gt;&lt;/keywords&gt;&lt;dates&gt;&lt;year&gt;2011&lt;/year&gt;&lt;pub-dates&gt;&lt;date&gt;Feb&lt;/date&gt;&lt;/pub-dates&gt;&lt;/dates&gt;&lt;isbn&gt;1678-4170 (Electronic)&amp;#xD;0066-782X (Linking)&lt;/isbn&gt;&lt;accession-num&gt;21243313&lt;/accession-num&gt;&lt;urls&gt;&lt;related-urls&gt;&lt;url&gt;http://www.ncbi.nlm.nih.gov/pubmed/21243313&lt;/url&gt;&lt;/related-urls&gt;&lt;/urls&gt;&lt;/record&gt;&lt;/Cite&gt;&lt;/EndNote&gt;</w:instrText>
      </w:r>
      <w:r w:rsidR="000728BD">
        <w:rPr>
          <w:rFonts w:ascii="Times New Roman" w:hAnsi="Times New Roman"/>
          <w:bCs/>
          <w:noProof/>
          <w:sz w:val="24"/>
          <w:szCs w:val="24"/>
        </w:rPr>
        <w:fldChar w:fldCharType="separate"/>
      </w:r>
      <w:r w:rsidR="00664B8E" w:rsidRPr="00664B8E">
        <w:rPr>
          <w:rFonts w:ascii="Times New Roman" w:hAnsi="Times New Roman"/>
          <w:bCs/>
          <w:noProof/>
          <w:sz w:val="24"/>
          <w:szCs w:val="24"/>
          <w:vertAlign w:val="superscript"/>
        </w:rPr>
        <w:t>20</w:t>
      </w:r>
      <w:r w:rsidR="000728BD">
        <w:rPr>
          <w:rFonts w:ascii="Times New Roman" w:hAnsi="Times New Roman"/>
          <w:bCs/>
          <w:noProof/>
          <w:sz w:val="24"/>
          <w:szCs w:val="24"/>
        </w:rPr>
        <w:fldChar w:fldCharType="end"/>
      </w:r>
      <w:r w:rsidRPr="00EA7F3B">
        <w:rPr>
          <w:rFonts w:ascii="Times New Roman" w:hAnsi="Times New Roman"/>
          <w:bCs/>
          <w:sz w:val="24"/>
          <w:szCs w:val="24"/>
        </w:rPr>
        <w:t xml:space="preserve"> o IMC acima de 24,5 Kg/m</w:t>
      </w:r>
      <w:r w:rsidRPr="00EA7F3B">
        <w:rPr>
          <w:rFonts w:ascii="Times New Roman" w:hAnsi="Times New Roman"/>
          <w:bCs/>
          <w:sz w:val="24"/>
          <w:szCs w:val="24"/>
          <w:vertAlign w:val="superscript"/>
        </w:rPr>
        <w:t>2</w:t>
      </w:r>
      <w:r w:rsidRPr="00EA7F3B">
        <w:rPr>
          <w:rFonts w:ascii="Times New Roman" w:hAnsi="Times New Roman"/>
          <w:bCs/>
          <w:sz w:val="24"/>
          <w:szCs w:val="24"/>
        </w:rPr>
        <w:t xml:space="preserve"> e o </w:t>
      </w:r>
      <w:r w:rsidR="000728BD">
        <w:rPr>
          <w:rFonts w:ascii="Times New Roman" w:hAnsi="Times New Roman"/>
          <w:bCs/>
          <w:color w:val="FF0000"/>
          <w:sz w:val="24"/>
          <w:szCs w:val="24"/>
        </w:rPr>
        <w:t>%GC</w:t>
      </w:r>
      <w:r w:rsidRPr="00EA7F3B">
        <w:rPr>
          <w:rFonts w:ascii="Times New Roman" w:hAnsi="Times New Roman"/>
          <w:bCs/>
          <w:sz w:val="24"/>
          <w:szCs w:val="24"/>
        </w:rPr>
        <w:t xml:space="preserve"> acima de 41%, além do perímetro da cintura, foram preditores da s</w:t>
      </w:r>
      <w:r w:rsidR="00E91CB7">
        <w:rPr>
          <w:rFonts w:ascii="Times New Roman" w:hAnsi="Times New Roman"/>
          <w:bCs/>
          <w:sz w:val="24"/>
          <w:szCs w:val="24"/>
        </w:rPr>
        <w:t>índrome metabólica em crianças.</w:t>
      </w:r>
    </w:p>
    <w:p w:rsidR="00E91CB7" w:rsidRDefault="00E91CB7" w:rsidP="004F5B9E">
      <w:pPr>
        <w:spacing w:after="0" w:line="480" w:lineRule="auto"/>
        <w:ind w:firstLine="708"/>
        <w:jc w:val="both"/>
        <w:rPr>
          <w:rFonts w:ascii="Times New Roman" w:hAnsi="Times New Roman"/>
          <w:color w:val="FF0000"/>
          <w:sz w:val="24"/>
          <w:szCs w:val="24"/>
        </w:rPr>
      </w:pPr>
      <w:r>
        <w:rPr>
          <w:rFonts w:ascii="Times New Roman" w:hAnsi="Times New Roman"/>
          <w:color w:val="FF0000"/>
          <w:sz w:val="24"/>
          <w:szCs w:val="24"/>
        </w:rPr>
        <w:t>O presente estudo apresenta algumas limitações que devem ser levadas em consideração no momento de interpretação e uso dos resultados</w:t>
      </w:r>
      <w:r w:rsidR="00AB1D6A">
        <w:rPr>
          <w:rFonts w:ascii="Times New Roman" w:hAnsi="Times New Roman"/>
          <w:color w:val="FF0000"/>
          <w:sz w:val="24"/>
          <w:szCs w:val="24"/>
        </w:rPr>
        <w:t xml:space="preserve">, por exemplo: 1) </w:t>
      </w:r>
      <w:r>
        <w:rPr>
          <w:rFonts w:ascii="Times New Roman" w:hAnsi="Times New Roman"/>
          <w:color w:val="FF0000"/>
          <w:sz w:val="24"/>
          <w:szCs w:val="24"/>
        </w:rPr>
        <w:t>utilizaç</w:t>
      </w:r>
      <w:r w:rsidR="00AB1D6A">
        <w:rPr>
          <w:rFonts w:ascii="Times New Roman" w:hAnsi="Times New Roman"/>
          <w:color w:val="FF0000"/>
          <w:sz w:val="24"/>
          <w:szCs w:val="24"/>
        </w:rPr>
        <w:t xml:space="preserve">ão do recordatório para mensuração do NAF está sujeito ao viés de memória por parte das crianças; 2) </w:t>
      </w:r>
      <w:r w:rsidR="000A3384">
        <w:rPr>
          <w:rFonts w:ascii="Times New Roman" w:hAnsi="Times New Roman"/>
          <w:color w:val="FF0000"/>
          <w:sz w:val="24"/>
          <w:szCs w:val="24"/>
        </w:rPr>
        <w:t>embora</w:t>
      </w:r>
      <w:r w:rsidR="00AB1D6A">
        <w:rPr>
          <w:rFonts w:ascii="Times New Roman" w:hAnsi="Times New Roman"/>
          <w:color w:val="FF0000"/>
          <w:sz w:val="24"/>
          <w:szCs w:val="24"/>
        </w:rPr>
        <w:t xml:space="preserve"> o estudo </w:t>
      </w:r>
      <w:r w:rsidR="000A3384">
        <w:rPr>
          <w:rFonts w:ascii="Times New Roman" w:hAnsi="Times New Roman"/>
          <w:color w:val="FF0000"/>
          <w:sz w:val="24"/>
          <w:szCs w:val="24"/>
        </w:rPr>
        <w:t>envolvesse</w:t>
      </w:r>
      <w:r w:rsidR="00AB1D6A">
        <w:rPr>
          <w:rFonts w:ascii="Times New Roman" w:hAnsi="Times New Roman"/>
          <w:color w:val="FF0000"/>
          <w:sz w:val="24"/>
          <w:szCs w:val="24"/>
        </w:rPr>
        <w:t xml:space="preserve"> apenas crianças do 5º ano do ensino fundamental, os resultados aqui apresentados </w:t>
      </w:r>
      <w:r w:rsidR="000A3384">
        <w:rPr>
          <w:rFonts w:ascii="Times New Roman" w:hAnsi="Times New Roman"/>
          <w:color w:val="FF0000"/>
          <w:sz w:val="24"/>
          <w:szCs w:val="24"/>
        </w:rPr>
        <w:t>devem ser confirmados por futuros estudos para outras</w:t>
      </w:r>
      <w:r w:rsidR="00AB1D6A">
        <w:rPr>
          <w:rFonts w:ascii="Times New Roman" w:hAnsi="Times New Roman"/>
          <w:color w:val="FF0000"/>
          <w:sz w:val="24"/>
          <w:szCs w:val="24"/>
        </w:rPr>
        <w:t xml:space="preserve"> faixa</w:t>
      </w:r>
      <w:r w:rsidR="000A3384">
        <w:rPr>
          <w:rFonts w:ascii="Times New Roman" w:hAnsi="Times New Roman"/>
          <w:color w:val="FF0000"/>
          <w:sz w:val="24"/>
          <w:szCs w:val="24"/>
        </w:rPr>
        <w:t>s</w:t>
      </w:r>
      <w:r w:rsidR="00AB1D6A">
        <w:rPr>
          <w:rFonts w:ascii="Times New Roman" w:hAnsi="Times New Roman"/>
          <w:color w:val="FF0000"/>
          <w:sz w:val="24"/>
          <w:szCs w:val="24"/>
        </w:rPr>
        <w:t xml:space="preserve"> etária</w:t>
      </w:r>
      <w:r w:rsidR="000A3384">
        <w:rPr>
          <w:rFonts w:ascii="Times New Roman" w:hAnsi="Times New Roman"/>
          <w:color w:val="FF0000"/>
          <w:sz w:val="24"/>
          <w:szCs w:val="24"/>
        </w:rPr>
        <w:t>s</w:t>
      </w:r>
      <w:r w:rsidR="00AB1D6A">
        <w:rPr>
          <w:rFonts w:ascii="Times New Roman" w:hAnsi="Times New Roman"/>
          <w:color w:val="FF0000"/>
          <w:sz w:val="24"/>
          <w:szCs w:val="24"/>
        </w:rPr>
        <w:t>.</w:t>
      </w:r>
    </w:p>
    <w:p w:rsidR="00EA7F3B" w:rsidRPr="00EA7F3B" w:rsidRDefault="00EA7F3B" w:rsidP="004F5B9E">
      <w:pPr>
        <w:spacing w:after="0" w:line="480" w:lineRule="auto"/>
        <w:ind w:firstLine="708"/>
        <w:jc w:val="both"/>
        <w:rPr>
          <w:rStyle w:val="Forte"/>
          <w:rFonts w:ascii="Times New Roman" w:hAnsi="Times New Roman"/>
          <w:sz w:val="24"/>
          <w:szCs w:val="24"/>
        </w:rPr>
      </w:pPr>
      <w:r w:rsidRPr="005A743F">
        <w:rPr>
          <w:rFonts w:ascii="Times New Roman" w:hAnsi="Times New Roman"/>
          <w:color w:val="FF0000"/>
          <w:sz w:val="24"/>
          <w:szCs w:val="24"/>
        </w:rPr>
        <w:t xml:space="preserve">Concluiu-se que </w:t>
      </w:r>
      <w:r w:rsidR="005A743F" w:rsidRPr="005A743F">
        <w:rPr>
          <w:rFonts w:ascii="Times New Roman" w:hAnsi="Times New Roman"/>
          <w:color w:val="FF0000"/>
          <w:sz w:val="24"/>
          <w:szCs w:val="24"/>
        </w:rPr>
        <w:t>IMC</w:t>
      </w:r>
      <w:r w:rsidR="000728BD">
        <w:rPr>
          <w:rFonts w:ascii="Times New Roman" w:hAnsi="Times New Roman"/>
          <w:color w:val="FF0000"/>
          <w:sz w:val="24"/>
          <w:szCs w:val="24"/>
        </w:rPr>
        <w:t xml:space="preserve">, </w:t>
      </w:r>
      <w:r w:rsidR="000728BD" w:rsidRPr="005A743F">
        <w:rPr>
          <w:rFonts w:ascii="Times New Roman" w:hAnsi="Times New Roman"/>
          <w:color w:val="FF0000"/>
          <w:sz w:val="24"/>
          <w:szCs w:val="24"/>
        </w:rPr>
        <w:t>perímetro d</w:t>
      </w:r>
      <w:r w:rsidR="00E91CB7">
        <w:rPr>
          <w:rFonts w:ascii="Times New Roman" w:hAnsi="Times New Roman"/>
          <w:color w:val="FF0000"/>
          <w:sz w:val="24"/>
          <w:szCs w:val="24"/>
        </w:rPr>
        <w:t>e</w:t>
      </w:r>
      <w:r w:rsidR="000728BD" w:rsidRPr="005A743F">
        <w:rPr>
          <w:rFonts w:ascii="Times New Roman" w:hAnsi="Times New Roman"/>
          <w:color w:val="FF0000"/>
          <w:sz w:val="24"/>
          <w:szCs w:val="24"/>
        </w:rPr>
        <w:t xml:space="preserve"> cintura</w:t>
      </w:r>
      <w:r w:rsidR="00E91CB7">
        <w:rPr>
          <w:rFonts w:ascii="Times New Roman" w:hAnsi="Times New Roman"/>
          <w:color w:val="FF0000"/>
          <w:sz w:val="24"/>
          <w:szCs w:val="24"/>
        </w:rPr>
        <w:t xml:space="preserve"> medido em três pontos anatômicos distintos</w:t>
      </w:r>
      <w:r w:rsidR="000728BD" w:rsidRPr="005A743F">
        <w:rPr>
          <w:rFonts w:ascii="Times New Roman" w:hAnsi="Times New Roman"/>
          <w:color w:val="FF0000"/>
          <w:sz w:val="24"/>
          <w:szCs w:val="24"/>
        </w:rPr>
        <w:t>,</w:t>
      </w:r>
      <w:r w:rsidR="005A743F" w:rsidRPr="005A743F">
        <w:rPr>
          <w:rFonts w:ascii="Times New Roman" w:hAnsi="Times New Roman"/>
          <w:color w:val="FF0000"/>
          <w:sz w:val="24"/>
          <w:szCs w:val="24"/>
        </w:rPr>
        <w:t xml:space="preserve"> </w:t>
      </w:r>
      <w:r w:rsidR="00E91CB7">
        <w:rPr>
          <w:rFonts w:ascii="Times New Roman" w:hAnsi="Times New Roman"/>
          <w:color w:val="FF0000"/>
          <w:sz w:val="24"/>
          <w:szCs w:val="24"/>
        </w:rPr>
        <w:t>Σ4DC e</w:t>
      </w:r>
      <w:r w:rsidR="00E91CB7" w:rsidRPr="00E91CB7">
        <w:rPr>
          <w:rFonts w:ascii="Times New Roman" w:hAnsi="Times New Roman"/>
          <w:color w:val="FF0000"/>
          <w:sz w:val="24"/>
          <w:szCs w:val="24"/>
        </w:rPr>
        <w:t xml:space="preserve"> </w:t>
      </w:r>
      <w:r w:rsidR="00E91CB7">
        <w:rPr>
          <w:rFonts w:ascii="Times New Roman" w:hAnsi="Times New Roman"/>
          <w:color w:val="FF0000"/>
          <w:sz w:val="24"/>
          <w:szCs w:val="24"/>
        </w:rPr>
        <w:t>NAF</w:t>
      </w:r>
      <w:r w:rsidRPr="005A743F">
        <w:rPr>
          <w:rFonts w:ascii="Times New Roman" w:hAnsi="Times New Roman"/>
          <w:color w:val="FF0000"/>
          <w:sz w:val="24"/>
          <w:szCs w:val="24"/>
        </w:rPr>
        <w:t xml:space="preserve"> </w:t>
      </w:r>
      <w:r w:rsidR="00E91CB7">
        <w:rPr>
          <w:rFonts w:ascii="Times New Roman" w:hAnsi="Times New Roman"/>
          <w:color w:val="FF0000"/>
          <w:sz w:val="24"/>
          <w:szCs w:val="24"/>
        </w:rPr>
        <w:t xml:space="preserve">para meninas e </w:t>
      </w:r>
      <w:r w:rsidR="00E91CB7" w:rsidRPr="005A743F">
        <w:rPr>
          <w:rFonts w:ascii="Times New Roman" w:hAnsi="Times New Roman"/>
          <w:color w:val="FF0000"/>
          <w:sz w:val="24"/>
          <w:szCs w:val="24"/>
        </w:rPr>
        <w:t>o número de passos/dia</w:t>
      </w:r>
      <w:r w:rsidR="00E91CB7">
        <w:rPr>
          <w:rFonts w:ascii="Times New Roman" w:hAnsi="Times New Roman"/>
          <w:color w:val="FF0000"/>
          <w:sz w:val="24"/>
          <w:szCs w:val="24"/>
        </w:rPr>
        <w:t xml:space="preserve"> para os meninos</w:t>
      </w:r>
      <w:r w:rsidR="00E91CB7" w:rsidRPr="005A743F">
        <w:rPr>
          <w:rFonts w:ascii="Times New Roman" w:hAnsi="Times New Roman"/>
          <w:color w:val="FF0000"/>
          <w:sz w:val="24"/>
          <w:szCs w:val="24"/>
        </w:rPr>
        <w:t xml:space="preserve"> </w:t>
      </w:r>
      <w:r w:rsidRPr="005A743F">
        <w:rPr>
          <w:rFonts w:ascii="Times New Roman" w:hAnsi="Times New Roman"/>
          <w:color w:val="FF0000"/>
          <w:sz w:val="24"/>
          <w:szCs w:val="24"/>
        </w:rPr>
        <w:t xml:space="preserve">foram acurados </w:t>
      </w:r>
      <w:r w:rsidR="00E91CB7">
        <w:rPr>
          <w:rFonts w:ascii="Times New Roman" w:hAnsi="Times New Roman"/>
          <w:color w:val="FF0000"/>
          <w:sz w:val="24"/>
          <w:szCs w:val="24"/>
        </w:rPr>
        <w:t>em</w:t>
      </w:r>
      <w:r w:rsidRPr="005A743F">
        <w:rPr>
          <w:rFonts w:ascii="Times New Roman" w:hAnsi="Times New Roman"/>
          <w:color w:val="FF0000"/>
          <w:sz w:val="24"/>
          <w:szCs w:val="24"/>
        </w:rPr>
        <w:t xml:space="preserve"> predi</w:t>
      </w:r>
      <w:r w:rsidR="00E91CB7">
        <w:rPr>
          <w:rFonts w:ascii="Times New Roman" w:hAnsi="Times New Roman"/>
          <w:color w:val="FF0000"/>
          <w:sz w:val="24"/>
          <w:szCs w:val="24"/>
        </w:rPr>
        <w:t>zer</w:t>
      </w:r>
      <w:r w:rsidRPr="005A743F">
        <w:rPr>
          <w:rFonts w:ascii="Times New Roman" w:hAnsi="Times New Roman"/>
          <w:color w:val="FF0000"/>
          <w:sz w:val="24"/>
          <w:szCs w:val="24"/>
        </w:rPr>
        <w:t xml:space="preserve"> </w:t>
      </w:r>
      <w:r w:rsidR="00E91CB7">
        <w:rPr>
          <w:rFonts w:ascii="Times New Roman" w:hAnsi="Times New Roman"/>
          <w:color w:val="FF0000"/>
          <w:sz w:val="24"/>
          <w:szCs w:val="24"/>
        </w:rPr>
        <w:t>PA elevada</w:t>
      </w:r>
      <w:r w:rsidRPr="005A743F">
        <w:rPr>
          <w:rFonts w:ascii="Times New Roman" w:hAnsi="Times New Roman"/>
          <w:color w:val="FF0000"/>
          <w:sz w:val="24"/>
          <w:szCs w:val="24"/>
        </w:rPr>
        <w:t>.</w:t>
      </w:r>
      <w:r w:rsidRPr="00EA7F3B">
        <w:rPr>
          <w:rFonts w:ascii="Times New Roman" w:hAnsi="Times New Roman"/>
          <w:sz w:val="24"/>
          <w:szCs w:val="24"/>
        </w:rPr>
        <w:t xml:space="preserve"> A prática regular da atividade física e o controle do perímetro de cintura são determinantes para saúde cardiovascular e são ferramentas úteis e de fácil manuseio para consolidação de políticas públicas de prevenção e controle da </w:t>
      </w:r>
      <w:r w:rsidR="00E91CB7" w:rsidRPr="00E91CB7">
        <w:rPr>
          <w:rFonts w:ascii="Times New Roman" w:hAnsi="Times New Roman"/>
          <w:color w:val="FF0000"/>
          <w:sz w:val="24"/>
          <w:szCs w:val="24"/>
        </w:rPr>
        <w:t>HAS</w:t>
      </w:r>
      <w:r w:rsidRPr="00EA7F3B">
        <w:rPr>
          <w:rFonts w:ascii="Times New Roman" w:hAnsi="Times New Roman"/>
          <w:sz w:val="24"/>
          <w:szCs w:val="24"/>
        </w:rPr>
        <w:t>.</w:t>
      </w:r>
      <w:r w:rsidRPr="00EA7F3B">
        <w:rPr>
          <w:rStyle w:val="Forte"/>
          <w:rFonts w:ascii="Times New Roman" w:hAnsi="Times New Roman"/>
          <w:b w:val="0"/>
          <w:sz w:val="24"/>
          <w:szCs w:val="24"/>
        </w:rPr>
        <w:t xml:space="preserve"> </w:t>
      </w:r>
      <w:r w:rsidRPr="00EA7F3B">
        <w:rPr>
          <w:rStyle w:val="Forte"/>
          <w:rFonts w:ascii="Times New Roman" w:hAnsi="Times New Roman"/>
          <w:sz w:val="24"/>
          <w:szCs w:val="24"/>
        </w:rPr>
        <w:br w:type="page"/>
      </w:r>
    </w:p>
    <w:p w:rsidR="00EA7F3B" w:rsidRPr="00EA7F3B" w:rsidRDefault="00EA7F3B" w:rsidP="004F5B9E">
      <w:pPr>
        <w:spacing w:after="0" w:line="480" w:lineRule="auto"/>
        <w:jc w:val="both"/>
        <w:rPr>
          <w:rFonts w:ascii="Times New Roman" w:hAnsi="Times New Roman"/>
          <w:b/>
          <w:bCs/>
          <w:sz w:val="24"/>
          <w:szCs w:val="24"/>
        </w:rPr>
      </w:pPr>
      <w:r w:rsidRPr="00EA7F3B">
        <w:rPr>
          <w:rFonts w:ascii="Times New Roman" w:hAnsi="Times New Roman"/>
          <w:b/>
          <w:bCs/>
          <w:sz w:val="24"/>
          <w:szCs w:val="24"/>
        </w:rPr>
        <w:t>Agradecimentos</w:t>
      </w:r>
    </w:p>
    <w:p w:rsidR="00EA7F3B" w:rsidRPr="00EA7F3B" w:rsidRDefault="00EA7F3B" w:rsidP="004F5B9E">
      <w:pPr>
        <w:spacing w:after="0" w:line="480" w:lineRule="auto"/>
        <w:ind w:firstLine="708"/>
        <w:jc w:val="both"/>
        <w:rPr>
          <w:rFonts w:ascii="Times New Roman" w:hAnsi="Times New Roman"/>
          <w:sz w:val="24"/>
          <w:szCs w:val="24"/>
        </w:rPr>
      </w:pPr>
      <w:r w:rsidRPr="00EA7F3B">
        <w:rPr>
          <w:rFonts w:ascii="Times New Roman" w:hAnsi="Times New Roman"/>
          <w:sz w:val="24"/>
          <w:szCs w:val="24"/>
        </w:rPr>
        <w:t>Os autores agradecem aos diretores das escolas pela colaboração e disponibilização dos espaços para realização das coleta</w:t>
      </w:r>
      <w:r w:rsidR="00312065">
        <w:rPr>
          <w:rFonts w:ascii="Times New Roman" w:hAnsi="Times New Roman"/>
          <w:sz w:val="24"/>
          <w:szCs w:val="24"/>
        </w:rPr>
        <w:t>s, aos pais e responsáveis pelas autorizações e as crianças pela disponibilidade de participação.</w:t>
      </w:r>
      <w:r w:rsidRPr="00EA7F3B">
        <w:rPr>
          <w:rFonts w:ascii="Times New Roman" w:hAnsi="Times New Roman"/>
          <w:sz w:val="24"/>
          <w:szCs w:val="24"/>
        </w:rPr>
        <w:t xml:space="preserve"> </w:t>
      </w:r>
    </w:p>
    <w:p w:rsidR="00EA7F3B" w:rsidRPr="00EA7F3B" w:rsidRDefault="00EA7F3B" w:rsidP="004F5B9E">
      <w:pPr>
        <w:spacing w:line="480" w:lineRule="auto"/>
        <w:rPr>
          <w:rFonts w:ascii="Times New Roman" w:hAnsi="Times New Roman"/>
          <w:sz w:val="24"/>
          <w:szCs w:val="24"/>
        </w:rPr>
      </w:pPr>
      <w:r w:rsidRPr="00EA7F3B">
        <w:rPr>
          <w:rFonts w:ascii="Times New Roman" w:hAnsi="Times New Roman"/>
          <w:sz w:val="24"/>
          <w:szCs w:val="24"/>
        </w:rPr>
        <w:br w:type="page"/>
      </w:r>
    </w:p>
    <w:p w:rsidR="00EA7F3B" w:rsidRPr="007A1BF4" w:rsidRDefault="00EA7F3B" w:rsidP="004F5B9E">
      <w:pPr>
        <w:spacing w:after="0" w:line="480" w:lineRule="auto"/>
        <w:jc w:val="both"/>
        <w:rPr>
          <w:rFonts w:ascii="Times New Roman" w:hAnsi="Times New Roman"/>
          <w:b/>
          <w:sz w:val="24"/>
          <w:szCs w:val="24"/>
          <w:lang w:val="en-US"/>
        </w:rPr>
      </w:pPr>
      <w:r w:rsidRPr="007A1BF4">
        <w:rPr>
          <w:rFonts w:ascii="Times New Roman" w:hAnsi="Times New Roman"/>
          <w:b/>
          <w:sz w:val="24"/>
          <w:szCs w:val="24"/>
          <w:lang w:val="en-US"/>
        </w:rPr>
        <w:t xml:space="preserve">Referências </w:t>
      </w:r>
    </w:p>
    <w:p w:rsidR="00664B8E" w:rsidRPr="00672D37" w:rsidRDefault="002A1A4F" w:rsidP="00672D37">
      <w:pPr>
        <w:pStyle w:val="EndNoteBibliography"/>
        <w:spacing w:after="0"/>
        <w:rPr>
          <w:rFonts w:ascii="Times New Roman" w:hAnsi="Times New Roman"/>
          <w:noProof w:val="0"/>
          <w:sz w:val="24"/>
          <w:szCs w:val="24"/>
          <w:lang w:val="pt-BR"/>
        </w:rPr>
      </w:pPr>
      <w:r>
        <w:rPr>
          <w:rFonts w:ascii="Times New Roman" w:hAnsi="Times New Roman"/>
          <w:noProof w:val="0"/>
          <w:sz w:val="24"/>
          <w:szCs w:val="24"/>
          <w:lang w:val="pt-BR"/>
        </w:rPr>
        <w:fldChar w:fldCharType="begin"/>
      </w:r>
      <w:r w:rsidRPr="00672D37">
        <w:rPr>
          <w:rFonts w:ascii="Times New Roman" w:hAnsi="Times New Roman"/>
          <w:noProof w:val="0"/>
          <w:sz w:val="24"/>
          <w:szCs w:val="24"/>
          <w:lang w:val="pt-BR"/>
        </w:rPr>
        <w:instrText xml:space="preserve"> ADDIN EN.REFLIST </w:instrText>
      </w:r>
      <w:r>
        <w:rPr>
          <w:rFonts w:ascii="Times New Roman" w:hAnsi="Times New Roman"/>
          <w:noProof w:val="0"/>
          <w:sz w:val="24"/>
          <w:szCs w:val="24"/>
          <w:lang w:val="pt-BR"/>
        </w:rPr>
        <w:fldChar w:fldCharType="separate"/>
      </w:r>
      <w:r w:rsidR="00664B8E" w:rsidRPr="00672D37">
        <w:rPr>
          <w:rFonts w:ascii="Times New Roman" w:hAnsi="Times New Roman"/>
          <w:noProof w:val="0"/>
          <w:sz w:val="24"/>
          <w:szCs w:val="24"/>
          <w:lang w:val="pt-BR"/>
        </w:rPr>
        <w:t>1.</w:t>
      </w:r>
      <w:r w:rsidR="00664B8E" w:rsidRPr="00672D37">
        <w:rPr>
          <w:rFonts w:ascii="Times New Roman" w:hAnsi="Times New Roman"/>
          <w:noProof w:val="0"/>
          <w:sz w:val="24"/>
          <w:szCs w:val="24"/>
          <w:lang w:val="pt-BR"/>
        </w:rPr>
        <w:tab/>
        <w:t>Dong B, Wang Z, Song Y, Wang HJ, Ma J. Understanding trends in blood pressure and their associations with body mass index in Chinese children, from 1985 to 2010: a cross-sectional observational study. BMJ open. 2015;5(9):e009050.</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2.</w:t>
      </w:r>
      <w:r w:rsidRPr="00672D37">
        <w:rPr>
          <w:rFonts w:ascii="Times New Roman" w:hAnsi="Times New Roman"/>
          <w:noProof w:val="0"/>
          <w:sz w:val="24"/>
          <w:szCs w:val="24"/>
          <w:lang w:val="pt-BR"/>
        </w:rPr>
        <w:tab/>
        <w:t>Sociedade Brasileira de C, Sociedade Brasileira de H, Sociedade Brasileira de N. [VI Brazilian Guidelines on Hypertension]. Arq Bras Cardiol. 2010;95(1 Suppl):1-51.</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3.</w:t>
      </w:r>
      <w:r w:rsidRPr="00672D37">
        <w:rPr>
          <w:rFonts w:ascii="Times New Roman" w:hAnsi="Times New Roman"/>
          <w:noProof w:val="0"/>
          <w:sz w:val="24"/>
          <w:szCs w:val="24"/>
          <w:lang w:val="pt-BR"/>
        </w:rPr>
        <w:tab/>
        <w:t>Magalhaes MG, Oliveira LM, Christofaro DG, Ritti-Dias RM. Prevalence of high blood pressure in Brazilian adolescents and quality of the employed methodological procedures: systematic review. Revista brasileira de epidemiologia = Brazilian journal of epidemiology. 2013;16(4):849-59.</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4.</w:t>
      </w:r>
      <w:r w:rsidRPr="00672D37">
        <w:rPr>
          <w:rFonts w:ascii="Times New Roman" w:hAnsi="Times New Roman"/>
          <w:noProof w:val="0"/>
          <w:sz w:val="24"/>
          <w:szCs w:val="24"/>
          <w:lang w:val="pt-BR"/>
        </w:rPr>
        <w:tab/>
        <w:t>Queiroz VM, Moreira PV, Vasconcelos TH, Toledo Vianna RP. Prevalence and anthropometric predictors of high blood pressure in schoolchildren from Joao Pessoa - PB, Brazil. Arq Bras Cardiol. 2010;95(5):629-34.</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5.</w:t>
      </w:r>
      <w:r w:rsidRPr="00672D37">
        <w:rPr>
          <w:rFonts w:ascii="Times New Roman" w:hAnsi="Times New Roman"/>
          <w:noProof w:val="0"/>
          <w:sz w:val="24"/>
          <w:szCs w:val="24"/>
          <w:lang w:val="pt-BR"/>
        </w:rPr>
        <w:tab/>
        <w:t>Salgado CM, Carvalhaes JT. [Arterial hypertension in childhood]. J Pediatr (Rio J). 2003;79 Suppl 1:S115-24.</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6.</w:t>
      </w:r>
      <w:r w:rsidRPr="00672D37">
        <w:rPr>
          <w:rFonts w:ascii="Times New Roman" w:hAnsi="Times New Roman"/>
          <w:noProof w:val="0"/>
          <w:sz w:val="24"/>
          <w:szCs w:val="24"/>
          <w:lang w:val="pt-BR"/>
        </w:rPr>
        <w:tab/>
        <w:t>Ferreira HS, Lucio GM, Assuncao ML, Silva BC, Oliveira JS, Florencio TM, et al. High Blood Pressure among Students in Public and Private Schools in Maceio, Brazil. PloS one. 2015;10(11):e0142982.</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7.</w:t>
      </w:r>
      <w:r w:rsidRPr="00672D37">
        <w:rPr>
          <w:rFonts w:ascii="Times New Roman" w:hAnsi="Times New Roman"/>
          <w:noProof w:val="0"/>
          <w:sz w:val="24"/>
          <w:szCs w:val="24"/>
          <w:lang w:val="pt-BR"/>
        </w:rPr>
        <w:tab/>
        <w:t>Ekelund U, Luan J, Sherar LB, Esliger DW, Griew P, Cooper A. Moderate to vigorous physical activity and sedentary time and cardiometabolic risk factors in children and adolescents. Jama. 2012;307(7):704-12.</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8.</w:t>
      </w:r>
      <w:r w:rsidRPr="00672D37">
        <w:rPr>
          <w:rFonts w:ascii="Times New Roman" w:hAnsi="Times New Roman"/>
          <w:noProof w:val="0"/>
          <w:sz w:val="24"/>
          <w:szCs w:val="24"/>
          <w:lang w:val="pt-BR"/>
        </w:rPr>
        <w:tab/>
        <w:t>Garcia-Hermoso A, Saavedra JM, Escalante Y. Effects of exercise on resting blood pressure in obese children: a meta-analysis of randomized controlled trials. Obesity reviews : an official journal of the International Association for the Study of Obesity. 2013;14(11):919-28.</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9.</w:t>
      </w:r>
      <w:r w:rsidRPr="00672D37">
        <w:rPr>
          <w:rFonts w:ascii="Times New Roman" w:hAnsi="Times New Roman"/>
          <w:noProof w:val="0"/>
          <w:sz w:val="24"/>
          <w:szCs w:val="24"/>
          <w:lang w:val="pt-BR"/>
        </w:rPr>
        <w:tab/>
        <w:t>de Araujo TL, de Lopes MV, Cavalcante TF, Guedes NG, Moreira RP, Chaves ES, et al. [Analysis of risk indicators for the arterial hypertension in children and teenagers]. Rev Esc Enferm USP. 2008;42(1):120-6.</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10.</w:t>
      </w:r>
      <w:r w:rsidRPr="00672D37">
        <w:rPr>
          <w:rFonts w:ascii="Times New Roman" w:hAnsi="Times New Roman"/>
          <w:noProof w:val="0"/>
          <w:sz w:val="24"/>
          <w:szCs w:val="24"/>
          <w:lang w:val="pt-BR"/>
        </w:rPr>
        <w:tab/>
        <w:t>Knowles G, Pallan M, Thomas GN, Ekelund U, Cheng KK, Barrett T, et al. Physical activity and blood pressure in primary school children: a longitudinal study. Hypertension. 2013;61(1):70-5.</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11.</w:t>
      </w:r>
      <w:r w:rsidRPr="00672D37">
        <w:rPr>
          <w:rFonts w:ascii="Times New Roman" w:hAnsi="Times New Roman"/>
          <w:noProof w:val="0"/>
          <w:sz w:val="24"/>
          <w:szCs w:val="24"/>
          <w:lang w:val="pt-BR"/>
        </w:rPr>
        <w:tab/>
        <w:t>Fuly JT, Giovaninni NP, Marcato DG, Alves ER, Sampaio JD, Moraes LI, et al. Evidence of underdiagnosis and markers of high blood pressure risk in children aged 6 to 13 years. J Pediatr (Rio J). 2014;90(1):65-70.</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12.</w:t>
      </w:r>
      <w:r w:rsidRPr="00672D37">
        <w:rPr>
          <w:rFonts w:ascii="Times New Roman" w:hAnsi="Times New Roman"/>
          <w:noProof w:val="0"/>
          <w:sz w:val="24"/>
          <w:szCs w:val="24"/>
          <w:lang w:val="pt-BR"/>
        </w:rPr>
        <w:tab/>
        <w:t>Moraes LI, Nicola TC, Jesus JS, Alves ER, Giovaninni NP, Marcato DG, et al. High blood pressure in children and its correlation with three definitions of obesity in childhood. Arq Bras Cardiol. 2014;102(2):175-80.</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13.</w:t>
      </w:r>
      <w:r w:rsidRPr="00672D37">
        <w:rPr>
          <w:rFonts w:ascii="Times New Roman" w:hAnsi="Times New Roman"/>
          <w:noProof w:val="0"/>
          <w:sz w:val="24"/>
          <w:szCs w:val="24"/>
          <w:lang w:val="pt-BR"/>
        </w:rPr>
        <w:tab/>
        <w:t>Rosaneli CF, Baena CP, Auler F, Nakashima AT, Netto-Oliveira ER, Oliveira AB, et al. Elevated blood pressure and obesity in childhood: a cross-sectional evaluation of 4,609 schoolchildren. Arq Bras Cardiol. 2014;103(3):238-44.</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14.</w:t>
      </w:r>
      <w:r w:rsidRPr="00672D37">
        <w:rPr>
          <w:rFonts w:ascii="Times New Roman" w:hAnsi="Times New Roman"/>
          <w:noProof w:val="0"/>
          <w:sz w:val="24"/>
          <w:szCs w:val="24"/>
          <w:lang w:val="pt-BR"/>
        </w:rPr>
        <w:tab/>
        <w:t>Burgos MS, Burgos LT, Camargo MD, Franke SIR, Prá D, da Silva AMV, et al. Relationship between Anthropometric Measures and Cardiovascular Risk Factors in Children and Adolescents. Arquivos Brasileiros de Cardiologia. 2013;101(4):288-96.</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15.</w:t>
      </w:r>
      <w:r w:rsidRPr="00672D37">
        <w:rPr>
          <w:rFonts w:ascii="Times New Roman" w:hAnsi="Times New Roman"/>
          <w:noProof w:val="0"/>
          <w:sz w:val="24"/>
          <w:szCs w:val="24"/>
          <w:lang w:val="pt-BR"/>
        </w:rPr>
        <w:tab/>
        <w:t>Bouchard C, Tremblay A, Leblanc C, Lortie G, Savard R, Theriault G. A method to assess energy expenditure in children and adults. Am J Clin Nutr. 1983;37(3):461-7.</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16.</w:t>
      </w:r>
      <w:r w:rsidRPr="00672D37">
        <w:rPr>
          <w:rFonts w:ascii="Times New Roman" w:hAnsi="Times New Roman"/>
          <w:noProof w:val="0"/>
          <w:sz w:val="24"/>
          <w:szCs w:val="24"/>
          <w:lang w:val="pt-BR"/>
        </w:rPr>
        <w:tab/>
        <w:t>Tudor-Locke C, Craig CL, Beets MW, Belton S, Cardon GM, Duncan S, et al. How many steps/day are enough? for children and adolescents. The International Journal of Behavioral Nutrition and Physical Activity. 2011;8:78-.</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17.</w:t>
      </w:r>
      <w:r w:rsidRPr="00672D37">
        <w:rPr>
          <w:rFonts w:ascii="Times New Roman" w:hAnsi="Times New Roman"/>
          <w:noProof w:val="0"/>
          <w:sz w:val="24"/>
          <w:szCs w:val="24"/>
          <w:lang w:val="pt-BR"/>
        </w:rPr>
        <w:tab/>
        <w:t>Slaughter MH, Lohman TG, Boileau RA, Horswill CA, Stillman RJ, Van Loan MD, et al. Skinfold equations for estimation of body fatness in children and youth. Hum Biol. 1988;60(5):709-23.</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18.</w:t>
      </w:r>
      <w:r w:rsidRPr="00672D37">
        <w:rPr>
          <w:rFonts w:ascii="Times New Roman" w:hAnsi="Times New Roman"/>
          <w:noProof w:val="0"/>
          <w:sz w:val="24"/>
          <w:szCs w:val="24"/>
          <w:lang w:val="pt-BR"/>
        </w:rPr>
        <w:tab/>
        <w:t>Moura AA, Silva MA, Ferraz MR, Rivera IR. [Prevalence of high blood pressure in children and adolescents from the city of Maceio, Brazil]. J Pediatr (Rio J). 2004;80(1):35-40.</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19.</w:t>
      </w:r>
      <w:r w:rsidRPr="00672D37">
        <w:rPr>
          <w:rFonts w:ascii="Times New Roman" w:hAnsi="Times New Roman"/>
          <w:noProof w:val="0"/>
          <w:sz w:val="24"/>
          <w:szCs w:val="24"/>
          <w:lang w:val="pt-BR"/>
        </w:rPr>
        <w:tab/>
        <w:t>Bassareo PP, Mercuro G. Pediatric hypertension: An update on a burning problem. World journal of cardiology. 2014;6(5):253-9.</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20.</w:t>
      </w:r>
      <w:r w:rsidRPr="00672D37">
        <w:rPr>
          <w:rFonts w:ascii="Times New Roman" w:hAnsi="Times New Roman"/>
          <w:noProof w:val="0"/>
          <w:sz w:val="24"/>
          <w:szCs w:val="24"/>
          <w:lang w:val="pt-BR"/>
        </w:rPr>
        <w:tab/>
        <w:t>Ferreira AP, Ferreira CB, Brito CJ, Pitanga FJ, Moraes CF, Naves LA, et al. Prediction of metabolic syndrome in children through anthropometric indicators. Arq Bras Cardiol. 2011;96(2):121-5.</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21.</w:t>
      </w:r>
      <w:r w:rsidRPr="00672D37">
        <w:rPr>
          <w:rFonts w:ascii="Times New Roman" w:hAnsi="Times New Roman"/>
          <w:noProof w:val="0"/>
          <w:sz w:val="24"/>
          <w:szCs w:val="24"/>
          <w:lang w:val="pt-BR"/>
        </w:rPr>
        <w:tab/>
        <w:t>Beck CC, Lopes Ada S, Pitanga FJ. Anthropometric indicators as predictors of high blood pressure in adolescents. Arq Bras Cardiol. 2011;96(2):126-33.</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22.</w:t>
      </w:r>
      <w:r w:rsidRPr="00672D37">
        <w:rPr>
          <w:rFonts w:ascii="Times New Roman" w:hAnsi="Times New Roman"/>
          <w:noProof w:val="0"/>
          <w:sz w:val="24"/>
          <w:szCs w:val="24"/>
          <w:lang w:val="pt-BR"/>
        </w:rPr>
        <w:tab/>
        <w:t>Chen TL, Choy CS, Chan WY, Chen CH, Liao CC. Waist to height ratio and elevated blood pressure among children in Taiwan. Indian Pediatr. 2012;49(6):463-6.</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23.</w:t>
      </w:r>
      <w:r w:rsidRPr="00672D37">
        <w:rPr>
          <w:rFonts w:ascii="Times New Roman" w:hAnsi="Times New Roman"/>
          <w:noProof w:val="0"/>
          <w:sz w:val="24"/>
          <w:szCs w:val="24"/>
          <w:lang w:val="pt-BR"/>
        </w:rPr>
        <w:tab/>
        <w:t>Rosa ML, Mesquita ET, da Rocha ER, Fonseca Vde M. Body mass index and waist circumference as markers of arterial hypertension in adolescents. Arq Bras Cardiol. 2007;88(5):573-8.</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24.</w:t>
      </w:r>
      <w:r w:rsidRPr="00672D37">
        <w:rPr>
          <w:rFonts w:ascii="Times New Roman" w:hAnsi="Times New Roman"/>
          <w:noProof w:val="0"/>
          <w:sz w:val="24"/>
          <w:szCs w:val="24"/>
          <w:lang w:val="pt-BR"/>
        </w:rPr>
        <w:tab/>
        <w:t>Tudor-Locke C, Craig CL, Cameron C, Griffiths JM. Canadian children's and youth's pedometer-determined steps/day, parent-reported TV watching time, and overweight/obesity: the CANPLAY Surveillance Study. Int J Behav Nutr Phys Act. 2011;8:66.</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25.</w:t>
      </w:r>
      <w:r w:rsidRPr="00672D37">
        <w:rPr>
          <w:rFonts w:ascii="Times New Roman" w:hAnsi="Times New Roman"/>
          <w:noProof w:val="0"/>
          <w:sz w:val="24"/>
          <w:szCs w:val="24"/>
          <w:lang w:val="pt-BR"/>
        </w:rPr>
        <w:tab/>
        <w:t>Rosa CSdC, Messias KP, Fernandes RA, Silva CBd, Monteiro HL, Freitas Júnior IF. Atividade física habitual de crianças e adolescentes mensurada por pedômetro e sua relação com índices nutricionais. Revista Brasileira de Cineantropometria &amp; Desempenho Humano. 2011:22-8.</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26.</w:t>
      </w:r>
      <w:r w:rsidRPr="00672D37">
        <w:rPr>
          <w:rFonts w:ascii="Times New Roman" w:hAnsi="Times New Roman"/>
          <w:noProof w:val="0"/>
          <w:sz w:val="24"/>
          <w:szCs w:val="24"/>
          <w:lang w:val="pt-BR"/>
        </w:rPr>
        <w:tab/>
        <w:t>Goncalves H, Hallal PC, Amorim TC, Araujo CL, Menezes AM. [Sociocultural factors and physical activity level in early adolescence]. Rev Panam Salud Publica. 2007;22(4):246-53.</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27.</w:t>
      </w:r>
      <w:r w:rsidRPr="00672D37">
        <w:rPr>
          <w:rFonts w:ascii="Times New Roman" w:hAnsi="Times New Roman"/>
          <w:noProof w:val="0"/>
          <w:sz w:val="24"/>
          <w:szCs w:val="24"/>
          <w:lang w:val="pt-BR"/>
        </w:rPr>
        <w:tab/>
        <w:t>Harris TJ, Owen CG, Victor CR, Adams R, Ekelund U, Cook DG. A comparison of questionnaire, accelerometer, and pedometer: measures in older people. Medicine and science in sports and exercise. 2009;41(7):1392-402.</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28.</w:t>
      </w:r>
      <w:r w:rsidRPr="00672D37">
        <w:rPr>
          <w:rFonts w:ascii="Times New Roman" w:hAnsi="Times New Roman"/>
          <w:noProof w:val="0"/>
          <w:sz w:val="24"/>
          <w:szCs w:val="24"/>
          <w:lang w:val="pt-BR"/>
        </w:rPr>
        <w:tab/>
        <w:t>Eisenmann JC, Wickel EE. Moving on land: an explanation of pedometer counts in children. European journal of applied physiology. 2005;93(4):440-6.</w:t>
      </w:r>
    </w:p>
    <w:p w:rsidR="00664B8E" w:rsidRPr="00672D37" w:rsidRDefault="00664B8E" w:rsidP="00672D37">
      <w:pPr>
        <w:pStyle w:val="EndNoteBibliography"/>
        <w:spacing w:after="0"/>
        <w:rPr>
          <w:rFonts w:ascii="Times New Roman" w:hAnsi="Times New Roman"/>
          <w:noProof w:val="0"/>
          <w:sz w:val="24"/>
          <w:szCs w:val="24"/>
          <w:lang w:val="pt-BR"/>
        </w:rPr>
      </w:pPr>
      <w:r w:rsidRPr="00672D37">
        <w:rPr>
          <w:rFonts w:ascii="Times New Roman" w:hAnsi="Times New Roman"/>
          <w:noProof w:val="0"/>
          <w:sz w:val="24"/>
          <w:szCs w:val="24"/>
          <w:lang w:val="pt-BR"/>
        </w:rPr>
        <w:t>29.</w:t>
      </w:r>
      <w:r w:rsidRPr="00672D37">
        <w:rPr>
          <w:rFonts w:ascii="Times New Roman" w:hAnsi="Times New Roman"/>
          <w:noProof w:val="0"/>
          <w:sz w:val="24"/>
          <w:szCs w:val="24"/>
          <w:lang w:val="pt-BR"/>
        </w:rPr>
        <w:tab/>
        <w:t>Nogueira PC, da Costa RF, Cunha JS, Silvestrini L, Fisberg M. [High arterial pressure in school children in Santos--relationship to obesity]. Rev Assoc Med Bras. 2007;53(5):426-32.</w:t>
      </w:r>
    </w:p>
    <w:p w:rsidR="00664B8E" w:rsidRPr="00672D37" w:rsidRDefault="00664B8E" w:rsidP="00672D37">
      <w:pPr>
        <w:pStyle w:val="EndNoteBibliography"/>
        <w:rPr>
          <w:rFonts w:ascii="Times New Roman" w:hAnsi="Times New Roman"/>
          <w:noProof w:val="0"/>
          <w:sz w:val="24"/>
          <w:szCs w:val="24"/>
          <w:lang w:val="pt-BR"/>
        </w:rPr>
      </w:pPr>
      <w:r w:rsidRPr="00672D37">
        <w:rPr>
          <w:rFonts w:ascii="Times New Roman" w:hAnsi="Times New Roman"/>
          <w:noProof w:val="0"/>
          <w:sz w:val="24"/>
          <w:szCs w:val="24"/>
          <w:lang w:val="pt-BR"/>
        </w:rPr>
        <w:t>30.</w:t>
      </w:r>
      <w:r w:rsidRPr="00672D37">
        <w:rPr>
          <w:rFonts w:ascii="Times New Roman" w:hAnsi="Times New Roman"/>
          <w:noProof w:val="0"/>
          <w:sz w:val="24"/>
          <w:szCs w:val="24"/>
          <w:lang w:val="pt-BR"/>
        </w:rPr>
        <w:tab/>
        <w:t>Costanzi CB, Halpern R, Rech RR, Bergmann ML, Alli LR, Mattos AP. Associated factors in high blood pressure among schoolchildren in a middle size city, southern Brazil. J Pediatr (Rio J). 2009;85(4):335-40.</w:t>
      </w:r>
    </w:p>
    <w:p w:rsidR="00FC1B27" w:rsidRDefault="002A1A4F" w:rsidP="00672D37">
      <w:pPr>
        <w:spacing w:after="0" w:line="480" w:lineRule="auto"/>
        <w:jc w:val="both"/>
        <w:rPr>
          <w:rFonts w:ascii="Times New Roman" w:hAnsi="Times New Roman"/>
          <w:noProof/>
          <w:sz w:val="24"/>
          <w:szCs w:val="24"/>
        </w:rPr>
      </w:pPr>
      <w:r>
        <w:rPr>
          <w:rFonts w:ascii="Times New Roman" w:hAnsi="Times New Roman"/>
          <w:sz w:val="24"/>
          <w:szCs w:val="24"/>
        </w:rPr>
        <w:fldChar w:fldCharType="end"/>
      </w:r>
    </w:p>
    <w:p w:rsidR="00FC1B27" w:rsidRDefault="00FC1B27" w:rsidP="004F5B9E">
      <w:pPr>
        <w:spacing w:after="0" w:line="480" w:lineRule="auto"/>
        <w:jc w:val="both"/>
        <w:rPr>
          <w:rFonts w:ascii="Times New Roman" w:hAnsi="Times New Roman"/>
          <w:noProof/>
          <w:sz w:val="24"/>
          <w:szCs w:val="24"/>
        </w:rPr>
      </w:pPr>
    </w:p>
    <w:p w:rsidR="00FC1B27" w:rsidRDefault="00FC1B27" w:rsidP="004F5B9E">
      <w:pPr>
        <w:spacing w:after="0" w:line="480" w:lineRule="auto"/>
        <w:jc w:val="both"/>
        <w:rPr>
          <w:rFonts w:ascii="Times New Roman" w:hAnsi="Times New Roman"/>
          <w:noProof/>
          <w:sz w:val="24"/>
          <w:szCs w:val="24"/>
        </w:rPr>
      </w:pPr>
    </w:p>
    <w:p w:rsidR="00FC1B27" w:rsidRDefault="00FC1B27" w:rsidP="004F5B9E">
      <w:pPr>
        <w:spacing w:after="0" w:line="480" w:lineRule="auto"/>
        <w:jc w:val="both"/>
        <w:rPr>
          <w:rFonts w:ascii="Times New Roman" w:hAnsi="Times New Roman"/>
          <w:noProof/>
          <w:sz w:val="24"/>
          <w:szCs w:val="24"/>
        </w:rPr>
      </w:pPr>
    </w:p>
    <w:p w:rsidR="00FC1B27" w:rsidRDefault="00FC1B27" w:rsidP="004F5B9E">
      <w:pPr>
        <w:spacing w:after="0" w:line="480" w:lineRule="auto"/>
        <w:jc w:val="both"/>
        <w:rPr>
          <w:rFonts w:ascii="Times New Roman" w:hAnsi="Times New Roman"/>
          <w:noProof/>
          <w:sz w:val="24"/>
          <w:szCs w:val="24"/>
        </w:rPr>
      </w:pPr>
    </w:p>
    <w:p w:rsidR="00FC1B27" w:rsidRDefault="00FC1B27" w:rsidP="004F5B9E">
      <w:pPr>
        <w:spacing w:after="0" w:line="480" w:lineRule="auto"/>
        <w:jc w:val="both"/>
        <w:rPr>
          <w:rFonts w:ascii="Times New Roman" w:hAnsi="Times New Roman"/>
          <w:noProof/>
          <w:sz w:val="24"/>
          <w:szCs w:val="24"/>
        </w:rPr>
      </w:pPr>
    </w:p>
    <w:p w:rsidR="001212F5" w:rsidRPr="00EA7F3B" w:rsidRDefault="001212F5" w:rsidP="001212F5">
      <w:pPr>
        <w:pStyle w:val="Legenda"/>
        <w:keepNext/>
        <w:suppressLineNumbers/>
        <w:spacing w:after="0" w:line="480" w:lineRule="auto"/>
        <w:jc w:val="both"/>
        <w:rPr>
          <w:rFonts w:ascii="Times New Roman" w:hAnsi="Times New Roman"/>
          <w:b w:val="0"/>
          <w:color w:val="auto"/>
          <w:sz w:val="24"/>
          <w:szCs w:val="24"/>
        </w:rPr>
      </w:pPr>
      <w:r w:rsidRPr="00EA7F3B">
        <w:rPr>
          <w:rFonts w:ascii="Times New Roman" w:hAnsi="Times New Roman"/>
          <w:b w:val="0"/>
          <w:color w:val="auto"/>
          <w:sz w:val="24"/>
          <w:szCs w:val="24"/>
        </w:rPr>
        <w:t xml:space="preserve">Tabela </w:t>
      </w:r>
      <w:r>
        <w:rPr>
          <w:rFonts w:ascii="Times New Roman" w:hAnsi="Times New Roman"/>
          <w:b w:val="0"/>
          <w:color w:val="FF0000"/>
          <w:sz w:val="24"/>
          <w:szCs w:val="24"/>
        </w:rPr>
        <w:t>1</w:t>
      </w:r>
      <w:r w:rsidR="00176801">
        <w:rPr>
          <w:rFonts w:ascii="Times New Roman" w:hAnsi="Times New Roman"/>
          <w:b w:val="0"/>
          <w:color w:val="auto"/>
          <w:sz w:val="24"/>
          <w:szCs w:val="24"/>
        </w:rPr>
        <w:t>:</w:t>
      </w:r>
      <w:r w:rsidRPr="00EA7F3B">
        <w:rPr>
          <w:rFonts w:ascii="Times New Roman" w:hAnsi="Times New Roman"/>
          <w:b w:val="0"/>
          <w:color w:val="auto"/>
          <w:sz w:val="24"/>
          <w:szCs w:val="24"/>
        </w:rPr>
        <w:t xml:space="preserve"> </w:t>
      </w:r>
      <w:r w:rsidR="00176801">
        <w:rPr>
          <w:rFonts w:ascii="Times New Roman" w:hAnsi="Times New Roman"/>
          <w:b w:val="0"/>
          <w:color w:val="FF0000"/>
          <w:sz w:val="24"/>
          <w:szCs w:val="24"/>
        </w:rPr>
        <w:t>P</w:t>
      </w:r>
      <w:r w:rsidRPr="00EA7F3B">
        <w:rPr>
          <w:rFonts w:ascii="Times New Roman" w:hAnsi="Times New Roman"/>
          <w:b w:val="0"/>
          <w:color w:val="auto"/>
          <w:sz w:val="24"/>
          <w:szCs w:val="24"/>
        </w:rPr>
        <w:t xml:space="preserve">ressão arterial, </w:t>
      </w:r>
      <w:r>
        <w:rPr>
          <w:rFonts w:ascii="Times New Roman" w:hAnsi="Times New Roman"/>
          <w:b w:val="0"/>
          <w:color w:val="auto"/>
          <w:sz w:val="24"/>
          <w:szCs w:val="24"/>
        </w:rPr>
        <w:t xml:space="preserve">estratificado por </w:t>
      </w:r>
      <w:r w:rsidR="003E7168">
        <w:rPr>
          <w:rFonts w:ascii="Times New Roman" w:hAnsi="Times New Roman"/>
          <w:b w:val="0"/>
          <w:color w:val="auto"/>
          <w:sz w:val="24"/>
          <w:szCs w:val="24"/>
        </w:rPr>
        <w:t xml:space="preserve">sexo, </w:t>
      </w:r>
      <w:r w:rsidRPr="00EA7F3B">
        <w:rPr>
          <w:rFonts w:ascii="Times New Roman" w:hAnsi="Times New Roman"/>
          <w:b w:val="0"/>
          <w:color w:val="auto"/>
          <w:sz w:val="24"/>
          <w:szCs w:val="24"/>
        </w:rPr>
        <w:t xml:space="preserve"> escolares do </w:t>
      </w:r>
      <w:r w:rsidR="00176801">
        <w:rPr>
          <w:rFonts w:ascii="Times New Roman" w:hAnsi="Times New Roman"/>
          <w:b w:val="0"/>
          <w:color w:val="FF0000"/>
          <w:sz w:val="24"/>
          <w:szCs w:val="24"/>
        </w:rPr>
        <w:t xml:space="preserve">5º ano do ensino fundamental do </w:t>
      </w:r>
      <w:r w:rsidRPr="00EA7F3B">
        <w:rPr>
          <w:rFonts w:ascii="Times New Roman" w:hAnsi="Times New Roman"/>
          <w:b w:val="0"/>
          <w:color w:val="auto"/>
          <w:sz w:val="24"/>
          <w:szCs w:val="24"/>
        </w:rPr>
        <w:t>município de Viçosa-MG</w:t>
      </w:r>
      <w:r w:rsidR="00176801">
        <w:rPr>
          <w:rFonts w:ascii="Times New Roman" w:hAnsi="Times New Roman"/>
          <w:b w:val="0"/>
          <w:color w:val="auto"/>
          <w:sz w:val="24"/>
          <w:szCs w:val="24"/>
        </w:rPr>
        <w:t xml:space="preserve">, </w:t>
      </w:r>
      <w:r w:rsidR="00176801" w:rsidRPr="00176801">
        <w:rPr>
          <w:rFonts w:ascii="Times New Roman" w:hAnsi="Times New Roman"/>
          <w:b w:val="0"/>
          <w:color w:val="FF0000"/>
          <w:sz w:val="24"/>
          <w:szCs w:val="24"/>
        </w:rPr>
        <w:t>2009</w:t>
      </w:r>
    </w:p>
    <w:tbl>
      <w:tblPr>
        <w:tblW w:w="5783" w:type="pct"/>
        <w:jc w:val="center"/>
        <w:tblBorders>
          <w:top w:val="single" w:sz="4" w:space="0" w:color="auto"/>
          <w:bottom w:val="single" w:sz="4" w:space="0" w:color="auto"/>
        </w:tblBorders>
        <w:tblLook w:val="04A0" w:firstRow="1" w:lastRow="0" w:firstColumn="1" w:lastColumn="0" w:noHBand="0" w:noVBand="1"/>
      </w:tblPr>
      <w:tblGrid>
        <w:gridCol w:w="1813"/>
        <w:gridCol w:w="1841"/>
        <w:gridCol w:w="2410"/>
        <w:gridCol w:w="251"/>
        <w:gridCol w:w="1847"/>
        <w:gridCol w:w="2578"/>
      </w:tblGrid>
      <w:tr w:rsidR="001212F5" w:rsidRPr="00EA7F3B" w:rsidTr="00B8290D">
        <w:trPr>
          <w:trHeight w:val="416"/>
          <w:jc w:val="center"/>
        </w:trPr>
        <w:tc>
          <w:tcPr>
            <w:tcW w:w="844" w:type="pct"/>
            <w:vMerge w:val="restart"/>
            <w:shd w:val="clear" w:color="auto" w:fill="auto"/>
            <w:vAlign w:val="center"/>
          </w:tcPr>
          <w:p w:rsidR="001212F5" w:rsidRPr="00EA7F3B" w:rsidRDefault="001212F5" w:rsidP="00176801">
            <w:pPr>
              <w:spacing w:after="0" w:line="480" w:lineRule="auto"/>
              <w:rPr>
                <w:rFonts w:ascii="Times New Roman" w:hAnsi="Times New Roman"/>
                <w:sz w:val="24"/>
                <w:szCs w:val="24"/>
              </w:rPr>
            </w:pPr>
          </w:p>
        </w:tc>
        <w:tc>
          <w:tcPr>
            <w:tcW w:w="2096" w:type="pct"/>
            <w:gridSpan w:val="3"/>
            <w:tcBorders>
              <w:top w:val="single" w:sz="4" w:space="0" w:color="auto"/>
              <w:bottom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Meninas</w:t>
            </w:r>
            <w:r w:rsidR="00E62B55">
              <w:rPr>
                <w:rFonts w:ascii="Times New Roman" w:hAnsi="Times New Roman"/>
                <w:sz w:val="24"/>
                <w:szCs w:val="24"/>
              </w:rPr>
              <w:t xml:space="preserve"> </w:t>
            </w:r>
            <w:r w:rsidR="00E62B55" w:rsidRPr="00E62B55">
              <w:rPr>
                <w:rFonts w:ascii="Times New Roman" w:hAnsi="Times New Roman"/>
                <w:color w:val="FF0000"/>
                <w:sz w:val="24"/>
                <w:szCs w:val="24"/>
              </w:rPr>
              <w:t>(n= 106)</w:t>
            </w:r>
          </w:p>
        </w:tc>
        <w:tc>
          <w:tcPr>
            <w:tcW w:w="2060" w:type="pct"/>
            <w:gridSpan w:val="2"/>
            <w:tcBorders>
              <w:top w:val="single" w:sz="4" w:space="0" w:color="auto"/>
              <w:bottom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Meninos</w:t>
            </w:r>
            <w:r w:rsidR="00E62B55">
              <w:rPr>
                <w:rFonts w:ascii="Times New Roman" w:hAnsi="Times New Roman"/>
                <w:sz w:val="24"/>
                <w:szCs w:val="24"/>
              </w:rPr>
              <w:t xml:space="preserve"> </w:t>
            </w:r>
            <w:r w:rsidR="00E62B55" w:rsidRPr="00E62B55">
              <w:rPr>
                <w:rFonts w:ascii="Times New Roman" w:hAnsi="Times New Roman"/>
                <w:color w:val="FF0000"/>
                <w:sz w:val="24"/>
                <w:szCs w:val="24"/>
              </w:rPr>
              <w:t xml:space="preserve">(n= </w:t>
            </w:r>
            <w:r w:rsidR="00176801">
              <w:rPr>
                <w:rFonts w:ascii="Times New Roman" w:hAnsi="Times New Roman"/>
                <w:color w:val="FF0000"/>
                <w:sz w:val="24"/>
                <w:szCs w:val="24"/>
              </w:rPr>
              <w:t>8</w:t>
            </w:r>
            <w:r w:rsidR="00E62B55" w:rsidRPr="00E62B55">
              <w:rPr>
                <w:rFonts w:ascii="Times New Roman" w:hAnsi="Times New Roman"/>
                <w:color w:val="FF0000"/>
                <w:sz w:val="24"/>
                <w:szCs w:val="24"/>
              </w:rPr>
              <w:t>1)</w:t>
            </w:r>
          </w:p>
        </w:tc>
      </w:tr>
      <w:tr w:rsidR="001212F5" w:rsidRPr="00EA7F3B" w:rsidTr="00176801">
        <w:trPr>
          <w:trHeight w:val="150"/>
          <w:jc w:val="center"/>
        </w:trPr>
        <w:tc>
          <w:tcPr>
            <w:tcW w:w="844" w:type="pct"/>
            <w:vMerge/>
            <w:shd w:val="clear" w:color="auto" w:fill="auto"/>
            <w:vAlign w:val="center"/>
          </w:tcPr>
          <w:p w:rsidR="001212F5" w:rsidRPr="00EA7F3B" w:rsidRDefault="001212F5" w:rsidP="00176801">
            <w:pPr>
              <w:spacing w:after="0" w:line="480" w:lineRule="auto"/>
              <w:rPr>
                <w:rFonts w:ascii="Times New Roman" w:hAnsi="Times New Roman"/>
                <w:sz w:val="24"/>
                <w:szCs w:val="24"/>
              </w:rPr>
            </w:pPr>
          </w:p>
        </w:tc>
        <w:tc>
          <w:tcPr>
            <w:tcW w:w="857" w:type="pct"/>
            <w:tcBorders>
              <w:top w:val="single" w:sz="4" w:space="0" w:color="auto"/>
              <w:bottom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Média ± dp</w:t>
            </w:r>
          </w:p>
        </w:tc>
        <w:tc>
          <w:tcPr>
            <w:tcW w:w="1122" w:type="pct"/>
            <w:tcBorders>
              <w:top w:val="single" w:sz="4" w:space="0" w:color="auto"/>
              <w:bottom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Mediana (min-max)</w:t>
            </w:r>
          </w:p>
        </w:tc>
        <w:tc>
          <w:tcPr>
            <w:tcW w:w="117" w:type="pct"/>
            <w:tcBorders>
              <w:top w:val="nil"/>
              <w:bottom w:val="nil"/>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p>
        </w:tc>
        <w:tc>
          <w:tcPr>
            <w:tcW w:w="860" w:type="pct"/>
            <w:tcBorders>
              <w:top w:val="single" w:sz="4" w:space="0" w:color="auto"/>
              <w:bottom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Média ± dp</w:t>
            </w:r>
          </w:p>
        </w:tc>
        <w:tc>
          <w:tcPr>
            <w:tcW w:w="1200" w:type="pct"/>
            <w:tcBorders>
              <w:top w:val="single" w:sz="4" w:space="0" w:color="auto"/>
              <w:bottom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Mediana (min – max)</w:t>
            </w:r>
          </w:p>
        </w:tc>
      </w:tr>
      <w:tr w:rsidR="001212F5" w:rsidRPr="00EA7F3B" w:rsidTr="00B8290D">
        <w:trPr>
          <w:trHeight w:val="416"/>
          <w:jc w:val="center"/>
        </w:trPr>
        <w:tc>
          <w:tcPr>
            <w:tcW w:w="844" w:type="pct"/>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PAS (mmHg)</w:t>
            </w:r>
          </w:p>
        </w:tc>
        <w:tc>
          <w:tcPr>
            <w:tcW w:w="857" w:type="pct"/>
            <w:tcBorders>
              <w:top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110,17 ±10,21</w:t>
            </w:r>
          </w:p>
        </w:tc>
        <w:tc>
          <w:tcPr>
            <w:tcW w:w="1122" w:type="pct"/>
            <w:tcBorders>
              <w:top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110 (90 – 140)</w:t>
            </w:r>
          </w:p>
        </w:tc>
        <w:tc>
          <w:tcPr>
            <w:tcW w:w="117" w:type="pct"/>
            <w:tcBorders>
              <w:top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p>
        </w:tc>
        <w:tc>
          <w:tcPr>
            <w:tcW w:w="860" w:type="pct"/>
            <w:tcBorders>
              <w:top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107,03 ±9,38</w:t>
            </w:r>
          </w:p>
        </w:tc>
        <w:tc>
          <w:tcPr>
            <w:tcW w:w="1200" w:type="pct"/>
            <w:tcBorders>
              <w:top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108 (90 – 140)</w:t>
            </w:r>
          </w:p>
        </w:tc>
      </w:tr>
      <w:tr w:rsidR="001212F5" w:rsidRPr="00EA7F3B" w:rsidTr="00B8290D">
        <w:trPr>
          <w:trHeight w:val="437"/>
          <w:jc w:val="center"/>
        </w:trPr>
        <w:tc>
          <w:tcPr>
            <w:tcW w:w="844" w:type="pct"/>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PAD (mmHg)</w:t>
            </w:r>
          </w:p>
        </w:tc>
        <w:tc>
          <w:tcPr>
            <w:tcW w:w="857" w:type="pct"/>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73,51 ± 7,53</w:t>
            </w:r>
          </w:p>
        </w:tc>
        <w:tc>
          <w:tcPr>
            <w:tcW w:w="1122" w:type="pct"/>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70 (60 – 100)</w:t>
            </w:r>
          </w:p>
        </w:tc>
        <w:tc>
          <w:tcPr>
            <w:tcW w:w="117" w:type="pct"/>
            <w:shd w:val="clear" w:color="auto" w:fill="auto"/>
            <w:vAlign w:val="center"/>
          </w:tcPr>
          <w:p w:rsidR="001212F5" w:rsidRPr="00EA7F3B" w:rsidRDefault="001212F5" w:rsidP="00176801">
            <w:pPr>
              <w:spacing w:after="0" w:line="480" w:lineRule="auto"/>
              <w:rPr>
                <w:rFonts w:ascii="Times New Roman" w:hAnsi="Times New Roman"/>
                <w:sz w:val="24"/>
                <w:szCs w:val="24"/>
              </w:rPr>
            </w:pPr>
          </w:p>
        </w:tc>
        <w:tc>
          <w:tcPr>
            <w:tcW w:w="860" w:type="pct"/>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72,25 ± 7,53</w:t>
            </w:r>
          </w:p>
        </w:tc>
        <w:tc>
          <w:tcPr>
            <w:tcW w:w="1200" w:type="pct"/>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70 (56 – 100)</w:t>
            </w:r>
          </w:p>
        </w:tc>
      </w:tr>
    </w:tbl>
    <w:p w:rsidR="001212F5" w:rsidRDefault="00176801" w:rsidP="001212F5">
      <w:pPr>
        <w:suppressLineNumbers/>
        <w:spacing w:after="0" w:line="480" w:lineRule="auto"/>
        <w:jc w:val="both"/>
        <w:rPr>
          <w:rFonts w:ascii="Times New Roman" w:hAnsi="Times New Roman"/>
          <w:sz w:val="24"/>
          <w:szCs w:val="24"/>
        </w:rPr>
      </w:pPr>
      <w:r w:rsidRPr="00176801">
        <w:rPr>
          <w:rFonts w:ascii="Times New Roman" w:hAnsi="Times New Roman"/>
          <w:color w:val="FF0000"/>
          <w:sz w:val="24"/>
          <w:szCs w:val="24"/>
        </w:rPr>
        <w:t>Legenda:</w:t>
      </w:r>
      <w:r>
        <w:rPr>
          <w:rFonts w:ascii="Times New Roman" w:hAnsi="Times New Roman"/>
          <w:sz w:val="24"/>
          <w:szCs w:val="24"/>
        </w:rPr>
        <w:t xml:space="preserve"> </w:t>
      </w:r>
      <w:r w:rsidR="001212F5" w:rsidRPr="00EA7F3B">
        <w:rPr>
          <w:rFonts w:ascii="Times New Roman" w:hAnsi="Times New Roman"/>
          <w:sz w:val="24"/>
          <w:szCs w:val="24"/>
        </w:rPr>
        <w:t>PAS = pressão arterial sistólica; PAD = pressão arterial diastólica.</w:t>
      </w:r>
    </w:p>
    <w:p w:rsidR="009C47BD" w:rsidRDefault="009C47BD" w:rsidP="004F5B9E">
      <w:pPr>
        <w:spacing w:after="0" w:line="480" w:lineRule="auto"/>
        <w:jc w:val="both"/>
        <w:rPr>
          <w:rFonts w:ascii="Times New Roman" w:hAnsi="Times New Roman"/>
          <w:noProof/>
          <w:sz w:val="24"/>
          <w:szCs w:val="24"/>
        </w:rPr>
      </w:pPr>
    </w:p>
    <w:p w:rsidR="009C47BD" w:rsidRDefault="009C47BD" w:rsidP="004F5B9E">
      <w:pPr>
        <w:spacing w:after="0" w:line="480" w:lineRule="auto"/>
        <w:jc w:val="both"/>
        <w:rPr>
          <w:rFonts w:ascii="Times New Roman" w:hAnsi="Times New Roman"/>
          <w:noProof/>
          <w:sz w:val="24"/>
          <w:szCs w:val="24"/>
        </w:rPr>
      </w:pPr>
    </w:p>
    <w:p w:rsidR="009C47BD" w:rsidRDefault="009C47BD" w:rsidP="004F5B9E">
      <w:pPr>
        <w:spacing w:after="0" w:line="480" w:lineRule="auto"/>
        <w:jc w:val="both"/>
        <w:rPr>
          <w:rFonts w:ascii="Times New Roman" w:hAnsi="Times New Roman"/>
          <w:noProof/>
          <w:sz w:val="24"/>
          <w:szCs w:val="24"/>
        </w:rPr>
      </w:pPr>
    </w:p>
    <w:p w:rsidR="009C47BD" w:rsidRDefault="009C47BD" w:rsidP="004F5B9E">
      <w:pPr>
        <w:spacing w:after="0" w:line="480" w:lineRule="auto"/>
        <w:jc w:val="both"/>
        <w:rPr>
          <w:rFonts w:ascii="Times New Roman" w:hAnsi="Times New Roman"/>
          <w:noProof/>
          <w:sz w:val="24"/>
          <w:szCs w:val="24"/>
        </w:rPr>
      </w:pPr>
    </w:p>
    <w:p w:rsidR="009C47BD" w:rsidRDefault="009C47BD" w:rsidP="004F5B9E">
      <w:pPr>
        <w:spacing w:after="0" w:line="480" w:lineRule="auto"/>
        <w:jc w:val="both"/>
        <w:rPr>
          <w:rFonts w:ascii="Times New Roman" w:hAnsi="Times New Roman"/>
          <w:noProof/>
          <w:sz w:val="24"/>
          <w:szCs w:val="24"/>
        </w:rPr>
      </w:pPr>
    </w:p>
    <w:p w:rsidR="009C47BD" w:rsidRDefault="009C47BD" w:rsidP="004F5B9E">
      <w:pPr>
        <w:spacing w:after="0" w:line="480" w:lineRule="auto"/>
        <w:jc w:val="both"/>
        <w:rPr>
          <w:rFonts w:ascii="Times New Roman" w:hAnsi="Times New Roman"/>
          <w:noProof/>
          <w:sz w:val="24"/>
          <w:szCs w:val="24"/>
        </w:rPr>
      </w:pPr>
    </w:p>
    <w:p w:rsidR="009C47BD" w:rsidRDefault="009C47BD" w:rsidP="004F5B9E">
      <w:pPr>
        <w:spacing w:after="0" w:line="480" w:lineRule="auto"/>
        <w:jc w:val="both"/>
        <w:rPr>
          <w:rFonts w:ascii="Times New Roman" w:hAnsi="Times New Roman"/>
          <w:noProof/>
          <w:sz w:val="24"/>
          <w:szCs w:val="24"/>
        </w:rPr>
      </w:pPr>
    </w:p>
    <w:p w:rsidR="009C47BD" w:rsidRDefault="009C47BD" w:rsidP="004F5B9E">
      <w:pPr>
        <w:spacing w:after="0" w:line="480" w:lineRule="auto"/>
        <w:jc w:val="both"/>
        <w:rPr>
          <w:rFonts w:ascii="Times New Roman" w:hAnsi="Times New Roman"/>
          <w:noProof/>
          <w:sz w:val="24"/>
          <w:szCs w:val="24"/>
        </w:rPr>
      </w:pPr>
    </w:p>
    <w:p w:rsidR="009C47BD" w:rsidRDefault="009C47BD" w:rsidP="004F5B9E">
      <w:pPr>
        <w:spacing w:after="0" w:line="480" w:lineRule="auto"/>
        <w:jc w:val="both"/>
        <w:rPr>
          <w:rFonts w:ascii="Times New Roman" w:hAnsi="Times New Roman"/>
          <w:noProof/>
          <w:sz w:val="24"/>
          <w:szCs w:val="24"/>
        </w:rPr>
      </w:pPr>
    </w:p>
    <w:p w:rsidR="00FC1B27" w:rsidRDefault="00FC1B27" w:rsidP="004F5B9E">
      <w:pPr>
        <w:spacing w:after="0" w:line="480" w:lineRule="auto"/>
        <w:jc w:val="both"/>
        <w:rPr>
          <w:rFonts w:ascii="Times New Roman" w:hAnsi="Times New Roman"/>
          <w:noProof/>
          <w:sz w:val="24"/>
          <w:szCs w:val="24"/>
        </w:rPr>
      </w:pPr>
    </w:p>
    <w:p w:rsidR="00FC1B27" w:rsidRDefault="00FC1B27" w:rsidP="004F5B9E">
      <w:pPr>
        <w:spacing w:after="0" w:line="480" w:lineRule="auto"/>
        <w:jc w:val="both"/>
        <w:rPr>
          <w:rFonts w:ascii="Times New Roman" w:hAnsi="Times New Roman"/>
          <w:noProof/>
          <w:sz w:val="24"/>
          <w:szCs w:val="24"/>
        </w:rPr>
      </w:pPr>
    </w:p>
    <w:p w:rsidR="001212F5" w:rsidRDefault="001212F5" w:rsidP="00FC1B27">
      <w:pPr>
        <w:suppressLineNumbers/>
        <w:spacing w:after="0" w:line="480" w:lineRule="auto"/>
        <w:jc w:val="both"/>
        <w:rPr>
          <w:rFonts w:ascii="Times New Roman" w:hAnsi="Times New Roman"/>
          <w:sz w:val="24"/>
          <w:szCs w:val="24"/>
        </w:rPr>
      </w:pPr>
    </w:p>
    <w:p w:rsidR="001212F5" w:rsidRDefault="001212F5" w:rsidP="00FC1B27">
      <w:pPr>
        <w:suppressLineNumbers/>
        <w:spacing w:after="0" w:line="480" w:lineRule="auto"/>
        <w:jc w:val="both"/>
        <w:rPr>
          <w:rFonts w:ascii="Times New Roman" w:hAnsi="Times New Roman"/>
          <w:sz w:val="24"/>
          <w:szCs w:val="24"/>
        </w:rPr>
      </w:pPr>
    </w:p>
    <w:p w:rsidR="001212F5" w:rsidRDefault="001212F5" w:rsidP="00FC1B27">
      <w:pPr>
        <w:suppressLineNumbers/>
        <w:spacing w:after="0" w:line="480" w:lineRule="auto"/>
        <w:jc w:val="both"/>
        <w:rPr>
          <w:rFonts w:ascii="Times New Roman" w:hAnsi="Times New Roman"/>
          <w:sz w:val="24"/>
          <w:szCs w:val="24"/>
        </w:rPr>
      </w:pPr>
    </w:p>
    <w:p w:rsidR="001212F5" w:rsidRDefault="001212F5" w:rsidP="00FC1B27">
      <w:pPr>
        <w:suppressLineNumbers/>
        <w:spacing w:after="0" w:line="480" w:lineRule="auto"/>
        <w:jc w:val="both"/>
        <w:rPr>
          <w:rFonts w:ascii="Times New Roman" w:hAnsi="Times New Roman"/>
          <w:sz w:val="24"/>
          <w:szCs w:val="24"/>
        </w:rPr>
      </w:pPr>
    </w:p>
    <w:p w:rsidR="001212F5" w:rsidRDefault="001212F5" w:rsidP="00FC1B27">
      <w:pPr>
        <w:suppressLineNumbers/>
        <w:spacing w:after="0" w:line="480" w:lineRule="auto"/>
        <w:jc w:val="both"/>
        <w:rPr>
          <w:rFonts w:ascii="Times New Roman" w:hAnsi="Times New Roman"/>
          <w:sz w:val="24"/>
          <w:szCs w:val="24"/>
        </w:rPr>
      </w:pPr>
    </w:p>
    <w:p w:rsidR="001212F5" w:rsidRDefault="001212F5" w:rsidP="00FC1B27">
      <w:pPr>
        <w:suppressLineNumbers/>
        <w:spacing w:after="0" w:line="480" w:lineRule="auto"/>
        <w:jc w:val="both"/>
        <w:rPr>
          <w:rFonts w:ascii="Times New Roman" w:hAnsi="Times New Roman"/>
          <w:sz w:val="24"/>
          <w:szCs w:val="24"/>
        </w:rPr>
      </w:pPr>
    </w:p>
    <w:p w:rsidR="001212F5" w:rsidRPr="00EA7F3B" w:rsidRDefault="001212F5" w:rsidP="001212F5">
      <w:pPr>
        <w:suppressLineNumbers/>
        <w:autoSpaceDE w:val="0"/>
        <w:autoSpaceDN w:val="0"/>
        <w:adjustRightInd w:val="0"/>
        <w:spacing w:after="0" w:line="480" w:lineRule="auto"/>
        <w:jc w:val="both"/>
        <w:rPr>
          <w:rFonts w:ascii="Times New Roman" w:hAnsi="Times New Roman"/>
          <w:b/>
          <w:sz w:val="24"/>
          <w:szCs w:val="24"/>
        </w:rPr>
      </w:pPr>
      <w:r>
        <w:rPr>
          <w:rFonts w:ascii="Times New Roman" w:hAnsi="Times New Roman"/>
          <w:sz w:val="24"/>
          <w:szCs w:val="24"/>
        </w:rPr>
        <w:t xml:space="preserve">Tabela </w:t>
      </w:r>
      <w:r w:rsidRPr="001212F5">
        <w:rPr>
          <w:rFonts w:ascii="Times New Roman" w:hAnsi="Times New Roman"/>
          <w:color w:val="FF0000"/>
          <w:sz w:val="24"/>
          <w:szCs w:val="24"/>
        </w:rPr>
        <w:t>2</w:t>
      </w:r>
      <w:r w:rsidR="00176801">
        <w:rPr>
          <w:rFonts w:ascii="Times New Roman" w:hAnsi="Times New Roman"/>
          <w:sz w:val="24"/>
          <w:szCs w:val="24"/>
        </w:rPr>
        <w:t>:</w:t>
      </w:r>
      <w:r w:rsidRPr="00EA7F3B">
        <w:rPr>
          <w:rFonts w:ascii="Times New Roman" w:hAnsi="Times New Roman"/>
          <w:sz w:val="24"/>
          <w:szCs w:val="24"/>
        </w:rPr>
        <w:t xml:space="preserve"> </w:t>
      </w:r>
      <w:r>
        <w:rPr>
          <w:rFonts w:ascii="Times New Roman" w:hAnsi="Times New Roman"/>
          <w:sz w:val="24"/>
          <w:szCs w:val="24"/>
        </w:rPr>
        <w:t xml:space="preserve">Número de passos e nível de atividade física, </w:t>
      </w:r>
      <w:r w:rsidR="003E7168">
        <w:rPr>
          <w:rFonts w:ascii="Times New Roman" w:hAnsi="Times New Roman"/>
          <w:sz w:val="24"/>
          <w:szCs w:val="24"/>
        </w:rPr>
        <w:t xml:space="preserve">por sexo, </w:t>
      </w:r>
      <w:r w:rsidRPr="00EA7F3B">
        <w:rPr>
          <w:rFonts w:ascii="Times New Roman" w:hAnsi="Times New Roman"/>
          <w:sz w:val="24"/>
          <w:szCs w:val="24"/>
        </w:rPr>
        <w:t xml:space="preserve">escolares </w:t>
      </w:r>
      <w:r w:rsidR="00176801" w:rsidRPr="00176801">
        <w:rPr>
          <w:rFonts w:ascii="Times New Roman" w:hAnsi="Times New Roman"/>
          <w:color w:val="FF0000"/>
          <w:sz w:val="24"/>
          <w:szCs w:val="24"/>
        </w:rPr>
        <w:t>do 5º ano do ensino fundamental do</w:t>
      </w:r>
      <w:r w:rsidRPr="00EA7F3B">
        <w:rPr>
          <w:rFonts w:ascii="Times New Roman" w:hAnsi="Times New Roman"/>
          <w:sz w:val="24"/>
          <w:szCs w:val="24"/>
        </w:rPr>
        <w:t xml:space="preserve"> município de Viçosa-MG</w:t>
      </w:r>
      <w:r w:rsidR="00176801" w:rsidRPr="00176801">
        <w:rPr>
          <w:rFonts w:ascii="Times New Roman" w:hAnsi="Times New Roman"/>
          <w:color w:val="FF0000"/>
          <w:sz w:val="24"/>
          <w:szCs w:val="24"/>
        </w:rPr>
        <w:t>, 2009</w:t>
      </w:r>
    </w:p>
    <w:tbl>
      <w:tblPr>
        <w:tblW w:w="5762" w:type="pct"/>
        <w:jc w:val="center"/>
        <w:tblBorders>
          <w:top w:val="single" w:sz="4" w:space="0" w:color="auto"/>
          <w:bottom w:val="single" w:sz="4" w:space="0" w:color="auto"/>
        </w:tblBorders>
        <w:tblLook w:val="04A0" w:firstRow="1" w:lastRow="0" w:firstColumn="1" w:lastColumn="0" w:noHBand="0" w:noVBand="1"/>
      </w:tblPr>
      <w:tblGrid>
        <w:gridCol w:w="2292"/>
        <w:gridCol w:w="1648"/>
        <w:gridCol w:w="2365"/>
        <w:gridCol w:w="240"/>
        <w:gridCol w:w="1682"/>
        <w:gridCol w:w="2474"/>
      </w:tblGrid>
      <w:tr w:rsidR="001212F5" w:rsidRPr="00EA7F3B" w:rsidTr="00C971B1">
        <w:trPr>
          <w:trHeight w:hRule="exact" w:val="397"/>
          <w:jc w:val="center"/>
        </w:trPr>
        <w:tc>
          <w:tcPr>
            <w:tcW w:w="1071" w:type="pct"/>
            <w:vMerge w:val="restart"/>
            <w:shd w:val="clear" w:color="auto" w:fill="auto"/>
            <w:vAlign w:val="center"/>
          </w:tcPr>
          <w:p w:rsidR="001212F5" w:rsidRPr="00EA7F3B" w:rsidRDefault="001212F5" w:rsidP="00176801">
            <w:pPr>
              <w:spacing w:after="0" w:line="480" w:lineRule="auto"/>
              <w:rPr>
                <w:rFonts w:ascii="Times New Roman" w:hAnsi="Times New Roman"/>
                <w:sz w:val="24"/>
                <w:szCs w:val="24"/>
              </w:rPr>
            </w:pPr>
          </w:p>
        </w:tc>
        <w:tc>
          <w:tcPr>
            <w:tcW w:w="1875" w:type="pct"/>
            <w:gridSpan w:val="2"/>
            <w:tcBorders>
              <w:top w:val="single" w:sz="4" w:space="0" w:color="auto"/>
              <w:bottom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Meninas</w:t>
            </w:r>
          </w:p>
        </w:tc>
        <w:tc>
          <w:tcPr>
            <w:tcW w:w="112" w:type="pct"/>
            <w:tcBorders>
              <w:top w:val="single" w:sz="4" w:space="0" w:color="auto"/>
              <w:bottom w:val="nil"/>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p>
        </w:tc>
        <w:tc>
          <w:tcPr>
            <w:tcW w:w="1942" w:type="pct"/>
            <w:gridSpan w:val="2"/>
            <w:tcBorders>
              <w:top w:val="single" w:sz="4" w:space="0" w:color="auto"/>
              <w:bottom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Meninos</w:t>
            </w:r>
          </w:p>
        </w:tc>
      </w:tr>
      <w:tr w:rsidR="001212F5" w:rsidRPr="00EA7F3B" w:rsidTr="00C971B1">
        <w:trPr>
          <w:trHeight w:hRule="exact" w:val="397"/>
          <w:jc w:val="center"/>
        </w:trPr>
        <w:tc>
          <w:tcPr>
            <w:tcW w:w="1071" w:type="pct"/>
            <w:vMerge/>
            <w:shd w:val="clear" w:color="auto" w:fill="auto"/>
            <w:vAlign w:val="center"/>
          </w:tcPr>
          <w:p w:rsidR="001212F5" w:rsidRPr="00EA7F3B" w:rsidRDefault="001212F5" w:rsidP="00176801">
            <w:pPr>
              <w:spacing w:after="0" w:line="480" w:lineRule="auto"/>
              <w:rPr>
                <w:rFonts w:ascii="Times New Roman" w:hAnsi="Times New Roman"/>
                <w:sz w:val="24"/>
                <w:szCs w:val="24"/>
              </w:rPr>
            </w:pPr>
          </w:p>
        </w:tc>
        <w:tc>
          <w:tcPr>
            <w:tcW w:w="770" w:type="pct"/>
            <w:tcBorders>
              <w:top w:val="single" w:sz="4" w:space="0" w:color="auto"/>
              <w:bottom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Média ± dp</w:t>
            </w:r>
          </w:p>
        </w:tc>
        <w:tc>
          <w:tcPr>
            <w:tcW w:w="1105" w:type="pct"/>
            <w:tcBorders>
              <w:top w:val="single" w:sz="4" w:space="0" w:color="auto"/>
              <w:bottom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lang w:val="en-US"/>
              </w:rPr>
            </w:pPr>
            <w:r w:rsidRPr="00EA7F3B">
              <w:rPr>
                <w:rFonts w:ascii="Times New Roman" w:hAnsi="Times New Roman"/>
                <w:sz w:val="24"/>
                <w:szCs w:val="24"/>
                <w:lang w:val="en-US"/>
              </w:rPr>
              <w:t>Mediana (min- max)</w:t>
            </w:r>
          </w:p>
          <w:p w:rsidR="001212F5" w:rsidRPr="00EA7F3B" w:rsidRDefault="001212F5" w:rsidP="00176801">
            <w:pPr>
              <w:spacing w:after="0" w:line="480" w:lineRule="auto"/>
              <w:rPr>
                <w:rFonts w:ascii="Times New Roman" w:hAnsi="Times New Roman"/>
                <w:sz w:val="24"/>
                <w:szCs w:val="24"/>
                <w:lang w:val="en-US"/>
              </w:rPr>
            </w:pPr>
            <w:r w:rsidRPr="00EA7F3B">
              <w:rPr>
                <w:rFonts w:ascii="Times New Roman" w:hAnsi="Times New Roman"/>
                <w:sz w:val="24"/>
                <w:szCs w:val="24"/>
                <w:lang w:val="en-US"/>
              </w:rPr>
              <w:t>Min-max</w:t>
            </w:r>
          </w:p>
        </w:tc>
        <w:tc>
          <w:tcPr>
            <w:tcW w:w="112" w:type="pct"/>
            <w:tcBorders>
              <w:top w:val="nil"/>
              <w:bottom w:val="nil"/>
            </w:tcBorders>
            <w:shd w:val="clear" w:color="auto" w:fill="auto"/>
            <w:vAlign w:val="center"/>
          </w:tcPr>
          <w:p w:rsidR="001212F5" w:rsidRPr="00EA7F3B" w:rsidRDefault="001212F5" w:rsidP="00176801">
            <w:pPr>
              <w:spacing w:after="0" w:line="480" w:lineRule="auto"/>
              <w:rPr>
                <w:rFonts w:ascii="Times New Roman" w:hAnsi="Times New Roman"/>
                <w:sz w:val="24"/>
                <w:szCs w:val="24"/>
                <w:lang w:val="en-US"/>
              </w:rPr>
            </w:pPr>
          </w:p>
        </w:tc>
        <w:tc>
          <w:tcPr>
            <w:tcW w:w="786" w:type="pct"/>
            <w:tcBorders>
              <w:top w:val="single" w:sz="4" w:space="0" w:color="auto"/>
              <w:bottom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Média ± dp</w:t>
            </w:r>
          </w:p>
        </w:tc>
        <w:tc>
          <w:tcPr>
            <w:tcW w:w="1155" w:type="pct"/>
            <w:tcBorders>
              <w:top w:val="single" w:sz="4" w:space="0" w:color="auto"/>
              <w:bottom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Mediana (min- max)</w:t>
            </w:r>
          </w:p>
        </w:tc>
      </w:tr>
      <w:tr w:rsidR="001212F5" w:rsidRPr="00EA7F3B" w:rsidTr="00C971B1">
        <w:trPr>
          <w:trHeight w:hRule="exact" w:val="397"/>
          <w:jc w:val="center"/>
        </w:trPr>
        <w:tc>
          <w:tcPr>
            <w:tcW w:w="1071" w:type="pct"/>
            <w:shd w:val="clear" w:color="auto" w:fill="auto"/>
            <w:vAlign w:val="center"/>
          </w:tcPr>
          <w:p w:rsidR="001212F5" w:rsidRPr="00EA7F3B" w:rsidRDefault="00C971B1" w:rsidP="00176801">
            <w:pPr>
              <w:spacing w:after="0" w:line="480" w:lineRule="auto"/>
              <w:rPr>
                <w:rFonts w:ascii="Times New Roman" w:hAnsi="Times New Roman"/>
                <w:sz w:val="24"/>
                <w:szCs w:val="24"/>
              </w:rPr>
            </w:pPr>
            <w:r>
              <w:rPr>
                <w:rFonts w:ascii="Times New Roman" w:hAnsi="Times New Roman"/>
                <w:sz w:val="24"/>
                <w:szCs w:val="24"/>
              </w:rPr>
              <w:t>P</w:t>
            </w:r>
            <w:r w:rsidR="001212F5">
              <w:rPr>
                <w:rFonts w:ascii="Times New Roman" w:hAnsi="Times New Roman"/>
                <w:sz w:val="24"/>
                <w:szCs w:val="24"/>
              </w:rPr>
              <w:t>assos</w:t>
            </w:r>
            <w:r>
              <w:rPr>
                <w:rFonts w:ascii="Times New Roman" w:hAnsi="Times New Roman"/>
                <w:sz w:val="24"/>
                <w:szCs w:val="24"/>
              </w:rPr>
              <w:t>/</w:t>
            </w:r>
            <w:r w:rsidR="001212F5">
              <w:rPr>
                <w:rFonts w:ascii="Times New Roman" w:hAnsi="Times New Roman"/>
                <w:sz w:val="24"/>
                <w:szCs w:val="24"/>
              </w:rPr>
              <w:t>dia</w:t>
            </w:r>
            <w:r>
              <w:rPr>
                <w:rFonts w:ascii="Times New Roman" w:hAnsi="Times New Roman"/>
                <w:sz w:val="24"/>
                <w:szCs w:val="24"/>
              </w:rPr>
              <w:t xml:space="preserve"> (n = 136)</w:t>
            </w:r>
          </w:p>
        </w:tc>
        <w:tc>
          <w:tcPr>
            <w:tcW w:w="770" w:type="pct"/>
            <w:tcBorders>
              <w:top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5982 ± 4740</w:t>
            </w:r>
          </w:p>
        </w:tc>
        <w:tc>
          <w:tcPr>
            <w:tcW w:w="1105" w:type="pct"/>
            <w:tcBorders>
              <w:top w:val="nil"/>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4906 (387- 20803)</w:t>
            </w:r>
          </w:p>
        </w:tc>
        <w:tc>
          <w:tcPr>
            <w:tcW w:w="112" w:type="pct"/>
            <w:tcBorders>
              <w:top w:val="nil"/>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p>
        </w:tc>
        <w:tc>
          <w:tcPr>
            <w:tcW w:w="786" w:type="pct"/>
            <w:tcBorders>
              <w:top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7468 ± 6005</w:t>
            </w:r>
          </w:p>
        </w:tc>
        <w:tc>
          <w:tcPr>
            <w:tcW w:w="1155" w:type="pct"/>
            <w:tcBorders>
              <w:top w:val="single" w:sz="4" w:space="0" w:color="auto"/>
            </w:tcBorders>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5952 (807 – 31459)</w:t>
            </w:r>
          </w:p>
        </w:tc>
      </w:tr>
      <w:tr w:rsidR="001212F5" w:rsidRPr="00EA7F3B" w:rsidTr="00C971B1">
        <w:trPr>
          <w:trHeight w:hRule="exact" w:val="397"/>
          <w:jc w:val="center"/>
        </w:trPr>
        <w:tc>
          <w:tcPr>
            <w:tcW w:w="1071" w:type="pct"/>
            <w:shd w:val="clear" w:color="auto" w:fill="auto"/>
            <w:vAlign w:val="center"/>
          </w:tcPr>
          <w:p w:rsidR="001212F5" w:rsidRPr="00EA7F3B" w:rsidRDefault="001212F5" w:rsidP="00176801">
            <w:pPr>
              <w:autoSpaceDE w:val="0"/>
              <w:autoSpaceDN w:val="0"/>
              <w:adjustRightInd w:val="0"/>
              <w:spacing w:after="0" w:line="480" w:lineRule="auto"/>
              <w:rPr>
                <w:rFonts w:ascii="Times New Roman" w:hAnsi="Times New Roman"/>
                <w:sz w:val="24"/>
                <w:szCs w:val="24"/>
              </w:rPr>
            </w:pPr>
            <w:r w:rsidRPr="00EA7F3B">
              <w:rPr>
                <w:rFonts w:ascii="Times New Roman" w:hAnsi="Times New Roman"/>
                <w:sz w:val="24"/>
                <w:szCs w:val="24"/>
              </w:rPr>
              <w:t>NAF</w:t>
            </w:r>
            <w:r w:rsidR="00C971B1">
              <w:rPr>
                <w:rFonts w:ascii="Times New Roman" w:hAnsi="Times New Roman"/>
                <w:sz w:val="24"/>
                <w:szCs w:val="24"/>
              </w:rPr>
              <w:t xml:space="preserve"> (n = 116)</w:t>
            </w:r>
          </w:p>
          <w:p w:rsidR="001212F5" w:rsidRPr="00EA7F3B" w:rsidRDefault="001212F5" w:rsidP="00176801">
            <w:pPr>
              <w:spacing w:after="0" w:line="480" w:lineRule="auto"/>
              <w:rPr>
                <w:rFonts w:ascii="Times New Roman" w:hAnsi="Times New Roman"/>
                <w:sz w:val="24"/>
                <w:szCs w:val="24"/>
              </w:rPr>
            </w:pPr>
          </w:p>
        </w:tc>
        <w:tc>
          <w:tcPr>
            <w:tcW w:w="770" w:type="pct"/>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2,92 ± 0,89</w:t>
            </w:r>
          </w:p>
        </w:tc>
        <w:tc>
          <w:tcPr>
            <w:tcW w:w="1105" w:type="pct"/>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2,79 (1,70 – 7,30)</w:t>
            </w:r>
          </w:p>
        </w:tc>
        <w:tc>
          <w:tcPr>
            <w:tcW w:w="112" w:type="pct"/>
            <w:shd w:val="clear" w:color="auto" w:fill="auto"/>
            <w:vAlign w:val="center"/>
          </w:tcPr>
          <w:p w:rsidR="001212F5" w:rsidRPr="00EA7F3B" w:rsidRDefault="001212F5" w:rsidP="00176801">
            <w:pPr>
              <w:spacing w:after="0" w:line="480" w:lineRule="auto"/>
              <w:rPr>
                <w:rFonts w:ascii="Times New Roman" w:hAnsi="Times New Roman"/>
                <w:sz w:val="24"/>
                <w:szCs w:val="24"/>
              </w:rPr>
            </w:pPr>
          </w:p>
        </w:tc>
        <w:tc>
          <w:tcPr>
            <w:tcW w:w="786" w:type="pct"/>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3,12 ± 0,98</w:t>
            </w:r>
          </w:p>
        </w:tc>
        <w:tc>
          <w:tcPr>
            <w:tcW w:w="1155" w:type="pct"/>
            <w:shd w:val="clear" w:color="auto" w:fill="auto"/>
            <w:vAlign w:val="center"/>
          </w:tcPr>
          <w:p w:rsidR="001212F5" w:rsidRPr="00EA7F3B" w:rsidRDefault="001212F5" w:rsidP="00176801">
            <w:pPr>
              <w:spacing w:after="0" w:line="480" w:lineRule="auto"/>
              <w:rPr>
                <w:rFonts w:ascii="Times New Roman" w:hAnsi="Times New Roman"/>
                <w:sz w:val="24"/>
                <w:szCs w:val="24"/>
              </w:rPr>
            </w:pPr>
            <w:r w:rsidRPr="00EA7F3B">
              <w:rPr>
                <w:rFonts w:ascii="Times New Roman" w:hAnsi="Times New Roman"/>
                <w:sz w:val="24"/>
                <w:szCs w:val="24"/>
              </w:rPr>
              <w:t>2,86 (1,80 – 5,30)</w:t>
            </w:r>
          </w:p>
        </w:tc>
      </w:tr>
    </w:tbl>
    <w:p w:rsidR="001212F5" w:rsidRDefault="001212F5" w:rsidP="001212F5">
      <w:pPr>
        <w:suppressLineNumbers/>
        <w:spacing w:after="0" w:line="480" w:lineRule="auto"/>
        <w:jc w:val="both"/>
        <w:rPr>
          <w:rFonts w:ascii="Times New Roman" w:hAnsi="Times New Roman"/>
          <w:sz w:val="24"/>
          <w:szCs w:val="24"/>
        </w:rPr>
      </w:pPr>
      <w:r w:rsidRPr="00EA7F3B">
        <w:rPr>
          <w:rFonts w:ascii="Times New Roman" w:hAnsi="Times New Roman"/>
          <w:sz w:val="24"/>
          <w:szCs w:val="24"/>
        </w:rPr>
        <w:t>Legenda</w:t>
      </w:r>
      <w:r w:rsidRPr="00EA7F3B">
        <w:rPr>
          <w:rFonts w:ascii="Times New Roman" w:hAnsi="Times New Roman"/>
          <w:b/>
          <w:sz w:val="24"/>
          <w:szCs w:val="24"/>
        </w:rPr>
        <w:t>:</w:t>
      </w:r>
      <w:r w:rsidRPr="00EA7F3B">
        <w:rPr>
          <w:rFonts w:ascii="Times New Roman" w:hAnsi="Times New Roman"/>
          <w:sz w:val="24"/>
          <w:szCs w:val="24"/>
        </w:rPr>
        <w:t xml:space="preserve"> NAF = níve</w:t>
      </w:r>
      <w:r w:rsidR="00176801">
        <w:rPr>
          <w:rFonts w:ascii="Times New Roman" w:hAnsi="Times New Roman"/>
          <w:sz w:val="24"/>
          <w:szCs w:val="24"/>
        </w:rPr>
        <w:t>l de atividade física</w:t>
      </w:r>
    </w:p>
    <w:p w:rsidR="001212F5" w:rsidRDefault="001212F5">
      <w:pPr>
        <w:rPr>
          <w:rFonts w:ascii="Times New Roman" w:hAnsi="Times New Roman"/>
          <w:sz w:val="24"/>
          <w:szCs w:val="24"/>
        </w:rPr>
      </w:pPr>
      <w:r>
        <w:rPr>
          <w:rFonts w:ascii="Times New Roman" w:hAnsi="Times New Roman"/>
          <w:sz w:val="24"/>
          <w:szCs w:val="24"/>
        </w:rPr>
        <w:br w:type="page"/>
      </w:r>
    </w:p>
    <w:p w:rsidR="00FC1B27" w:rsidRPr="00176801" w:rsidRDefault="00FC1B27" w:rsidP="00FC1B27">
      <w:pPr>
        <w:suppressLineNumbers/>
        <w:spacing w:after="0" w:line="480" w:lineRule="auto"/>
        <w:jc w:val="both"/>
        <w:rPr>
          <w:rFonts w:ascii="Times New Roman" w:hAnsi="Times New Roman"/>
          <w:sz w:val="24"/>
          <w:szCs w:val="24"/>
        </w:rPr>
      </w:pPr>
      <w:r w:rsidRPr="00176801">
        <w:rPr>
          <w:rFonts w:ascii="Times New Roman" w:hAnsi="Times New Roman"/>
          <w:sz w:val="24"/>
          <w:szCs w:val="24"/>
        </w:rPr>
        <w:t xml:space="preserve">Tabela </w:t>
      </w:r>
      <w:r w:rsidR="001212F5" w:rsidRPr="00176801">
        <w:rPr>
          <w:rFonts w:ascii="Times New Roman" w:hAnsi="Times New Roman"/>
          <w:sz w:val="24"/>
          <w:szCs w:val="24"/>
        </w:rPr>
        <w:t>3</w:t>
      </w:r>
      <w:r w:rsidR="00176801" w:rsidRPr="00176801">
        <w:rPr>
          <w:rFonts w:ascii="Times New Roman" w:hAnsi="Times New Roman"/>
          <w:sz w:val="24"/>
          <w:szCs w:val="24"/>
        </w:rPr>
        <w:t>:</w:t>
      </w:r>
      <w:r w:rsidRPr="00176801">
        <w:rPr>
          <w:rFonts w:ascii="Times New Roman" w:hAnsi="Times New Roman"/>
          <w:sz w:val="24"/>
          <w:szCs w:val="24"/>
        </w:rPr>
        <w:t xml:space="preserve"> </w:t>
      </w:r>
      <w:r w:rsidR="001212F5" w:rsidRPr="00176801">
        <w:rPr>
          <w:rFonts w:ascii="Times New Roman" w:hAnsi="Times New Roman"/>
          <w:color w:val="FF0000"/>
          <w:sz w:val="24"/>
          <w:szCs w:val="24"/>
        </w:rPr>
        <w:t>A</w:t>
      </w:r>
      <w:r w:rsidRPr="00176801">
        <w:rPr>
          <w:rFonts w:ascii="Times New Roman" w:hAnsi="Times New Roman"/>
          <w:color w:val="FF0000"/>
          <w:sz w:val="24"/>
          <w:szCs w:val="24"/>
        </w:rPr>
        <w:t>ntropom</w:t>
      </w:r>
      <w:r w:rsidR="001212F5" w:rsidRPr="00176801">
        <w:rPr>
          <w:rFonts w:ascii="Times New Roman" w:hAnsi="Times New Roman"/>
          <w:color w:val="FF0000"/>
          <w:sz w:val="24"/>
          <w:szCs w:val="24"/>
        </w:rPr>
        <w:t>e</w:t>
      </w:r>
      <w:r w:rsidRPr="00176801">
        <w:rPr>
          <w:rFonts w:ascii="Times New Roman" w:hAnsi="Times New Roman"/>
          <w:color w:val="FF0000"/>
          <w:sz w:val="24"/>
          <w:szCs w:val="24"/>
        </w:rPr>
        <w:t>tria</w:t>
      </w:r>
      <w:r w:rsidRPr="00176801">
        <w:rPr>
          <w:rFonts w:ascii="Times New Roman" w:hAnsi="Times New Roman"/>
          <w:sz w:val="24"/>
          <w:szCs w:val="24"/>
        </w:rPr>
        <w:t xml:space="preserve"> e c</w:t>
      </w:r>
      <w:r w:rsidR="003E7168">
        <w:rPr>
          <w:rFonts w:ascii="Times New Roman" w:hAnsi="Times New Roman"/>
          <w:sz w:val="24"/>
          <w:szCs w:val="24"/>
        </w:rPr>
        <w:t xml:space="preserve">omposição corporal, por sexo, </w:t>
      </w:r>
      <w:r w:rsidRPr="00176801">
        <w:rPr>
          <w:rFonts w:ascii="Times New Roman" w:hAnsi="Times New Roman"/>
          <w:sz w:val="24"/>
          <w:szCs w:val="24"/>
        </w:rPr>
        <w:t>escolares do</w:t>
      </w:r>
      <w:r w:rsidR="00176801" w:rsidRPr="00176801">
        <w:rPr>
          <w:rFonts w:ascii="Times New Roman" w:hAnsi="Times New Roman"/>
          <w:sz w:val="24"/>
          <w:szCs w:val="24"/>
        </w:rPr>
        <w:t xml:space="preserve"> </w:t>
      </w:r>
      <w:r w:rsidR="00176801" w:rsidRPr="00176801">
        <w:rPr>
          <w:rFonts w:ascii="Times New Roman" w:hAnsi="Times New Roman"/>
          <w:color w:val="FF0000"/>
          <w:sz w:val="24"/>
          <w:szCs w:val="24"/>
        </w:rPr>
        <w:t>5º ano do ensino fundamental do</w:t>
      </w:r>
      <w:r w:rsidRPr="00176801">
        <w:rPr>
          <w:rFonts w:ascii="Times New Roman" w:hAnsi="Times New Roman"/>
          <w:sz w:val="24"/>
          <w:szCs w:val="24"/>
        </w:rPr>
        <w:t xml:space="preserve"> município de Viçosa-MG</w:t>
      </w:r>
      <w:r w:rsidR="00176801">
        <w:rPr>
          <w:rFonts w:ascii="Times New Roman" w:hAnsi="Times New Roman"/>
          <w:sz w:val="24"/>
          <w:szCs w:val="24"/>
        </w:rPr>
        <w:t>, 2009</w:t>
      </w:r>
    </w:p>
    <w:tbl>
      <w:tblPr>
        <w:tblW w:w="6116" w:type="pct"/>
        <w:jc w:val="center"/>
        <w:tblInd w:w="-1006" w:type="dxa"/>
        <w:tblBorders>
          <w:top w:val="single" w:sz="4" w:space="0" w:color="auto"/>
          <w:bottom w:val="single" w:sz="4" w:space="0" w:color="auto"/>
        </w:tblBorders>
        <w:tblLook w:val="04A0" w:firstRow="1" w:lastRow="0" w:firstColumn="1" w:lastColumn="0" w:noHBand="0" w:noVBand="1"/>
      </w:tblPr>
      <w:tblGrid>
        <w:gridCol w:w="2321"/>
        <w:gridCol w:w="1779"/>
        <w:gridCol w:w="2701"/>
        <w:gridCol w:w="257"/>
        <w:gridCol w:w="1777"/>
        <w:gridCol w:w="2524"/>
      </w:tblGrid>
      <w:tr w:rsidR="00FC1B27" w:rsidRPr="00EA7F3B" w:rsidTr="006B22B1">
        <w:trPr>
          <w:trHeight w:hRule="exact" w:val="397"/>
          <w:jc w:val="center"/>
        </w:trPr>
        <w:tc>
          <w:tcPr>
            <w:tcW w:w="1022" w:type="pct"/>
            <w:tcBorders>
              <w:bottom w:val="nil"/>
            </w:tcBorders>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p>
        </w:tc>
        <w:tc>
          <w:tcPr>
            <w:tcW w:w="1972" w:type="pct"/>
            <w:gridSpan w:val="2"/>
            <w:tcBorders>
              <w:top w:val="single" w:sz="4" w:space="0" w:color="auto"/>
              <w:bottom w:val="single" w:sz="4" w:space="0" w:color="auto"/>
            </w:tcBorders>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Meninas (n= 106)</w:t>
            </w:r>
          </w:p>
        </w:tc>
        <w:tc>
          <w:tcPr>
            <w:tcW w:w="113" w:type="pct"/>
            <w:tcBorders>
              <w:top w:val="single" w:sz="4" w:space="0" w:color="auto"/>
              <w:bottom w:val="single" w:sz="4" w:space="0" w:color="auto"/>
            </w:tcBorders>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p>
        </w:tc>
        <w:tc>
          <w:tcPr>
            <w:tcW w:w="1893" w:type="pct"/>
            <w:gridSpan w:val="2"/>
            <w:tcBorders>
              <w:top w:val="single" w:sz="4" w:space="0" w:color="auto"/>
              <w:bottom w:val="single" w:sz="4" w:space="0" w:color="auto"/>
            </w:tcBorders>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Meninos (n =81)</w:t>
            </w:r>
          </w:p>
        </w:tc>
      </w:tr>
      <w:tr w:rsidR="00FC1B27" w:rsidRPr="00EA7F3B" w:rsidTr="006B22B1">
        <w:trPr>
          <w:trHeight w:hRule="exact" w:val="397"/>
          <w:jc w:val="center"/>
        </w:trPr>
        <w:tc>
          <w:tcPr>
            <w:tcW w:w="1022" w:type="pct"/>
            <w:tcBorders>
              <w:top w:val="nil"/>
              <w:bottom w:val="single" w:sz="4" w:space="0" w:color="auto"/>
            </w:tcBorders>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Variáveis</w:t>
            </w:r>
          </w:p>
        </w:tc>
        <w:tc>
          <w:tcPr>
            <w:tcW w:w="783" w:type="pct"/>
            <w:tcBorders>
              <w:top w:val="single" w:sz="4" w:space="0" w:color="auto"/>
              <w:bottom w:val="single" w:sz="4" w:space="0" w:color="auto"/>
            </w:tcBorders>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Média ± dp</w:t>
            </w:r>
          </w:p>
        </w:tc>
        <w:tc>
          <w:tcPr>
            <w:tcW w:w="1189" w:type="pct"/>
            <w:tcBorders>
              <w:top w:val="single" w:sz="4" w:space="0" w:color="auto"/>
              <w:bottom w:val="single" w:sz="4" w:space="0" w:color="auto"/>
            </w:tcBorders>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Mediana (min- max)</w:t>
            </w:r>
          </w:p>
        </w:tc>
        <w:tc>
          <w:tcPr>
            <w:tcW w:w="113" w:type="pct"/>
            <w:tcBorders>
              <w:top w:val="single" w:sz="4" w:space="0" w:color="auto"/>
            </w:tcBorders>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p>
        </w:tc>
        <w:tc>
          <w:tcPr>
            <w:tcW w:w="782" w:type="pct"/>
            <w:tcBorders>
              <w:top w:val="single" w:sz="4" w:space="0" w:color="auto"/>
              <w:bottom w:val="single" w:sz="4" w:space="0" w:color="auto"/>
            </w:tcBorders>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Média ± dp</w:t>
            </w:r>
          </w:p>
        </w:tc>
        <w:tc>
          <w:tcPr>
            <w:tcW w:w="1111" w:type="pct"/>
            <w:tcBorders>
              <w:top w:val="single" w:sz="4" w:space="0" w:color="auto"/>
              <w:bottom w:val="single" w:sz="4" w:space="0" w:color="auto"/>
            </w:tcBorders>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Mediana (min- max)</w:t>
            </w:r>
          </w:p>
        </w:tc>
      </w:tr>
      <w:tr w:rsidR="00FC1B27" w:rsidRPr="00EA7F3B" w:rsidTr="006B22B1">
        <w:trPr>
          <w:trHeight w:hRule="exact" w:val="397"/>
          <w:jc w:val="center"/>
        </w:trPr>
        <w:tc>
          <w:tcPr>
            <w:tcW w:w="1022" w:type="pct"/>
            <w:tcBorders>
              <w:top w:val="single" w:sz="4" w:space="0" w:color="auto"/>
            </w:tcBorders>
            <w:shd w:val="clear" w:color="auto" w:fill="auto"/>
            <w:vAlign w:val="center"/>
          </w:tcPr>
          <w:p w:rsidR="00FC1B27" w:rsidRPr="00EA7F3B" w:rsidRDefault="006B22B1" w:rsidP="00176801">
            <w:pPr>
              <w:spacing w:after="0" w:line="480" w:lineRule="auto"/>
              <w:contextualSpacing/>
              <w:rPr>
                <w:rFonts w:ascii="Times New Roman" w:hAnsi="Times New Roman"/>
                <w:sz w:val="24"/>
                <w:szCs w:val="24"/>
              </w:rPr>
            </w:pPr>
            <w:r>
              <w:rPr>
                <w:rFonts w:ascii="Times New Roman" w:hAnsi="Times New Roman"/>
                <w:sz w:val="24"/>
                <w:szCs w:val="24"/>
              </w:rPr>
              <w:t>Massa corporal (k</w:t>
            </w:r>
            <w:r w:rsidR="00FC1B27" w:rsidRPr="00EA7F3B">
              <w:rPr>
                <w:rFonts w:ascii="Times New Roman" w:hAnsi="Times New Roman"/>
                <w:sz w:val="24"/>
                <w:szCs w:val="24"/>
              </w:rPr>
              <w:t>g)</w:t>
            </w:r>
          </w:p>
        </w:tc>
        <w:tc>
          <w:tcPr>
            <w:tcW w:w="783" w:type="pct"/>
            <w:tcBorders>
              <w:top w:val="single" w:sz="4" w:space="0" w:color="auto"/>
            </w:tcBorders>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35,05 ± 8,09</w:t>
            </w:r>
          </w:p>
        </w:tc>
        <w:tc>
          <w:tcPr>
            <w:tcW w:w="1189" w:type="pct"/>
            <w:tcBorders>
              <w:top w:val="single" w:sz="4" w:space="0" w:color="auto"/>
            </w:tcBorders>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33,00 (23,20 - 59,50)</w:t>
            </w:r>
          </w:p>
        </w:tc>
        <w:tc>
          <w:tcPr>
            <w:tcW w:w="113" w:type="pct"/>
            <w:tcBorders>
              <w:top w:val="single" w:sz="4" w:space="0" w:color="auto"/>
            </w:tcBorders>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p>
        </w:tc>
        <w:tc>
          <w:tcPr>
            <w:tcW w:w="782" w:type="pct"/>
            <w:tcBorders>
              <w:top w:val="single" w:sz="4" w:space="0" w:color="auto"/>
            </w:tcBorders>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35,10 ± 9,38</w:t>
            </w:r>
          </w:p>
        </w:tc>
        <w:tc>
          <w:tcPr>
            <w:tcW w:w="1111" w:type="pct"/>
            <w:tcBorders>
              <w:top w:val="single" w:sz="4" w:space="0" w:color="auto"/>
            </w:tcBorders>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32,40 (22,60 - 60,10)</w:t>
            </w:r>
          </w:p>
        </w:tc>
      </w:tr>
      <w:tr w:rsidR="00FC1B27" w:rsidRPr="00EA7F3B" w:rsidTr="006B22B1">
        <w:trPr>
          <w:trHeight w:hRule="exact" w:val="397"/>
          <w:jc w:val="center"/>
        </w:trPr>
        <w:tc>
          <w:tcPr>
            <w:tcW w:w="102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Estatura (m)</w:t>
            </w:r>
          </w:p>
        </w:tc>
        <w:tc>
          <w:tcPr>
            <w:tcW w:w="78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1,40 ± 0,66</w:t>
            </w:r>
          </w:p>
        </w:tc>
        <w:tc>
          <w:tcPr>
            <w:tcW w:w="1189"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1,41(1,27 - 1,59)</w:t>
            </w:r>
          </w:p>
        </w:tc>
        <w:tc>
          <w:tcPr>
            <w:tcW w:w="11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p>
        </w:tc>
        <w:tc>
          <w:tcPr>
            <w:tcW w:w="78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1,39 ± 0,68</w:t>
            </w:r>
          </w:p>
        </w:tc>
        <w:tc>
          <w:tcPr>
            <w:tcW w:w="1111"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1,39 (1,26 – 1,63)</w:t>
            </w:r>
          </w:p>
        </w:tc>
      </w:tr>
      <w:tr w:rsidR="00FC1B27" w:rsidRPr="00EA7F3B" w:rsidTr="006B22B1">
        <w:trPr>
          <w:trHeight w:hRule="exact" w:val="397"/>
          <w:jc w:val="center"/>
        </w:trPr>
        <w:tc>
          <w:tcPr>
            <w:tcW w:w="102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IMC (kg/m</w:t>
            </w:r>
            <w:r w:rsidRPr="00EA7F3B">
              <w:rPr>
                <w:rFonts w:ascii="Times New Roman" w:hAnsi="Times New Roman"/>
                <w:sz w:val="24"/>
                <w:szCs w:val="24"/>
                <w:vertAlign w:val="superscript"/>
              </w:rPr>
              <w:t>2</w:t>
            </w:r>
            <w:r w:rsidRPr="00EA7F3B">
              <w:rPr>
                <w:rFonts w:ascii="Times New Roman" w:hAnsi="Times New Roman"/>
                <w:sz w:val="24"/>
                <w:szCs w:val="24"/>
              </w:rPr>
              <w:t>)</w:t>
            </w:r>
          </w:p>
        </w:tc>
        <w:tc>
          <w:tcPr>
            <w:tcW w:w="78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17,56 ± 2,90</w:t>
            </w:r>
          </w:p>
        </w:tc>
        <w:tc>
          <w:tcPr>
            <w:tcW w:w="1189"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16,86 (13,70 –29,10)</w:t>
            </w:r>
          </w:p>
        </w:tc>
        <w:tc>
          <w:tcPr>
            <w:tcW w:w="11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p>
        </w:tc>
        <w:tc>
          <w:tcPr>
            <w:tcW w:w="78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17,75 ± 3,63</w:t>
            </w:r>
          </w:p>
        </w:tc>
        <w:tc>
          <w:tcPr>
            <w:tcW w:w="1111"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16,51(13,30 – 28,70)</w:t>
            </w:r>
          </w:p>
        </w:tc>
      </w:tr>
      <w:tr w:rsidR="00FC1B27" w:rsidRPr="00EA7F3B" w:rsidTr="006B22B1">
        <w:trPr>
          <w:trHeight w:hRule="exact" w:val="397"/>
          <w:jc w:val="center"/>
        </w:trPr>
        <w:tc>
          <w:tcPr>
            <w:tcW w:w="102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PCPM (cm)</w:t>
            </w:r>
          </w:p>
        </w:tc>
        <w:tc>
          <w:tcPr>
            <w:tcW w:w="78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62,10 ± 8,34</w:t>
            </w:r>
          </w:p>
        </w:tc>
        <w:tc>
          <w:tcPr>
            <w:tcW w:w="1189"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59,40 (50,40 – 93,50)</w:t>
            </w:r>
          </w:p>
        </w:tc>
        <w:tc>
          <w:tcPr>
            <w:tcW w:w="11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p>
        </w:tc>
        <w:tc>
          <w:tcPr>
            <w:tcW w:w="78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62,20 ± 9,18</w:t>
            </w:r>
          </w:p>
        </w:tc>
        <w:tc>
          <w:tcPr>
            <w:tcW w:w="1111"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59,73 (52,00 – 93,20)</w:t>
            </w:r>
          </w:p>
        </w:tc>
      </w:tr>
      <w:tr w:rsidR="00FC1B27" w:rsidRPr="00EA7F3B" w:rsidTr="006B22B1">
        <w:trPr>
          <w:trHeight w:hRule="exact" w:val="397"/>
          <w:jc w:val="center"/>
        </w:trPr>
        <w:tc>
          <w:tcPr>
            <w:tcW w:w="102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PCCI (cm)</w:t>
            </w:r>
          </w:p>
        </w:tc>
        <w:tc>
          <w:tcPr>
            <w:tcW w:w="78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65,21 ± 8,73</w:t>
            </w:r>
          </w:p>
        </w:tc>
        <w:tc>
          <w:tcPr>
            <w:tcW w:w="1189"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62,51(53,20 – 90,70)</w:t>
            </w:r>
          </w:p>
        </w:tc>
        <w:tc>
          <w:tcPr>
            <w:tcW w:w="11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p>
        </w:tc>
        <w:tc>
          <w:tcPr>
            <w:tcW w:w="78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64,26 ± 10,40</w:t>
            </w:r>
          </w:p>
        </w:tc>
        <w:tc>
          <w:tcPr>
            <w:tcW w:w="1111"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61,2 (44,20 – 94,90)</w:t>
            </w:r>
          </w:p>
        </w:tc>
      </w:tr>
      <w:tr w:rsidR="00FC1B27" w:rsidRPr="00EA7F3B" w:rsidTr="006B22B1">
        <w:trPr>
          <w:trHeight w:hRule="exact" w:val="397"/>
          <w:jc w:val="center"/>
        </w:trPr>
        <w:tc>
          <w:tcPr>
            <w:tcW w:w="102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PCMC (cm)</w:t>
            </w:r>
          </w:p>
        </w:tc>
        <w:tc>
          <w:tcPr>
            <w:tcW w:w="78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59,80 ± 6,84</w:t>
            </w:r>
          </w:p>
        </w:tc>
        <w:tc>
          <w:tcPr>
            <w:tcW w:w="1189"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57,66 (51,00 – 82,50)</w:t>
            </w:r>
          </w:p>
        </w:tc>
        <w:tc>
          <w:tcPr>
            <w:tcW w:w="11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p>
        </w:tc>
        <w:tc>
          <w:tcPr>
            <w:tcW w:w="78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61,28 ± 8,49</w:t>
            </w:r>
          </w:p>
        </w:tc>
        <w:tc>
          <w:tcPr>
            <w:tcW w:w="1111"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59,00 (51,30 – 88,00)</w:t>
            </w:r>
          </w:p>
        </w:tc>
      </w:tr>
      <w:tr w:rsidR="00FC1B27" w:rsidRPr="00EA7F3B" w:rsidTr="006B22B1">
        <w:trPr>
          <w:trHeight w:hRule="exact" w:val="397"/>
          <w:jc w:val="center"/>
        </w:trPr>
        <w:tc>
          <w:tcPr>
            <w:tcW w:w="102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DCT (mm)</w:t>
            </w:r>
            <w:r w:rsidR="00066D5B">
              <w:rPr>
                <w:rFonts w:ascii="Times New Roman" w:hAnsi="Times New Roman"/>
                <w:sz w:val="24"/>
                <w:szCs w:val="24"/>
              </w:rPr>
              <w:t>*</w:t>
            </w:r>
          </w:p>
        </w:tc>
        <w:tc>
          <w:tcPr>
            <w:tcW w:w="78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16,74 ± 7,16</w:t>
            </w:r>
          </w:p>
        </w:tc>
        <w:tc>
          <w:tcPr>
            <w:tcW w:w="1189"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14,75 (4,80 – 38,70)</w:t>
            </w:r>
          </w:p>
        </w:tc>
        <w:tc>
          <w:tcPr>
            <w:tcW w:w="11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p>
        </w:tc>
        <w:tc>
          <w:tcPr>
            <w:tcW w:w="78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14,41 ± 8,38</w:t>
            </w:r>
          </w:p>
        </w:tc>
        <w:tc>
          <w:tcPr>
            <w:tcW w:w="1111"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12,00 (4,00 –41,30)</w:t>
            </w:r>
          </w:p>
        </w:tc>
      </w:tr>
      <w:tr w:rsidR="00FC1B27" w:rsidRPr="00EA7F3B" w:rsidTr="006B22B1">
        <w:trPr>
          <w:trHeight w:hRule="exact" w:val="397"/>
          <w:jc w:val="center"/>
        </w:trPr>
        <w:tc>
          <w:tcPr>
            <w:tcW w:w="102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DCB (mm)</w:t>
            </w:r>
            <w:r w:rsidR="00066D5B">
              <w:rPr>
                <w:rFonts w:ascii="Times New Roman" w:hAnsi="Times New Roman"/>
                <w:sz w:val="24"/>
                <w:szCs w:val="24"/>
              </w:rPr>
              <w:t>*</w:t>
            </w:r>
          </w:p>
        </w:tc>
        <w:tc>
          <w:tcPr>
            <w:tcW w:w="78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9,52 ± 4,58</w:t>
            </w:r>
          </w:p>
        </w:tc>
        <w:tc>
          <w:tcPr>
            <w:tcW w:w="1189"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7,33 (3,00 – 22,00)</w:t>
            </w:r>
          </w:p>
        </w:tc>
        <w:tc>
          <w:tcPr>
            <w:tcW w:w="11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p>
        </w:tc>
        <w:tc>
          <w:tcPr>
            <w:tcW w:w="78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8,19 ± 5,98</w:t>
            </w:r>
          </w:p>
        </w:tc>
        <w:tc>
          <w:tcPr>
            <w:tcW w:w="1111"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6,00 (3,00 – 31,30)</w:t>
            </w:r>
          </w:p>
        </w:tc>
      </w:tr>
      <w:tr w:rsidR="00FC1B27" w:rsidRPr="00EA7F3B" w:rsidTr="006B22B1">
        <w:trPr>
          <w:trHeight w:hRule="exact" w:val="397"/>
          <w:jc w:val="center"/>
        </w:trPr>
        <w:tc>
          <w:tcPr>
            <w:tcW w:w="102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DCSi (mm)</w:t>
            </w:r>
            <w:r w:rsidR="00066D5B">
              <w:rPr>
                <w:rFonts w:ascii="Times New Roman" w:hAnsi="Times New Roman"/>
                <w:sz w:val="24"/>
                <w:szCs w:val="24"/>
              </w:rPr>
              <w:t>*</w:t>
            </w:r>
          </w:p>
        </w:tc>
        <w:tc>
          <w:tcPr>
            <w:tcW w:w="78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14,95 ± 11,06</w:t>
            </w:r>
          </w:p>
        </w:tc>
        <w:tc>
          <w:tcPr>
            <w:tcW w:w="1189"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10,53 (4,00 – 52,50)</w:t>
            </w:r>
          </w:p>
        </w:tc>
        <w:tc>
          <w:tcPr>
            <w:tcW w:w="11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p>
        </w:tc>
        <w:tc>
          <w:tcPr>
            <w:tcW w:w="78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11,78 ± 11,03</w:t>
            </w:r>
          </w:p>
        </w:tc>
        <w:tc>
          <w:tcPr>
            <w:tcW w:w="1111"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7,53 (3,00 – 59,00)</w:t>
            </w:r>
          </w:p>
        </w:tc>
      </w:tr>
      <w:tr w:rsidR="00FC1B27" w:rsidRPr="00EA7F3B" w:rsidTr="006B22B1">
        <w:trPr>
          <w:trHeight w:hRule="exact" w:val="397"/>
          <w:jc w:val="center"/>
        </w:trPr>
        <w:tc>
          <w:tcPr>
            <w:tcW w:w="102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DCSe (mm)</w:t>
            </w:r>
            <w:r w:rsidR="00066D5B">
              <w:rPr>
                <w:rFonts w:ascii="Times New Roman" w:hAnsi="Times New Roman"/>
                <w:sz w:val="24"/>
                <w:szCs w:val="24"/>
              </w:rPr>
              <w:t>*</w:t>
            </w:r>
          </w:p>
        </w:tc>
        <w:tc>
          <w:tcPr>
            <w:tcW w:w="78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11,50 ± 7,78</w:t>
            </w:r>
          </w:p>
        </w:tc>
        <w:tc>
          <w:tcPr>
            <w:tcW w:w="1189"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8,00 (4,00 – 35,30)</w:t>
            </w:r>
          </w:p>
        </w:tc>
        <w:tc>
          <w:tcPr>
            <w:tcW w:w="11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p>
        </w:tc>
        <w:tc>
          <w:tcPr>
            <w:tcW w:w="78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10,33 ± 8,65</w:t>
            </w:r>
          </w:p>
        </w:tc>
        <w:tc>
          <w:tcPr>
            <w:tcW w:w="1111"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7,00 (4,00 – 40,00)</w:t>
            </w:r>
          </w:p>
        </w:tc>
      </w:tr>
      <w:tr w:rsidR="00FC1B27" w:rsidRPr="00EA7F3B" w:rsidTr="006B22B1">
        <w:trPr>
          <w:trHeight w:hRule="exact" w:val="397"/>
          <w:jc w:val="center"/>
        </w:trPr>
        <w:tc>
          <w:tcPr>
            <w:tcW w:w="102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 2 DC (mm)</w:t>
            </w:r>
            <w:r w:rsidR="00066D5B">
              <w:rPr>
                <w:rFonts w:ascii="Times New Roman" w:hAnsi="Times New Roman"/>
                <w:sz w:val="24"/>
                <w:szCs w:val="24"/>
              </w:rPr>
              <w:t>*</w:t>
            </w:r>
          </w:p>
        </w:tc>
        <w:tc>
          <w:tcPr>
            <w:tcW w:w="78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28,20 ± 13,90</w:t>
            </w:r>
          </w:p>
        </w:tc>
        <w:tc>
          <w:tcPr>
            <w:tcW w:w="1189"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28,20 (9,80 – 67,30)</w:t>
            </w:r>
          </w:p>
        </w:tc>
        <w:tc>
          <w:tcPr>
            <w:tcW w:w="11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p>
        </w:tc>
        <w:tc>
          <w:tcPr>
            <w:tcW w:w="78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24,74 ± 16,55</w:t>
            </w:r>
          </w:p>
        </w:tc>
        <w:tc>
          <w:tcPr>
            <w:tcW w:w="1111"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18,66 (8,00 –76,30)</w:t>
            </w:r>
          </w:p>
        </w:tc>
      </w:tr>
      <w:tr w:rsidR="00FC1B27" w:rsidRPr="00EA7F3B" w:rsidTr="006B22B1">
        <w:trPr>
          <w:trHeight w:hRule="exact" w:val="397"/>
          <w:jc w:val="center"/>
        </w:trPr>
        <w:tc>
          <w:tcPr>
            <w:tcW w:w="1022" w:type="pct"/>
            <w:shd w:val="clear" w:color="auto" w:fill="auto"/>
            <w:vAlign w:val="center"/>
          </w:tcPr>
          <w:p w:rsidR="00FC1B27" w:rsidRPr="00EA7F3B" w:rsidRDefault="006B22B1" w:rsidP="00176801">
            <w:pPr>
              <w:spacing w:after="0" w:line="480" w:lineRule="auto"/>
              <w:contextualSpacing/>
              <w:rPr>
                <w:rFonts w:ascii="Times New Roman" w:hAnsi="Times New Roman"/>
                <w:sz w:val="24"/>
                <w:szCs w:val="24"/>
              </w:rPr>
            </w:pPr>
            <w:r>
              <w:rPr>
                <w:rFonts w:ascii="Times New Roman" w:hAnsi="Times New Roman"/>
                <w:sz w:val="24"/>
                <w:szCs w:val="24"/>
              </w:rPr>
              <w:t xml:space="preserve">∑ 4 DC </w:t>
            </w:r>
            <w:r w:rsidR="00FC1B27" w:rsidRPr="00EA7F3B">
              <w:rPr>
                <w:rFonts w:ascii="Times New Roman" w:hAnsi="Times New Roman"/>
                <w:sz w:val="24"/>
                <w:szCs w:val="24"/>
              </w:rPr>
              <w:t>(mm)</w:t>
            </w:r>
            <w:r w:rsidR="00066D5B">
              <w:rPr>
                <w:rFonts w:ascii="Times New Roman" w:hAnsi="Times New Roman"/>
                <w:sz w:val="24"/>
                <w:szCs w:val="24"/>
              </w:rPr>
              <w:t>*</w:t>
            </w:r>
          </w:p>
        </w:tc>
        <w:tc>
          <w:tcPr>
            <w:tcW w:w="78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52,73 ± 28,50</w:t>
            </w:r>
          </w:p>
        </w:tc>
        <w:tc>
          <w:tcPr>
            <w:tcW w:w="1189"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41,88 (18,70 – 140,30)</w:t>
            </w:r>
          </w:p>
        </w:tc>
        <w:tc>
          <w:tcPr>
            <w:tcW w:w="11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p>
        </w:tc>
        <w:tc>
          <w:tcPr>
            <w:tcW w:w="78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44,69 ± 32,85</w:t>
            </w:r>
          </w:p>
        </w:tc>
        <w:tc>
          <w:tcPr>
            <w:tcW w:w="1111"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32,00(14,00 –166,70)</w:t>
            </w:r>
          </w:p>
        </w:tc>
      </w:tr>
      <w:tr w:rsidR="00FC1B27" w:rsidRPr="00EA7F3B" w:rsidTr="006B22B1">
        <w:trPr>
          <w:trHeight w:hRule="exact" w:val="397"/>
          <w:jc w:val="center"/>
        </w:trPr>
        <w:tc>
          <w:tcPr>
            <w:tcW w:w="1022" w:type="pct"/>
            <w:shd w:val="clear" w:color="auto" w:fill="auto"/>
            <w:vAlign w:val="center"/>
          </w:tcPr>
          <w:p w:rsidR="00FC1B27" w:rsidRPr="00EA7F3B" w:rsidRDefault="006B22B1" w:rsidP="00176801">
            <w:pPr>
              <w:spacing w:after="0" w:line="480" w:lineRule="auto"/>
              <w:contextualSpacing/>
              <w:rPr>
                <w:rFonts w:ascii="Times New Roman" w:hAnsi="Times New Roman"/>
                <w:sz w:val="24"/>
                <w:szCs w:val="24"/>
              </w:rPr>
            </w:pPr>
            <w:r>
              <w:rPr>
                <w:rFonts w:ascii="Times New Roman" w:hAnsi="Times New Roman"/>
                <w:sz w:val="24"/>
                <w:szCs w:val="24"/>
              </w:rPr>
              <w:t>% GC</w:t>
            </w:r>
            <w:r w:rsidR="00066D5B">
              <w:rPr>
                <w:rFonts w:ascii="Times New Roman" w:hAnsi="Times New Roman"/>
                <w:sz w:val="24"/>
                <w:szCs w:val="24"/>
              </w:rPr>
              <w:t>*</w:t>
            </w:r>
          </w:p>
        </w:tc>
        <w:tc>
          <w:tcPr>
            <w:tcW w:w="78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22,18 ± 6,11</w:t>
            </w:r>
          </w:p>
        </w:tc>
        <w:tc>
          <w:tcPr>
            <w:tcW w:w="1189"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21,09 (9,32 – 31,50)</w:t>
            </w:r>
          </w:p>
        </w:tc>
        <w:tc>
          <w:tcPr>
            <w:tcW w:w="113"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p>
        </w:tc>
        <w:tc>
          <w:tcPr>
            <w:tcW w:w="782"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18,93 ± 6,56</w:t>
            </w:r>
          </w:p>
        </w:tc>
        <w:tc>
          <w:tcPr>
            <w:tcW w:w="1111" w:type="pct"/>
            <w:shd w:val="clear" w:color="auto" w:fill="auto"/>
            <w:vAlign w:val="center"/>
          </w:tcPr>
          <w:p w:rsidR="00FC1B27" w:rsidRPr="00EA7F3B" w:rsidRDefault="00FC1B27" w:rsidP="00176801">
            <w:pPr>
              <w:spacing w:after="0" w:line="480" w:lineRule="auto"/>
              <w:contextualSpacing/>
              <w:rPr>
                <w:rFonts w:ascii="Times New Roman" w:hAnsi="Times New Roman"/>
                <w:sz w:val="24"/>
                <w:szCs w:val="24"/>
              </w:rPr>
            </w:pPr>
            <w:r w:rsidRPr="00EA7F3B">
              <w:rPr>
                <w:rFonts w:ascii="Times New Roman" w:hAnsi="Times New Roman"/>
                <w:sz w:val="24"/>
                <w:szCs w:val="24"/>
              </w:rPr>
              <w:t>17,79 (7,30 –31,30)</w:t>
            </w:r>
          </w:p>
        </w:tc>
      </w:tr>
    </w:tbl>
    <w:p w:rsidR="00FC1B27" w:rsidRPr="00EA7F3B" w:rsidRDefault="00FC1B27" w:rsidP="00FC1B27">
      <w:pPr>
        <w:suppressLineNumbers/>
        <w:spacing w:after="0" w:line="480" w:lineRule="auto"/>
        <w:jc w:val="both"/>
        <w:rPr>
          <w:rFonts w:ascii="Times New Roman" w:hAnsi="Times New Roman"/>
          <w:sz w:val="24"/>
          <w:szCs w:val="24"/>
        </w:rPr>
      </w:pPr>
      <w:r w:rsidRPr="00EA7F3B">
        <w:rPr>
          <w:rFonts w:ascii="Times New Roman" w:hAnsi="Times New Roman"/>
          <w:sz w:val="24"/>
          <w:szCs w:val="24"/>
        </w:rPr>
        <w:t>Legenda: I</w:t>
      </w:r>
      <w:r w:rsidR="00176801">
        <w:rPr>
          <w:rFonts w:ascii="Times New Roman" w:hAnsi="Times New Roman"/>
          <w:sz w:val="24"/>
          <w:szCs w:val="24"/>
        </w:rPr>
        <w:t>MC = í</w:t>
      </w:r>
      <w:r w:rsidRPr="00EA7F3B">
        <w:rPr>
          <w:rFonts w:ascii="Times New Roman" w:hAnsi="Times New Roman"/>
          <w:sz w:val="24"/>
          <w:szCs w:val="24"/>
        </w:rPr>
        <w:t xml:space="preserve">ndice de </w:t>
      </w:r>
      <w:r w:rsidR="00176801">
        <w:rPr>
          <w:rFonts w:ascii="Times New Roman" w:hAnsi="Times New Roman"/>
          <w:sz w:val="24"/>
          <w:szCs w:val="24"/>
        </w:rPr>
        <w:t>m</w:t>
      </w:r>
      <w:r w:rsidRPr="00EA7F3B">
        <w:rPr>
          <w:rFonts w:ascii="Times New Roman" w:hAnsi="Times New Roman"/>
          <w:sz w:val="24"/>
          <w:szCs w:val="24"/>
        </w:rPr>
        <w:t xml:space="preserve">assa </w:t>
      </w:r>
      <w:r w:rsidR="00176801">
        <w:rPr>
          <w:rFonts w:ascii="Times New Roman" w:hAnsi="Times New Roman"/>
          <w:sz w:val="24"/>
          <w:szCs w:val="24"/>
        </w:rPr>
        <w:t>c</w:t>
      </w:r>
      <w:r w:rsidRPr="00EA7F3B">
        <w:rPr>
          <w:rFonts w:ascii="Times New Roman" w:hAnsi="Times New Roman"/>
          <w:sz w:val="24"/>
          <w:szCs w:val="24"/>
        </w:rPr>
        <w:t>orporal; PCPM = perímetro de cintura ponto médio entre crista ilíaca e a última costela; PCCI = perímetro de cintura sobre a cicatriz umbilical; PCMC = perímetro de cintura na menor curvatura; DCT = dobra cutânea triciptal; DCB = dobra cutânea biciptal; DCSi = dobra cutânea supra-ilíaca; DCSe = dobra cutânea subescapular; ∑2 DC = soma das dobras cutâneas triciptal e subescapular; ∑4DC = soma das quatro dobras cutâneas avaliadas; % GC = percentual de gordura corporal</w:t>
      </w:r>
    </w:p>
    <w:p w:rsidR="00FC1B27" w:rsidRDefault="00FC1B27" w:rsidP="00FC1B27">
      <w:pPr>
        <w:suppressLineNumbers/>
        <w:spacing w:line="480" w:lineRule="auto"/>
        <w:jc w:val="both"/>
        <w:rPr>
          <w:rFonts w:ascii="Times New Roman" w:hAnsi="Times New Roman"/>
          <w:sz w:val="24"/>
          <w:szCs w:val="24"/>
        </w:rPr>
      </w:pPr>
      <w:r w:rsidRPr="00EA7F3B">
        <w:rPr>
          <w:rFonts w:ascii="Times New Roman" w:hAnsi="Times New Roman"/>
          <w:sz w:val="24"/>
          <w:szCs w:val="24"/>
        </w:rPr>
        <w:t xml:space="preserve">*Diferença significativa entre os sexos p &lt; 0,05 teste de </w:t>
      </w:r>
      <w:r w:rsidRPr="00EA7F3B">
        <w:rPr>
          <w:rFonts w:ascii="Times New Roman" w:hAnsi="Times New Roman"/>
          <w:i/>
          <w:sz w:val="24"/>
          <w:szCs w:val="24"/>
        </w:rPr>
        <w:t>Mann Whitney</w:t>
      </w:r>
      <w:r w:rsidRPr="00EA7F3B">
        <w:rPr>
          <w:rFonts w:ascii="Times New Roman" w:hAnsi="Times New Roman"/>
          <w:sz w:val="24"/>
          <w:szCs w:val="24"/>
        </w:rPr>
        <w:t xml:space="preserve">.  </w:t>
      </w:r>
    </w:p>
    <w:p w:rsidR="001212F5" w:rsidRDefault="001212F5">
      <w:pPr>
        <w:rPr>
          <w:rFonts w:ascii="Times New Roman" w:hAnsi="Times New Roman"/>
          <w:sz w:val="24"/>
          <w:szCs w:val="24"/>
        </w:rPr>
      </w:pPr>
      <w:r>
        <w:rPr>
          <w:rFonts w:ascii="Times New Roman" w:hAnsi="Times New Roman"/>
          <w:sz w:val="24"/>
          <w:szCs w:val="24"/>
        </w:rPr>
        <w:br w:type="page"/>
      </w:r>
    </w:p>
    <w:p w:rsidR="00D63936" w:rsidRPr="00176801" w:rsidRDefault="00D63936" w:rsidP="00D63936">
      <w:pPr>
        <w:suppressLineNumbers/>
        <w:spacing w:after="0" w:line="480" w:lineRule="auto"/>
        <w:jc w:val="both"/>
        <w:rPr>
          <w:rFonts w:ascii="Times New Roman" w:hAnsi="Times New Roman"/>
          <w:sz w:val="24"/>
          <w:szCs w:val="24"/>
        </w:rPr>
      </w:pPr>
      <w:r w:rsidRPr="00176801">
        <w:rPr>
          <w:rFonts w:ascii="Times New Roman" w:hAnsi="Times New Roman"/>
          <w:sz w:val="24"/>
          <w:szCs w:val="24"/>
        </w:rPr>
        <w:t>Tabela 4</w:t>
      </w:r>
      <w:r w:rsidR="00176801" w:rsidRPr="00176801">
        <w:rPr>
          <w:rFonts w:ascii="Times New Roman" w:hAnsi="Times New Roman"/>
          <w:sz w:val="24"/>
          <w:szCs w:val="24"/>
        </w:rPr>
        <w:t xml:space="preserve">: </w:t>
      </w:r>
      <w:r w:rsidRPr="00176801">
        <w:rPr>
          <w:rFonts w:ascii="Times New Roman" w:hAnsi="Times New Roman"/>
          <w:sz w:val="24"/>
          <w:szCs w:val="24"/>
        </w:rPr>
        <w:t>Variáveis preditoras d</w:t>
      </w:r>
      <w:r w:rsidR="006B22B1" w:rsidRPr="00176801">
        <w:rPr>
          <w:rFonts w:ascii="Times New Roman" w:hAnsi="Times New Roman"/>
          <w:color w:val="FF0000"/>
          <w:sz w:val="24"/>
          <w:szCs w:val="24"/>
        </w:rPr>
        <w:t>a</w:t>
      </w:r>
      <w:r w:rsidRPr="00176801">
        <w:rPr>
          <w:rFonts w:ascii="Times New Roman" w:hAnsi="Times New Roman"/>
          <w:sz w:val="24"/>
          <w:szCs w:val="24"/>
        </w:rPr>
        <w:t xml:space="preserve"> </w:t>
      </w:r>
      <w:r w:rsidR="006B22B1" w:rsidRPr="00176801">
        <w:rPr>
          <w:rFonts w:ascii="Times New Roman" w:hAnsi="Times New Roman"/>
          <w:color w:val="FF0000"/>
          <w:sz w:val="24"/>
          <w:szCs w:val="24"/>
        </w:rPr>
        <w:t>p</w:t>
      </w:r>
      <w:r w:rsidRPr="00176801">
        <w:rPr>
          <w:rFonts w:ascii="Times New Roman" w:hAnsi="Times New Roman"/>
          <w:sz w:val="24"/>
          <w:szCs w:val="24"/>
        </w:rPr>
        <w:t>ress</w:t>
      </w:r>
      <w:r w:rsidR="006B22B1" w:rsidRPr="00176801">
        <w:rPr>
          <w:rFonts w:ascii="Times New Roman" w:hAnsi="Times New Roman"/>
          <w:color w:val="FF0000"/>
          <w:sz w:val="24"/>
          <w:szCs w:val="24"/>
        </w:rPr>
        <w:t>ão</w:t>
      </w:r>
      <w:r w:rsidRPr="00176801">
        <w:rPr>
          <w:rFonts w:ascii="Times New Roman" w:hAnsi="Times New Roman"/>
          <w:sz w:val="24"/>
          <w:szCs w:val="24"/>
        </w:rPr>
        <w:t xml:space="preserve"> </w:t>
      </w:r>
      <w:r w:rsidR="006B22B1" w:rsidRPr="00176801">
        <w:rPr>
          <w:rFonts w:ascii="Times New Roman" w:hAnsi="Times New Roman"/>
          <w:color w:val="FF0000"/>
          <w:sz w:val="24"/>
          <w:szCs w:val="24"/>
        </w:rPr>
        <w:t>arterial e</w:t>
      </w:r>
      <w:r w:rsidRPr="00176801">
        <w:rPr>
          <w:rFonts w:ascii="Times New Roman" w:hAnsi="Times New Roman"/>
          <w:sz w:val="24"/>
          <w:szCs w:val="24"/>
        </w:rPr>
        <w:t>levad</w:t>
      </w:r>
      <w:r w:rsidR="006B22B1" w:rsidRPr="00176801">
        <w:rPr>
          <w:rFonts w:ascii="Times New Roman" w:hAnsi="Times New Roman"/>
          <w:color w:val="FF0000"/>
          <w:sz w:val="24"/>
          <w:szCs w:val="24"/>
        </w:rPr>
        <w:t>a</w:t>
      </w:r>
      <w:r w:rsidRPr="00176801">
        <w:rPr>
          <w:rFonts w:ascii="Times New Roman" w:hAnsi="Times New Roman"/>
          <w:sz w:val="24"/>
          <w:szCs w:val="24"/>
        </w:rPr>
        <w:t xml:space="preserve"> em escolares</w:t>
      </w:r>
      <w:r w:rsidR="006B22B1" w:rsidRPr="00176801">
        <w:rPr>
          <w:rFonts w:ascii="Times New Roman" w:hAnsi="Times New Roman"/>
          <w:sz w:val="24"/>
          <w:szCs w:val="24"/>
        </w:rPr>
        <w:t xml:space="preserve"> </w:t>
      </w:r>
      <w:r w:rsidR="00176801" w:rsidRPr="00176801">
        <w:rPr>
          <w:rFonts w:ascii="Times New Roman" w:hAnsi="Times New Roman"/>
          <w:color w:val="FF0000"/>
          <w:sz w:val="24"/>
          <w:szCs w:val="24"/>
        </w:rPr>
        <w:t>do</w:t>
      </w:r>
      <w:r w:rsidR="00176801" w:rsidRPr="00176801">
        <w:rPr>
          <w:rFonts w:ascii="Times New Roman" w:hAnsi="Times New Roman"/>
          <w:sz w:val="24"/>
          <w:szCs w:val="24"/>
        </w:rPr>
        <w:t xml:space="preserve"> </w:t>
      </w:r>
      <w:r w:rsidR="00176801" w:rsidRPr="00176801">
        <w:rPr>
          <w:rFonts w:ascii="Times New Roman" w:hAnsi="Times New Roman"/>
          <w:color w:val="FF0000"/>
          <w:sz w:val="24"/>
          <w:szCs w:val="24"/>
        </w:rPr>
        <w:t xml:space="preserve">5º ano do ensino fundamental </w:t>
      </w:r>
      <w:r w:rsidR="006B22B1" w:rsidRPr="00176801">
        <w:rPr>
          <w:rFonts w:ascii="Times New Roman" w:hAnsi="Times New Roman"/>
          <w:color w:val="FF0000"/>
          <w:sz w:val="24"/>
          <w:szCs w:val="24"/>
        </w:rPr>
        <w:t>do</w:t>
      </w:r>
      <w:r w:rsidRPr="00176801">
        <w:rPr>
          <w:rFonts w:ascii="Times New Roman" w:hAnsi="Times New Roman"/>
          <w:sz w:val="24"/>
          <w:szCs w:val="24"/>
        </w:rPr>
        <w:t xml:space="preserve"> sexo feminino</w:t>
      </w:r>
      <w:r w:rsidR="00176801">
        <w:rPr>
          <w:rFonts w:ascii="Times New Roman" w:hAnsi="Times New Roman"/>
          <w:sz w:val="24"/>
          <w:szCs w:val="24"/>
        </w:rPr>
        <w:t xml:space="preserve"> </w:t>
      </w:r>
      <w:r w:rsidR="00176801" w:rsidRPr="00176801">
        <w:rPr>
          <w:rFonts w:ascii="Times New Roman" w:hAnsi="Times New Roman"/>
          <w:color w:val="FF0000"/>
          <w:sz w:val="24"/>
          <w:szCs w:val="24"/>
        </w:rPr>
        <w:t>do</w:t>
      </w:r>
      <w:r w:rsidRPr="00176801">
        <w:rPr>
          <w:rFonts w:ascii="Times New Roman" w:hAnsi="Times New Roman"/>
          <w:sz w:val="24"/>
          <w:szCs w:val="24"/>
        </w:rPr>
        <w:t xml:space="preserve"> município de Viçosa/MG</w:t>
      </w:r>
      <w:r w:rsidR="00176801">
        <w:rPr>
          <w:rFonts w:ascii="Times New Roman" w:hAnsi="Times New Roman"/>
          <w:sz w:val="24"/>
          <w:szCs w:val="24"/>
        </w:rPr>
        <w:t xml:space="preserve">, </w:t>
      </w:r>
      <w:r w:rsidR="00176801" w:rsidRPr="00176801">
        <w:rPr>
          <w:rFonts w:ascii="Times New Roman" w:hAnsi="Times New Roman"/>
          <w:color w:val="FF0000"/>
          <w:sz w:val="24"/>
          <w:szCs w:val="24"/>
        </w:rPr>
        <w:t>2009</w:t>
      </w:r>
    </w:p>
    <w:tbl>
      <w:tblPr>
        <w:tblW w:w="8110" w:type="dxa"/>
        <w:jc w:val="center"/>
        <w:tblBorders>
          <w:top w:val="single" w:sz="4" w:space="0" w:color="auto"/>
          <w:bottom w:val="single" w:sz="4" w:space="0" w:color="auto"/>
        </w:tblBorders>
        <w:tblLook w:val="04A0" w:firstRow="1" w:lastRow="0" w:firstColumn="1" w:lastColumn="0" w:noHBand="0" w:noVBand="1"/>
      </w:tblPr>
      <w:tblGrid>
        <w:gridCol w:w="2276"/>
        <w:gridCol w:w="876"/>
        <w:gridCol w:w="756"/>
        <w:gridCol w:w="1616"/>
        <w:gridCol w:w="952"/>
        <w:gridCol w:w="817"/>
        <w:gridCol w:w="817"/>
      </w:tblGrid>
      <w:tr w:rsidR="00D63936" w:rsidRPr="00EA7F3B" w:rsidTr="00635615">
        <w:trPr>
          <w:jc w:val="center"/>
        </w:trPr>
        <w:tc>
          <w:tcPr>
            <w:tcW w:w="2276" w:type="dxa"/>
            <w:tcBorders>
              <w:top w:val="single" w:sz="4" w:space="0" w:color="auto"/>
              <w:bottom w:val="single" w:sz="4" w:space="0" w:color="auto"/>
            </w:tcBorders>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Variáveis preditoras</w:t>
            </w:r>
          </w:p>
        </w:tc>
        <w:tc>
          <w:tcPr>
            <w:tcW w:w="876" w:type="dxa"/>
            <w:tcBorders>
              <w:top w:val="single" w:sz="4" w:space="0" w:color="auto"/>
              <w:bottom w:val="single" w:sz="4" w:space="0" w:color="auto"/>
            </w:tcBorders>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AUC</w:t>
            </w:r>
          </w:p>
        </w:tc>
        <w:tc>
          <w:tcPr>
            <w:tcW w:w="756" w:type="dxa"/>
            <w:tcBorders>
              <w:top w:val="single" w:sz="4" w:space="0" w:color="auto"/>
              <w:bottom w:val="single" w:sz="4" w:space="0" w:color="auto"/>
            </w:tcBorders>
            <w:vAlign w:val="center"/>
          </w:tcPr>
          <w:p w:rsidR="00D63936" w:rsidRPr="00EA7F3B" w:rsidRDefault="00D63936" w:rsidP="00635615">
            <w:pPr>
              <w:spacing w:after="0" w:line="480" w:lineRule="auto"/>
              <w:jc w:val="both"/>
              <w:rPr>
                <w:rFonts w:ascii="Times New Roman" w:hAnsi="Times New Roman"/>
                <w:i/>
                <w:sz w:val="24"/>
                <w:szCs w:val="24"/>
              </w:rPr>
            </w:pPr>
            <w:r>
              <w:rPr>
                <w:rFonts w:ascii="Times New Roman" w:hAnsi="Times New Roman"/>
                <w:i/>
                <w:sz w:val="24"/>
                <w:szCs w:val="24"/>
              </w:rPr>
              <w:t>p</w:t>
            </w:r>
          </w:p>
        </w:tc>
        <w:tc>
          <w:tcPr>
            <w:tcW w:w="1616" w:type="dxa"/>
            <w:tcBorders>
              <w:top w:val="single" w:sz="4" w:space="0" w:color="auto"/>
              <w:bottom w:val="single" w:sz="4" w:space="0" w:color="auto"/>
            </w:tcBorders>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IC 95%</w:t>
            </w:r>
          </w:p>
        </w:tc>
        <w:tc>
          <w:tcPr>
            <w:tcW w:w="952" w:type="dxa"/>
            <w:tcBorders>
              <w:top w:val="single" w:sz="4" w:space="0" w:color="auto"/>
              <w:bottom w:val="single" w:sz="4" w:space="0" w:color="auto"/>
            </w:tcBorders>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PC</w:t>
            </w:r>
          </w:p>
        </w:tc>
        <w:tc>
          <w:tcPr>
            <w:tcW w:w="817" w:type="dxa"/>
            <w:tcBorders>
              <w:top w:val="single" w:sz="4" w:space="0" w:color="auto"/>
              <w:bottom w:val="single" w:sz="4" w:space="0" w:color="auto"/>
            </w:tcBorders>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SE</w:t>
            </w:r>
          </w:p>
        </w:tc>
        <w:tc>
          <w:tcPr>
            <w:tcW w:w="817" w:type="dxa"/>
            <w:tcBorders>
              <w:top w:val="single" w:sz="4" w:space="0" w:color="auto"/>
              <w:bottom w:val="single" w:sz="4" w:space="0" w:color="auto"/>
            </w:tcBorders>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ES</w:t>
            </w:r>
          </w:p>
        </w:tc>
      </w:tr>
      <w:tr w:rsidR="00D63936" w:rsidRPr="00EA7F3B" w:rsidTr="00635615">
        <w:trPr>
          <w:jc w:val="center"/>
        </w:trPr>
        <w:tc>
          <w:tcPr>
            <w:tcW w:w="2276" w:type="dxa"/>
            <w:tcBorders>
              <w:top w:val="single" w:sz="4" w:space="0" w:color="auto"/>
            </w:tcBorders>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IMC</w:t>
            </w:r>
          </w:p>
        </w:tc>
        <w:tc>
          <w:tcPr>
            <w:tcW w:w="876" w:type="dxa"/>
            <w:tcBorders>
              <w:top w:val="single" w:sz="4" w:space="0" w:color="auto"/>
            </w:tcBorders>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0,69</w:t>
            </w:r>
          </w:p>
        </w:tc>
        <w:tc>
          <w:tcPr>
            <w:tcW w:w="756" w:type="dxa"/>
            <w:tcBorders>
              <w:top w:val="single" w:sz="4" w:space="0" w:color="auto"/>
            </w:tcBorders>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0,04</w:t>
            </w:r>
          </w:p>
        </w:tc>
        <w:tc>
          <w:tcPr>
            <w:tcW w:w="1616" w:type="dxa"/>
            <w:tcBorders>
              <w:top w:val="single" w:sz="4" w:space="0" w:color="auto"/>
            </w:tcBorders>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0,50 - 0,88</w:t>
            </w:r>
          </w:p>
        </w:tc>
        <w:tc>
          <w:tcPr>
            <w:tcW w:w="952" w:type="dxa"/>
            <w:tcBorders>
              <w:top w:val="single" w:sz="4" w:space="0" w:color="auto"/>
            </w:tcBorders>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&gt;18,1</w:t>
            </w:r>
            <w:r>
              <w:rPr>
                <w:rFonts w:ascii="Times New Roman" w:hAnsi="Times New Roman"/>
                <w:sz w:val="24"/>
                <w:szCs w:val="24"/>
              </w:rPr>
              <w:t>0</w:t>
            </w:r>
          </w:p>
        </w:tc>
        <w:tc>
          <w:tcPr>
            <w:tcW w:w="817" w:type="dxa"/>
            <w:tcBorders>
              <w:top w:val="single" w:sz="4" w:space="0" w:color="auto"/>
            </w:tcBorders>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68,7</w:t>
            </w:r>
            <w:r>
              <w:rPr>
                <w:rFonts w:ascii="Times New Roman" w:hAnsi="Times New Roman"/>
                <w:sz w:val="24"/>
                <w:szCs w:val="24"/>
              </w:rPr>
              <w:t>0</w:t>
            </w:r>
          </w:p>
        </w:tc>
        <w:tc>
          <w:tcPr>
            <w:tcW w:w="817" w:type="dxa"/>
            <w:tcBorders>
              <w:top w:val="single" w:sz="4" w:space="0" w:color="auto"/>
            </w:tcBorders>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73,3</w:t>
            </w:r>
            <w:r>
              <w:rPr>
                <w:rFonts w:ascii="Times New Roman" w:hAnsi="Times New Roman"/>
                <w:sz w:val="24"/>
                <w:szCs w:val="24"/>
              </w:rPr>
              <w:t>0</w:t>
            </w:r>
          </w:p>
        </w:tc>
      </w:tr>
      <w:tr w:rsidR="00D63936" w:rsidRPr="00EA7F3B" w:rsidTr="00635615">
        <w:trPr>
          <w:jc w:val="center"/>
        </w:trPr>
        <w:tc>
          <w:tcPr>
            <w:tcW w:w="227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PCPM</w:t>
            </w:r>
          </w:p>
        </w:tc>
        <w:tc>
          <w:tcPr>
            <w:tcW w:w="87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0,72</w:t>
            </w:r>
          </w:p>
        </w:tc>
        <w:tc>
          <w:tcPr>
            <w:tcW w:w="75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0,02</w:t>
            </w:r>
          </w:p>
        </w:tc>
        <w:tc>
          <w:tcPr>
            <w:tcW w:w="161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0,52</w:t>
            </w:r>
            <w:r>
              <w:rPr>
                <w:rFonts w:ascii="Times New Roman" w:hAnsi="Times New Roman"/>
                <w:sz w:val="24"/>
                <w:szCs w:val="24"/>
              </w:rPr>
              <w:t xml:space="preserve"> - 0,92</w:t>
            </w:r>
          </w:p>
        </w:tc>
        <w:tc>
          <w:tcPr>
            <w:tcW w:w="952"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&gt; 61</w:t>
            </w:r>
            <w:r>
              <w:rPr>
                <w:rFonts w:ascii="Times New Roman" w:hAnsi="Times New Roman"/>
                <w:sz w:val="24"/>
                <w:szCs w:val="24"/>
              </w:rPr>
              <w:t>,00</w:t>
            </w:r>
          </w:p>
        </w:tc>
        <w:tc>
          <w:tcPr>
            <w:tcW w:w="817"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75,0</w:t>
            </w:r>
            <w:r>
              <w:rPr>
                <w:rFonts w:ascii="Times New Roman" w:hAnsi="Times New Roman"/>
                <w:sz w:val="24"/>
                <w:szCs w:val="24"/>
              </w:rPr>
              <w:t>0</w:t>
            </w:r>
          </w:p>
        </w:tc>
        <w:tc>
          <w:tcPr>
            <w:tcW w:w="817"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62,0</w:t>
            </w:r>
            <w:r>
              <w:rPr>
                <w:rFonts w:ascii="Times New Roman" w:hAnsi="Times New Roman"/>
                <w:sz w:val="24"/>
                <w:szCs w:val="24"/>
              </w:rPr>
              <w:t>0</w:t>
            </w:r>
          </w:p>
        </w:tc>
      </w:tr>
      <w:tr w:rsidR="00D63936" w:rsidRPr="00EA7F3B" w:rsidTr="00635615">
        <w:trPr>
          <w:jc w:val="center"/>
        </w:trPr>
        <w:tc>
          <w:tcPr>
            <w:tcW w:w="227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PCCI</w:t>
            </w:r>
          </w:p>
        </w:tc>
        <w:tc>
          <w:tcPr>
            <w:tcW w:w="87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0,68</w:t>
            </w:r>
          </w:p>
        </w:tc>
        <w:tc>
          <w:tcPr>
            <w:tcW w:w="75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0,03</w:t>
            </w:r>
          </w:p>
        </w:tc>
        <w:tc>
          <w:tcPr>
            <w:tcW w:w="161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0,58 - 0,77</w:t>
            </w:r>
          </w:p>
        </w:tc>
        <w:tc>
          <w:tcPr>
            <w:tcW w:w="952"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&gt; 63</w:t>
            </w:r>
            <w:r>
              <w:rPr>
                <w:rFonts w:ascii="Times New Roman" w:hAnsi="Times New Roman"/>
                <w:sz w:val="24"/>
                <w:szCs w:val="24"/>
              </w:rPr>
              <w:t>,00</w:t>
            </w:r>
          </w:p>
        </w:tc>
        <w:tc>
          <w:tcPr>
            <w:tcW w:w="817"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68,7</w:t>
            </w:r>
            <w:r>
              <w:rPr>
                <w:rFonts w:ascii="Times New Roman" w:hAnsi="Times New Roman"/>
                <w:sz w:val="24"/>
                <w:szCs w:val="24"/>
              </w:rPr>
              <w:t>0</w:t>
            </w:r>
          </w:p>
        </w:tc>
        <w:tc>
          <w:tcPr>
            <w:tcW w:w="817"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63,3</w:t>
            </w:r>
            <w:r>
              <w:rPr>
                <w:rFonts w:ascii="Times New Roman" w:hAnsi="Times New Roman"/>
                <w:sz w:val="24"/>
                <w:szCs w:val="24"/>
              </w:rPr>
              <w:t>0</w:t>
            </w:r>
          </w:p>
        </w:tc>
      </w:tr>
      <w:tr w:rsidR="00D63936" w:rsidRPr="00EA7F3B" w:rsidTr="00635615">
        <w:trPr>
          <w:jc w:val="center"/>
        </w:trPr>
        <w:tc>
          <w:tcPr>
            <w:tcW w:w="227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PCMC</w:t>
            </w:r>
          </w:p>
        </w:tc>
        <w:tc>
          <w:tcPr>
            <w:tcW w:w="87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0,67</w:t>
            </w:r>
          </w:p>
        </w:tc>
        <w:tc>
          <w:tcPr>
            <w:tcW w:w="75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0,04</w:t>
            </w:r>
          </w:p>
        </w:tc>
        <w:tc>
          <w:tcPr>
            <w:tcW w:w="161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0,57 - 0,76</w:t>
            </w:r>
          </w:p>
        </w:tc>
        <w:tc>
          <w:tcPr>
            <w:tcW w:w="952"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&gt; 59</w:t>
            </w:r>
            <w:r>
              <w:rPr>
                <w:rFonts w:ascii="Times New Roman" w:hAnsi="Times New Roman"/>
                <w:sz w:val="24"/>
                <w:szCs w:val="24"/>
              </w:rPr>
              <w:t>,00</w:t>
            </w:r>
          </w:p>
        </w:tc>
        <w:tc>
          <w:tcPr>
            <w:tcW w:w="817"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68,7</w:t>
            </w:r>
            <w:r>
              <w:rPr>
                <w:rFonts w:ascii="Times New Roman" w:hAnsi="Times New Roman"/>
                <w:sz w:val="24"/>
                <w:szCs w:val="24"/>
              </w:rPr>
              <w:t>0</w:t>
            </w:r>
          </w:p>
        </w:tc>
        <w:tc>
          <w:tcPr>
            <w:tcW w:w="817"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64,4</w:t>
            </w:r>
            <w:r>
              <w:rPr>
                <w:rFonts w:ascii="Times New Roman" w:hAnsi="Times New Roman"/>
                <w:sz w:val="24"/>
                <w:szCs w:val="24"/>
              </w:rPr>
              <w:t>0</w:t>
            </w:r>
          </w:p>
        </w:tc>
      </w:tr>
      <w:tr w:rsidR="00D63936" w:rsidRPr="00EA7F3B" w:rsidTr="00635615">
        <w:trPr>
          <w:jc w:val="center"/>
        </w:trPr>
        <w:tc>
          <w:tcPr>
            <w:tcW w:w="2276" w:type="dxa"/>
            <w:vAlign w:val="center"/>
          </w:tcPr>
          <w:p w:rsidR="00D63936" w:rsidRPr="00EA7F3B" w:rsidRDefault="00D63936" w:rsidP="0000249E">
            <w:pPr>
              <w:spacing w:after="0" w:line="480" w:lineRule="auto"/>
              <w:jc w:val="both"/>
              <w:rPr>
                <w:rFonts w:ascii="Times New Roman" w:hAnsi="Times New Roman"/>
                <w:sz w:val="24"/>
                <w:szCs w:val="24"/>
              </w:rPr>
            </w:pPr>
            <w:r w:rsidRPr="00EA7F3B">
              <w:rPr>
                <w:rFonts w:ascii="Times New Roman" w:hAnsi="Times New Roman"/>
                <w:sz w:val="24"/>
                <w:szCs w:val="24"/>
              </w:rPr>
              <w:t>Σ 4</w:t>
            </w:r>
            <w:r w:rsidRPr="0000249E">
              <w:rPr>
                <w:rFonts w:ascii="Times New Roman" w:hAnsi="Times New Roman"/>
                <w:color w:val="FF0000"/>
                <w:sz w:val="24"/>
                <w:szCs w:val="24"/>
              </w:rPr>
              <w:t>D</w:t>
            </w:r>
            <w:r w:rsidR="0000249E" w:rsidRPr="0000249E">
              <w:rPr>
                <w:rFonts w:ascii="Times New Roman" w:hAnsi="Times New Roman"/>
                <w:color w:val="FF0000"/>
                <w:sz w:val="24"/>
                <w:szCs w:val="24"/>
              </w:rPr>
              <w:t>C</w:t>
            </w:r>
          </w:p>
        </w:tc>
        <w:tc>
          <w:tcPr>
            <w:tcW w:w="87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0,69</w:t>
            </w:r>
          </w:p>
        </w:tc>
        <w:tc>
          <w:tcPr>
            <w:tcW w:w="75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0,04</w:t>
            </w:r>
          </w:p>
        </w:tc>
        <w:tc>
          <w:tcPr>
            <w:tcW w:w="161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0,54 - 0,84</w:t>
            </w:r>
          </w:p>
        </w:tc>
        <w:tc>
          <w:tcPr>
            <w:tcW w:w="952"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&gt; 40,7</w:t>
            </w:r>
            <w:r>
              <w:rPr>
                <w:rFonts w:ascii="Times New Roman" w:hAnsi="Times New Roman"/>
                <w:sz w:val="24"/>
                <w:szCs w:val="24"/>
              </w:rPr>
              <w:t>0</w:t>
            </w:r>
          </w:p>
        </w:tc>
        <w:tc>
          <w:tcPr>
            <w:tcW w:w="817"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75,0</w:t>
            </w:r>
            <w:r>
              <w:rPr>
                <w:rFonts w:ascii="Times New Roman" w:hAnsi="Times New Roman"/>
                <w:sz w:val="24"/>
                <w:szCs w:val="24"/>
              </w:rPr>
              <w:t>0</w:t>
            </w:r>
          </w:p>
        </w:tc>
        <w:tc>
          <w:tcPr>
            <w:tcW w:w="817"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61,0</w:t>
            </w:r>
            <w:r>
              <w:rPr>
                <w:rFonts w:ascii="Times New Roman" w:hAnsi="Times New Roman"/>
                <w:sz w:val="24"/>
                <w:szCs w:val="24"/>
              </w:rPr>
              <w:t>0</w:t>
            </w:r>
          </w:p>
        </w:tc>
      </w:tr>
      <w:tr w:rsidR="00D63936" w:rsidRPr="00EA7F3B" w:rsidTr="00635615">
        <w:trPr>
          <w:jc w:val="center"/>
        </w:trPr>
        <w:tc>
          <w:tcPr>
            <w:tcW w:w="227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NAF</w:t>
            </w:r>
          </w:p>
        </w:tc>
        <w:tc>
          <w:tcPr>
            <w:tcW w:w="876" w:type="dxa"/>
            <w:vAlign w:val="center"/>
          </w:tcPr>
          <w:p w:rsidR="00D63936" w:rsidRPr="00EA7F3B" w:rsidRDefault="00D63936" w:rsidP="00635615">
            <w:pPr>
              <w:spacing w:after="0" w:line="480" w:lineRule="auto"/>
              <w:jc w:val="both"/>
              <w:rPr>
                <w:rFonts w:ascii="Times New Roman" w:hAnsi="Times New Roman"/>
                <w:sz w:val="24"/>
                <w:szCs w:val="24"/>
              </w:rPr>
            </w:pPr>
            <w:r>
              <w:rPr>
                <w:rFonts w:ascii="Times New Roman" w:hAnsi="Times New Roman"/>
                <w:sz w:val="24"/>
                <w:szCs w:val="24"/>
              </w:rPr>
              <w:t>0,73</w:t>
            </w:r>
          </w:p>
        </w:tc>
        <w:tc>
          <w:tcPr>
            <w:tcW w:w="75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0,01</w:t>
            </w:r>
          </w:p>
        </w:tc>
        <w:tc>
          <w:tcPr>
            <w:tcW w:w="1616"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0,57 - 0,88</w:t>
            </w:r>
          </w:p>
        </w:tc>
        <w:tc>
          <w:tcPr>
            <w:tcW w:w="952" w:type="dxa"/>
            <w:vAlign w:val="center"/>
          </w:tcPr>
          <w:p w:rsidR="00D63936" w:rsidRPr="00EA7F3B" w:rsidRDefault="00581E74" w:rsidP="00635615">
            <w:pPr>
              <w:spacing w:after="0" w:line="480" w:lineRule="auto"/>
              <w:jc w:val="both"/>
              <w:rPr>
                <w:rFonts w:ascii="Times New Roman" w:hAnsi="Times New Roman"/>
                <w:sz w:val="24"/>
                <w:szCs w:val="24"/>
              </w:rPr>
            </w:pPr>
            <w:r w:rsidRPr="00581E74">
              <w:rPr>
                <w:rFonts w:ascii="Times New Roman" w:hAnsi="Times New Roman"/>
                <w:color w:val="FF0000"/>
                <w:sz w:val="24"/>
                <w:szCs w:val="24"/>
              </w:rPr>
              <w:t>&lt;</w:t>
            </w:r>
            <w:r w:rsidR="00D63936" w:rsidRPr="00EA7F3B">
              <w:rPr>
                <w:rFonts w:ascii="Times New Roman" w:hAnsi="Times New Roman"/>
                <w:sz w:val="24"/>
                <w:szCs w:val="24"/>
              </w:rPr>
              <w:t xml:space="preserve"> 2,85</w:t>
            </w:r>
          </w:p>
        </w:tc>
        <w:tc>
          <w:tcPr>
            <w:tcW w:w="817"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75,0</w:t>
            </w:r>
            <w:r>
              <w:rPr>
                <w:rFonts w:ascii="Times New Roman" w:hAnsi="Times New Roman"/>
                <w:sz w:val="24"/>
                <w:szCs w:val="24"/>
              </w:rPr>
              <w:t>0</w:t>
            </w:r>
          </w:p>
        </w:tc>
        <w:tc>
          <w:tcPr>
            <w:tcW w:w="817" w:type="dxa"/>
            <w:vAlign w:val="center"/>
          </w:tcPr>
          <w:p w:rsidR="00D63936" w:rsidRPr="00EA7F3B" w:rsidRDefault="00D63936" w:rsidP="00635615">
            <w:pPr>
              <w:spacing w:after="0" w:line="480" w:lineRule="auto"/>
              <w:jc w:val="both"/>
              <w:rPr>
                <w:rFonts w:ascii="Times New Roman" w:hAnsi="Times New Roman"/>
                <w:sz w:val="24"/>
                <w:szCs w:val="24"/>
              </w:rPr>
            </w:pPr>
            <w:r w:rsidRPr="00EA7F3B">
              <w:rPr>
                <w:rFonts w:ascii="Times New Roman" w:hAnsi="Times New Roman"/>
                <w:sz w:val="24"/>
                <w:szCs w:val="24"/>
              </w:rPr>
              <w:t>67,1</w:t>
            </w:r>
            <w:r>
              <w:rPr>
                <w:rFonts w:ascii="Times New Roman" w:hAnsi="Times New Roman"/>
                <w:sz w:val="24"/>
                <w:szCs w:val="24"/>
              </w:rPr>
              <w:t>0</w:t>
            </w:r>
          </w:p>
        </w:tc>
      </w:tr>
    </w:tbl>
    <w:p w:rsidR="0000249E" w:rsidRPr="0000249E" w:rsidRDefault="0000249E" w:rsidP="0000249E">
      <w:pPr>
        <w:suppressLineNumbers/>
        <w:spacing w:after="0" w:line="480" w:lineRule="auto"/>
        <w:jc w:val="both"/>
        <w:rPr>
          <w:rFonts w:ascii="Times New Roman" w:hAnsi="Times New Roman"/>
          <w:color w:val="FF0000"/>
          <w:sz w:val="24"/>
          <w:szCs w:val="24"/>
        </w:rPr>
      </w:pPr>
      <w:r w:rsidRPr="0000249E">
        <w:rPr>
          <w:rFonts w:ascii="Times New Roman" w:hAnsi="Times New Roman"/>
          <w:color w:val="FF0000"/>
          <w:sz w:val="24"/>
          <w:szCs w:val="24"/>
        </w:rPr>
        <w:t xml:space="preserve">Legenda: </w:t>
      </w:r>
      <w:r w:rsidR="00D63936" w:rsidRPr="0000249E">
        <w:rPr>
          <w:rFonts w:ascii="Times New Roman" w:hAnsi="Times New Roman"/>
          <w:color w:val="FF0000"/>
          <w:sz w:val="24"/>
          <w:szCs w:val="24"/>
        </w:rPr>
        <w:t>AUC = área sob a curva ROC; PC = ponto de corte; SE = sensibilidade; ES = especificidade</w:t>
      </w:r>
      <w:r w:rsidRPr="0000249E">
        <w:rPr>
          <w:rFonts w:ascii="Times New Roman" w:hAnsi="Times New Roman"/>
          <w:color w:val="FF0000"/>
          <w:sz w:val="24"/>
          <w:szCs w:val="24"/>
        </w:rPr>
        <w:t>; IMC = índice de massa corporal; PCPM = perímetro de cintura ponto médio entre crista ilíaca e a última costela; PCCI = perímetro de cintura sobre a cicatriz umbilical; PCMC = perímetro de cintura na menor curvatura; ∑4DC = soma das quatro dobras cutâneas avaliadas; NAF = nível de atividade física.</w:t>
      </w:r>
    </w:p>
    <w:p w:rsidR="0000249E" w:rsidRPr="00EA7F3B" w:rsidRDefault="0000249E" w:rsidP="00D63936">
      <w:pPr>
        <w:suppressLineNumbers/>
        <w:spacing w:after="0" w:line="480" w:lineRule="auto"/>
        <w:jc w:val="both"/>
        <w:rPr>
          <w:rFonts w:ascii="Times New Roman" w:hAnsi="Times New Roman"/>
          <w:b/>
          <w:sz w:val="24"/>
          <w:szCs w:val="24"/>
        </w:rPr>
      </w:pPr>
    </w:p>
    <w:p w:rsidR="00D63936" w:rsidRPr="00EA7F3B" w:rsidRDefault="00D63936" w:rsidP="00FC1B27">
      <w:pPr>
        <w:suppressLineNumbers/>
        <w:spacing w:after="0" w:line="480" w:lineRule="auto"/>
        <w:jc w:val="both"/>
        <w:rPr>
          <w:rFonts w:ascii="Times New Roman" w:hAnsi="Times New Roman"/>
          <w:sz w:val="24"/>
          <w:szCs w:val="24"/>
        </w:rPr>
      </w:pPr>
    </w:p>
    <w:p w:rsidR="00FC1B27" w:rsidRDefault="00FC1B27" w:rsidP="00FC1B27">
      <w:pPr>
        <w:suppressLineNumbers/>
        <w:spacing w:after="0" w:line="480" w:lineRule="auto"/>
        <w:jc w:val="both"/>
        <w:rPr>
          <w:rFonts w:ascii="Times New Roman" w:hAnsi="Times New Roman"/>
          <w:sz w:val="24"/>
          <w:szCs w:val="24"/>
        </w:rPr>
      </w:pPr>
    </w:p>
    <w:p w:rsidR="00FC1B27" w:rsidRPr="00EA7F3B" w:rsidRDefault="00FC1B27" w:rsidP="00FC1B27">
      <w:pPr>
        <w:suppressLineNumbers/>
        <w:spacing w:after="0" w:line="480" w:lineRule="auto"/>
        <w:jc w:val="both"/>
        <w:rPr>
          <w:rFonts w:ascii="Times New Roman" w:hAnsi="Times New Roman"/>
          <w:sz w:val="24"/>
          <w:szCs w:val="24"/>
        </w:rPr>
      </w:pPr>
    </w:p>
    <w:p w:rsidR="0007768F" w:rsidRDefault="0007768F" w:rsidP="00FC1B27">
      <w:pPr>
        <w:suppressLineNumbers/>
        <w:spacing w:line="480" w:lineRule="auto"/>
        <w:jc w:val="both"/>
        <w:rPr>
          <w:rFonts w:ascii="Times New Roman" w:hAnsi="Times New Roman"/>
          <w:sz w:val="24"/>
          <w:szCs w:val="24"/>
        </w:rPr>
      </w:pPr>
    </w:p>
    <w:p w:rsidR="00FC1B27" w:rsidRPr="00FC1B27" w:rsidRDefault="00FC1B27" w:rsidP="00FC1B27">
      <w:pPr>
        <w:suppressLineNumbers/>
        <w:spacing w:line="480" w:lineRule="auto"/>
        <w:jc w:val="both"/>
        <w:rPr>
          <w:rFonts w:ascii="Times New Roman" w:hAnsi="Times New Roman"/>
          <w:sz w:val="24"/>
          <w:szCs w:val="24"/>
        </w:rPr>
      </w:pPr>
    </w:p>
    <w:sectPr w:rsidR="00FC1B27" w:rsidRPr="00FC1B27" w:rsidSect="004F5B9E">
      <w:headerReference w:type="default" r:id="rId8"/>
      <w:footerReference w:type="default" r:id="rId9"/>
      <w:pgSz w:w="11906" w:h="16838"/>
      <w:pgMar w:top="1418" w:right="1418" w:bottom="1418" w:left="1418"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D77" w:rsidRDefault="00747D77">
      <w:pPr>
        <w:spacing w:after="0" w:line="240" w:lineRule="auto"/>
      </w:pPr>
      <w:r>
        <w:separator/>
      </w:r>
    </w:p>
  </w:endnote>
  <w:endnote w:type="continuationSeparator" w:id="0">
    <w:p w:rsidR="00747D77" w:rsidRDefault="0074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0D" w:rsidRDefault="00B8290D" w:rsidP="00497928">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D77" w:rsidRDefault="00747D77">
      <w:pPr>
        <w:spacing w:after="0" w:line="240" w:lineRule="auto"/>
      </w:pPr>
      <w:r>
        <w:separator/>
      </w:r>
    </w:p>
  </w:footnote>
  <w:footnote w:type="continuationSeparator" w:id="0">
    <w:p w:rsidR="00747D77" w:rsidRDefault="00747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0D" w:rsidRDefault="00B8290D">
    <w:pPr>
      <w:pStyle w:val="Cabealho"/>
      <w:jc w:val="right"/>
    </w:pPr>
    <w:r>
      <w:fldChar w:fldCharType="begin"/>
    </w:r>
    <w:r w:rsidRPr="008E71FB">
      <w:instrText>PAGE   \* MERGEFORMAT</w:instrText>
    </w:r>
    <w:r>
      <w:fldChar w:fldCharType="separate"/>
    </w:r>
    <w:r w:rsidR="00C3135F">
      <w:rPr>
        <w:noProof/>
      </w:rPr>
      <w:t>1</w:t>
    </w:r>
    <w:r>
      <w:rPr>
        <w:noProof/>
      </w:rPr>
      <w:fldChar w:fldCharType="end"/>
    </w:r>
  </w:p>
  <w:p w:rsidR="00B8290D" w:rsidRPr="00CD78F3" w:rsidRDefault="00B8290D" w:rsidP="00497928">
    <w:pPr>
      <w:spacing w:after="0" w:line="240" w:lineRule="auto"/>
      <w:contextualSpacing/>
      <w:rPr>
        <w:rFonts w:ascii="Times New Roman" w:hAnsi="Times New Roman"/>
        <w:sz w:val="24"/>
        <w:szCs w:val="24"/>
      </w:rPr>
    </w:pPr>
    <w:r w:rsidRPr="00CD78F3">
      <w:rPr>
        <w:rFonts w:ascii="Times New Roman" w:hAnsi="Times New Roman"/>
        <w:sz w:val="24"/>
        <w:szCs w:val="24"/>
      </w:rPr>
      <w:t>Predição de níve</w:t>
    </w:r>
    <w:r>
      <w:rPr>
        <w:rFonts w:ascii="Times New Roman" w:hAnsi="Times New Roman"/>
        <w:sz w:val="24"/>
        <w:szCs w:val="24"/>
      </w:rPr>
      <w:t>l</w:t>
    </w:r>
    <w:r w:rsidRPr="00CD78F3">
      <w:rPr>
        <w:rFonts w:ascii="Times New Roman" w:hAnsi="Times New Roman"/>
        <w:sz w:val="24"/>
        <w:szCs w:val="24"/>
      </w:rPr>
      <w:t xml:space="preserve"> pressórico</w:t>
    </w:r>
    <w:r>
      <w:rPr>
        <w:rFonts w:ascii="Times New Roman" w:hAnsi="Times New Roman"/>
        <w:sz w:val="24"/>
        <w:szCs w:val="24"/>
      </w:rPr>
      <w:t xml:space="preserve"> elevado</w:t>
    </w:r>
    <w:r w:rsidRPr="00CD78F3">
      <w:rPr>
        <w:rFonts w:ascii="Times New Roman" w:hAnsi="Times New Roman"/>
        <w:sz w:val="24"/>
        <w:szCs w:val="24"/>
      </w:rPr>
      <w:t xml:space="preserve"> em crianças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21707"/>
    <w:multiLevelType w:val="hybridMultilevel"/>
    <w:tmpl w:val="A1A6D54C"/>
    <w:lvl w:ilvl="0" w:tplc="8384EC9C">
      <w:start w:val="1"/>
      <w:numFmt w:val="decimal"/>
      <w:lvlText w:val="%1."/>
      <w:lvlJc w:val="left"/>
      <w:pPr>
        <w:ind w:left="1020" w:hanging="10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280D2220"/>
    <w:multiLevelType w:val="hybridMultilevel"/>
    <w:tmpl w:val="04686C72"/>
    <w:lvl w:ilvl="0" w:tplc="B07E88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RBAF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vxs5pa5spwtve2xsnx5dwcd0esxf05wvds&quot;&gt;RBAFS&lt;record-ids&gt;&lt;item&gt;1&lt;/item&gt;&lt;item&gt;3&lt;/item&gt;&lt;item&gt;4&lt;/item&gt;&lt;item&gt;6&lt;/item&gt;&lt;item&gt;7&lt;/item&gt;&lt;item&gt;8&lt;/item&gt;&lt;item&gt;10&lt;/item&gt;&lt;item&gt;11&lt;/item&gt;&lt;item&gt;13&lt;/item&gt;&lt;item&gt;15&lt;/item&gt;&lt;item&gt;16&lt;/item&gt;&lt;item&gt;17&lt;/item&gt;&lt;item&gt;18&lt;/item&gt;&lt;item&gt;19&lt;/item&gt;&lt;item&gt;20&lt;/item&gt;&lt;item&gt;21&lt;/item&gt;&lt;item&gt;22&lt;/item&gt;&lt;item&gt;23&lt;/item&gt;&lt;item&gt;27&lt;/item&gt;&lt;item&gt;31&lt;/item&gt;&lt;item&gt;32&lt;/item&gt;&lt;item&gt;33&lt;/item&gt;&lt;item&gt;34&lt;/item&gt;&lt;item&gt;35&lt;/item&gt;&lt;item&gt;36&lt;/item&gt;&lt;item&gt;37&lt;/item&gt;&lt;item&gt;38&lt;/item&gt;&lt;item&gt;39&lt;/item&gt;&lt;item&gt;40&lt;/item&gt;&lt;item&gt;41&lt;/item&gt;&lt;/record-ids&gt;&lt;/item&gt;&lt;/Libraries&gt;"/>
  </w:docVars>
  <w:rsids>
    <w:rsidRoot w:val="00EA7F3B"/>
    <w:rsid w:val="00000335"/>
    <w:rsid w:val="0000249E"/>
    <w:rsid w:val="00010169"/>
    <w:rsid w:val="00010E8E"/>
    <w:rsid w:val="000254AA"/>
    <w:rsid w:val="000313E5"/>
    <w:rsid w:val="000370BA"/>
    <w:rsid w:val="00066D5B"/>
    <w:rsid w:val="0007050B"/>
    <w:rsid w:val="00070572"/>
    <w:rsid w:val="000728BD"/>
    <w:rsid w:val="00073FBA"/>
    <w:rsid w:val="00075A14"/>
    <w:rsid w:val="0007768F"/>
    <w:rsid w:val="00086846"/>
    <w:rsid w:val="00090F71"/>
    <w:rsid w:val="000946CC"/>
    <w:rsid w:val="000A3384"/>
    <w:rsid w:val="000B0C24"/>
    <w:rsid w:val="000B6066"/>
    <w:rsid w:val="000E1B27"/>
    <w:rsid w:val="000E39BE"/>
    <w:rsid w:val="000E5C0D"/>
    <w:rsid w:val="000F70B0"/>
    <w:rsid w:val="00101BC8"/>
    <w:rsid w:val="001212F5"/>
    <w:rsid w:val="00122E76"/>
    <w:rsid w:val="001301D2"/>
    <w:rsid w:val="00141936"/>
    <w:rsid w:val="00142A37"/>
    <w:rsid w:val="001652A1"/>
    <w:rsid w:val="001732BC"/>
    <w:rsid w:val="00176341"/>
    <w:rsid w:val="00176801"/>
    <w:rsid w:val="00197BBC"/>
    <w:rsid w:val="001B3726"/>
    <w:rsid w:val="001D30D5"/>
    <w:rsid w:val="001E3201"/>
    <w:rsid w:val="0023319F"/>
    <w:rsid w:val="00246D76"/>
    <w:rsid w:val="00255662"/>
    <w:rsid w:val="00283390"/>
    <w:rsid w:val="00285377"/>
    <w:rsid w:val="002863C7"/>
    <w:rsid w:val="002A1A4F"/>
    <w:rsid w:val="002A2C5C"/>
    <w:rsid w:val="002C4E79"/>
    <w:rsid w:val="002D096D"/>
    <w:rsid w:val="002D2AF7"/>
    <w:rsid w:val="002D2DD2"/>
    <w:rsid w:val="002D47AF"/>
    <w:rsid w:val="002E3FB6"/>
    <w:rsid w:val="002F06CF"/>
    <w:rsid w:val="002F2749"/>
    <w:rsid w:val="002F2E28"/>
    <w:rsid w:val="002F64CC"/>
    <w:rsid w:val="002F6579"/>
    <w:rsid w:val="003002B7"/>
    <w:rsid w:val="00312065"/>
    <w:rsid w:val="00312B41"/>
    <w:rsid w:val="00317819"/>
    <w:rsid w:val="00322B24"/>
    <w:rsid w:val="00323659"/>
    <w:rsid w:val="003244DA"/>
    <w:rsid w:val="00335EB2"/>
    <w:rsid w:val="00354C85"/>
    <w:rsid w:val="00356CE3"/>
    <w:rsid w:val="00364300"/>
    <w:rsid w:val="0037400F"/>
    <w:rsid w:val="00392AE5"/>
    <w:rsid w:val="00395DD6"/>
    <w:rsid w:val="003A34B7"/>
    <w:rsid w:val="003B5436"/>
    <w:rsid w:val="003C1530"/>
    <w:rsid w:val="003C38A9"/>
    <w:rsid w:val="003E7168"/>
    <w:rsid w:val="003F452E"/>
    <w:rsid w:val="00404BC2"/>
    <w:rsid w:val="00412E5C"/>
    <w:rsid w:val="004214D6"/>
    <w:rsid w:val="00425810"/>
    <w:rsid w:val="0043030D"/>
    <w:rsid w:val="0044583C"/>
    <w:rsid w:val="00446B63"/>
    <w:rsid w:val="00454458"/>
    <w:rsid w:val="00477144"/>
    <w:rsid w:val="00480E7E"/>
    <w:rsid w:val="00492FC8"/>
    <w:rsid w:val="00493380"/>
    <w:rsid w:val="00497928"/>
    <w:rsid w:val="004E3A46"/>
    <w:rsid w:val="004F3373"/>
    <w:rsid w:val="004F5A49"/>
    <w:rsid w:val="004F5B9E"/>
    <w:rsid w:val="005012AF"/>
    <w:rsid w:val="00505A55"/>
    <w:rsid w:val="00515221"/>
    <w:rsid w:val="005248D6"/>
    <w:rsid w:val="00531EBC"/>
    <w:rsid w:val="00544785"/>
    <w:rsid w:val="00544EEE"/>
    <w:rsid w:val="0054537B"/>
    <w:rsid w:val="005453FA"/>
    <w:rsid w:val="00580B75"/>
    <w:rsid w:val="0058104C"/>
    <w:rsid w:val="00581237"/>
    <w:rsid w:val="00581E74"/>
    <w:rsid w:val="00595103"/>
    <w:rsid w:val="005A743F"/>
    <w:rsid w:val="005A7F69"/>
    <w:rsid w:val="005F0F59"/>
    <w:rsid w:val="005F5E59"/>
    <w:rsid w:val="00600E93"/>
    <w:rsid w:val="0060464C"/>
    <w:rsid w:val="00615795"/>
    <w:rsid w:val="0062609A"/>
    <w:rsid w:val="0063151A"/>
    <w:rsid w:val="00635615"/>
    <w:rsid w:val="006414A7"/>
    <w:rsid w:val="00654986"/>
    <w:rsid w:val="00664B8E"/>
    <w:rsid w:val="00672D37"/>
    <w:rsid w:val="00677FBB"/>
    <w:rsid w:val="0068171E"/>
    <w:rsid w:val="00681CBC"/>
    <w:rsid w:val="006B22B1"/>
    <w:rsid w:val="006E76FA"/>
    <w:rsid w:val="006F05EC"/>
    <w:rsid w:val="007102B1"/>
    <w:rsid w:val="00747D77"/>
    <w:rsid w:val="007537EA"/>
    <w:rsid w:val="007738D6"/>
    <w:rsid w:val="00776E73"/>
    <w:rsid w:val="007951BD"/>
    <w:rsid w:val="007A1BF4"/>
    <w:rsid w:val="0081763C"/>
    <w:rsid w:val="00823BEA"/>
    <w:rsid w:val="00825C27"/>
    <w:rsid w:val="008464F4"/>
    <w:rsid w:val="00850108"/>
    <w:rsid w:val="00854C26"/>
    <w:rsid w:val="00876613"/>
    <w:rsid w:val="008855ED"/>
    <w:rsid w:val="008C692C"/>
    <w:rsid w:val="008E40A1"/>
    <w:rsid w:val="008E71FB"/>
    <w:rsid w:val="0090166C"/>
    <w:rsid w:val="0095312E"/>
    <w:rsid w:val="0099641A"/>
    <w:rsid w:val="009A2315"/>
    <w:rsid w:val="009B2982"/>
    <w:rsid w:val="009C47BD"/>
    <w:rsid w:val="009C608A"/>
    <w:rsid w:val="009D554A"/>
    <w:rsid w:val="009D66EE"/>
    <w:rsid w:val="009E1B8B"/>
    <w:rsid w:val="009E2F53"/>
    <w:rsid w:val="009E5406"/>
    <w:rsid w:val="009F013C"/>
    <w:rsid w:val="009F738F"/>
    <w:rsid w:val="00A02D73"/>
    <w:rsid w:val="00A047A7"/>
    <w:rsid w:val="00A05037"/>
    <w:rsid w:val="00A16347"/>
    <w:rsid w:val="00A176A1"/>
    <w:rsid w:val="00A3416C"/>
    <w:rsid w:val="00A36267"/>
    <w:rsid w:val="00A464D8"/>
    <w:rsid w:val="00A47AB5"/>
    <w:rsid w:val="00A82559"/>
    <w:rsid w:val="00A91054"/>
    <w:rsid w:val="00A9314A"/>
    <w:rsid w:val="00AA19D2"/>
    <w:rsid w:val="00AA3F6D"/>
    <w:rsid w:val="00AB1D6A"/>
    <w:rsid w:val="00AE195A"/>
    <w:rsid w:val="00AE4A9C"/>
    <w:rsid w:val="00B30C3B"/>
    <w:rsid w:val="00B44506"/>
    <w:rsid w:val="00B6168F"/>
    <w:rsid w:val="00B679C7"/>
    <w:rsid w:val="00B8290D"/>
    <w:rsid w:val="00B94AC9"/>
    <w:rsid w:val="00BB3A26"/>
    <w:rsid w:val="00BB43D0"/>
    <w:rsid w:val="00BC150A"/>
    <w:rsid w:val="00C05B6C"/>
    <w:rsid w:val="00C10479"/>
    <w:rsid w:val="00C14C16"/>
    <w:rsid w:val="00C15FD6"/>
    <w:rsid w:val="00C17288"/>
    <w:rsid w:val="00C2062C"/>
    <w:rsid w:val="00C26830"/>
    <w:rsid w:val="00C3135F"/>
    <w:rsid w:val="00C358EA"/>
    <w:rsid w:val="00C45DD0"/>
    <w:rsid w:val="00C53927"/>
    <w:rsid w:val="00C64708"/>
    <w:rsid w:val="00C67826"/>
    <w:rsid w:val="00C72531"/>
    <w:rsid w:val="00C72936"/>
    <w:rsid w:val="00C778DB"/>
    <w:rsid w:val="00C807E3"/>
    <w:rsid w:val="00C872B0"/>
    <w:rsid w:val="00C912C9"/>
    <w:rsid w:val="00C971B1"/>
    <w:rsid w:val="00C97BE6"/>
    <w:rsid w:val="00CA24DF"/>
    <w:rsid w:val="00CA6889"/>
    <w:rsid w:val="00CD0DE1"/>
    <w:rsid w:val="00CD6B3F"/>
    <w:rsid w:val="00CE1E74"/>
    <w:rsid w:val="00D20A30"/>
    <w:rsid w:val="00D435CB"/>
    <w:rsid w:val="00D4539D"/>
    <w:rsid w:val="00D63936"/>
    <w:rsid w:val="00D640B0"/>
    <w:rsid w:val="00D67873"/>
    <w:rsid w:val="00DA3D56"/>
    <w:rsid w:val="00DB482F"/>
    <w:rsid w:val="00DC053E"/>
    <w:rsid w:val="00DC24E4"/>
    <w:rsid w:val="00DF3CCD"/>
    <w:rsid w:val="00E11C5E"/>
    <w:rsid w:val="00E201D9"/>
    <w:rsid w:val="00E204A5"/>
    <w:rsid w:val="00E20544"/>
    <w:rsid w:val="00E36048"/>
    <w:rsid w:val="00E60B30"/>
    <w:rsid w:val="00E62B55"/>
    <w:rsid w:val="00E7080C"/>
    <w:rsid w:val="00E87476"/>
    <w:rsid w:val="00E91CB7"/>
    <w:rsid w:val="00E95FDD"/>
    <w:rsid w:val="00EA06B7"/>
    <w:rsid w:val="00EA740D"/>
    <w:rsid w:val="00EA7F3B"/>
    <w:rsid w:val="00EB1CEF"/>
    <w:rsid w:val="00EC7D4C"/>
    <w:rsid w:val="00ED2AFA"/>
    <w:rsid w:val="00EF48C2"/>
    <w:rsid w:val="00F13A31"/>
    <w:rsid w:val="00F30013"/>
    <w:rsid w:val="00F5184C"/>
    <w:rsid w:val="00F65A4B"/>
    <w:rsid w:val="00F83F09"/>
    <w:rsid w:val="00FA58B1"/>
    <w:rsid w:val="00FB2F8F"/>
    <w:rsid w:val="00FC06FB"/>
    <w:rsid w:val="00FC1B27"/>
    <w:rsid w:val="00FC62DF"/>
    <w:rsid w:val="00FC67B7"/>
    <w:rsid w:val="00FD2A4B"/>
    <w:rsid w:val="00FD7DC7"/>
    <w:rsid w:val="00FF3D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F3B"/>
    <w:rPr>
      <w:rFonts w:ascii="Calibri" w:eastAsia="Calibri" w:hAnsi="Calibri" w:cs="Times New Roman"/>
    </w:rPr>
  </w:style>
  <w:style w:type="paragraph" w:styleId="Ttulo1">
    <w:name w:val="heading 1"/>
    <w:basedOn w:val="Normal"/>
    <w:link w:val="Ttulo1Char"/>
    <w:uiPriority w:val="9"/>
    <w:qFormat/>
    <w:rsid w:val="00EA7F3B"/>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7F3B"/>
    <w:rPr>
      <w:rFonts w:ascii="Times New Roman" w:eastAsia="Times New Roman" w:hAnsi="Times New Roman" w:cs="Times New Roman"/>
      <w:b/>
      <w:bCs/>
      <w:kern w:val="36"/>
      <w:sz w:val="48"/>
      <w:szCs w:val="48"/>
    </w:rPr>
  </w:style>
  <w:style w:type="character" w:styleId="Forte">
    <w:name w:val="Strong"/>
    <w:uiPriority w:val="22"/>
    <w:qFormat/>
    <w:rsid w:val="00EA7F3B"/>
    <w:rPr>
      <w:b/>
      <w:bCs/>
    </w:rPr>
  </w:style>
  <w:style w:type="paragraph" w:styleId="PargrafodaLista">
    <w:name w:val="List Paragraph"/>
    <w:basedOn w:val="Normal"/>
    <w:uiPriority w:val="34"/>
    <w:qFormat/>
    <w:rsid w:val="00EA7F3B"/>
    <w:pPr>
      <w:ind w:left="720"/>
      <w:contextualSpacing/>
    </w:pPr>
  </w:style>
  <w:style w:type="paragraph" w:styleId="Cabealho">
    <w:name w:val="header"/>
    <w:basedOn w:val="Normal"/>
    <w:link w:val="CabealhoChar"/>
    <w:uiPriority w:val="99"/>
    <w:unhideWhenUsed/>
    <w:rsid w:val="00EA7F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7F3B"/>
    <w:rPr>
      <w:rFonts w:ascii="Calibri" w:eastAsia="Calibri" w:hAnsi="Calibri" w:cs="Times New Roman"/>
    </w:rPr>
  </w:style>
  <w:style w:type="paragraph" w:styleId="Rodap">
    <w:name w:val="footer"/>
    <w:basedOn w:val="Normal"/>
    <w:link w:val="RodapChar"/>
    <w:uiPriority w:val="99"/>
    <w:unhideWhenUsed/>
    <w:rsid w:val="00EA7F3B"/>
    <w:pPr>
      <w:tabs>
        <w:tab w:val="center" w:pos="4252"/>
        <w:tab w:val="right" w:pos="8504"/>
      </w:tabs>
      <w:spacing w:after="0" w:line="240" w:lineRule="auto"/>
    </w:pPr>
  </w:style>
  <w:style w:type="character" w:customStyle="1" w:styleId="RodapChar">
    <w:name w:val="Rodapé Char"/>
    <w:basedOn w:val="Fontepargpadro"/>
    <w:link w:val="Rodap"/>
    <w:uiPriority w:val="99"/>
    <w:rsid w:val="00EA7F3B"/>
    <w:rPr>
      <w:rFonts w:ascii="Calibri" w:eastAsia="Calibri" w:hAnsi="Calibri" w:cs="Times New Roman"/>
    </w:rPr>
  </w:style>
  <w:style w:type="paragraph" w:styleId="Corpodetexto">
    <w:name w:val="Body Text"/>
    <w:basedOn w:val="Normal"/>
    <w:link w:val="CorpodetextoChar"/>
    <w:rsid w:val="00EA7F3B"/>
    <w:pPr>
      <w:spacing w:after="0" w:line="240" w:lineRule="auto"/>
      <w:jc w:val="both"/>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EA7F3B"/>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EA7F3B"/>
    <w:rPr>
      <w:sz w:val="16"/>
      <w:szCs w:val="16"/>
    </w:rPr>
  </w:style>
  <w:style w:type="paragraph" w:styleId="Textodecomentrio">
    <w:name w:val="annotation text"/>
    <w:basedOn w:val="Normal"/>
    <w:link w:val="TextodecomentrioChar"/>
    <w:uiPriority w:val="99"/>
    <w:semiHidden/>
    <w:unhideWhenUsed/>
    <w:rsid w:val="00EA7F3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A7F3B"/>
    <w:rPr>
      <w:rFonts w:ascii="Calibri" w:eastAsia="Calibri" w:hAnsi="Calibri" w:cs="Times New Roman"/>
      <w:sz w:val="20"/>
      <w:szCs w:val="20"/>
    </w:rPr>
  </w:style>
  <w:style w:type="character" w:styleId="Hyperlink">
    <w:name w:val="Hyperlink"/>
    <w:uiPriority w:val="99"/>
    <w:unhideWhenUsed/>
    <w:rsid w:val="00EA7F3B"/>
    <w:rPr>
      <w:color w:val="0000FF"/>
      <w:u w:val="single"/>
    </w:rPr>
  </w:style>
  <w:style w:type="paragraph" w:styleId="Textodebalo">
    <w:name w:val="Balloon Text"/>
    <w:basedOn w:val="Normal"/>
    <w:link w:val="TextodebaloChar"/>
    <w:uiPriority w:val="99"/>
    <w:semiHidden/>
    <w:unhideWhenUsed/>
    <w:rsid w:val="00EA7F3B"/>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EA7F3B"/>
    <w:rPr>
      <w:rFonts w:ascii="Tahoma" w:eastAsia="Calibri" w:hAnsi="Tahoma" w:cs="Times New Roman"/>
      <w:sz w:val="16"/>
      <w:szCs w:val="16"/>
    </w:rPr>
  </w:style>
  <w:style w:type="character" w:customStyle="1" w:styleId="hps">
    <w:name w:val="hps"/>
    <w:basedOn w:val="Fontepargpadro"/>
    <w:rsid w:val="00EA7F3B"/>
  </w:style>
  <w:style w:type="paragraph" w:styleId="Legenda">
    <w:name w:val="caption"/>
    <w:basedOn w:val="Normal"/>
    <w:next w:val="Normal"/>
    <w:uiPriority w:val="99"/>
    <w:unhideWhenUsed/>
    <w:qFormat/>
    <w:rsid w:val="00EA7F3B"/>
    <w:pPr>
      <w:spacing w:line="240" w:lineRule="auto"/>
    </w:pPr>
    <w:rPr>
      <w:b/>
      <w:bCs/>
      <w:color w:val="4F81BD"/>
      <w:sz w:val="18"/>
      <w:szCs w:val="18"/>
    </w:rPr>
  </w:style>
  <w:style w:type="table" w:styleId="Tabelacomgrade">
    <w:name w:val="Table Grid"/>
    <w:basedOn w:val="Tabelanormal"/>
    <w:uiPriority w:val="59"/>
    <w:rsid w:val="00EA7F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lt">
    <w:name w:val="result"/>
    <w:rsid w:val="00EA7F3B"/>
    <w:rPr>
      <w:color w:val="000080"/>
    </w:rPr>
  </w:style>
  <w:style w:type="character" w:customStyle="1" w:styleId="normal1">
    <w:name w:val="normal1"/>
    <w:rsid w:val="00EA7F3B"/>
    <w:rPr>
      <w:rFonts w:ascii="Arial" w:hAnsi="Arial" w:cs="Arial" w:hint="default"/>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EA7F3B"/>
    <w:pPr>
      <w:spacing w:line="276" w:lineRule="auto"/>
    </w:pPr>
    <w:rPr>
      <w:b/>
      <w:bCs/>
    </w:rPr>
  </w:style>
  <w:style w:type="character" w:customStyle="1" w:styleId="AssuntodocomentrioChar">
    <w:name w:val="Assunto do comentário Char"/>
    <w:basedOn w:val="TextodecomentrioChar"/>
    <w:link w:val="Assuntodocomentrio"/>
    <w:uiPriority w:val="99"/>
    <w:semiHidden/>
    <w:rsid w:val="00EA7F3B"/>
    <w:rPr>
      <w:rFonts w:ascii="Calibri" w:eastAsia="Calibri" w:hAnsi="Calibri" w:cs="Times New Roman"/>
      <w:b/>
      <w:bCs/>
      <w:sz w:val="20"/>
      <w:szCs w:val="20"/>
    </w:rPr>
  </w:style>
  <w:style w:type="character" w:customStyle="1" w:styleId="longtext">
    <w:name w:val="long_text"/>
    <w:rsid w:val="00EA7F3B"/>
  </w:style>
  <w:style w:type="character" w:customStyle="1" w:styleId="atn">
    <w:name w:val="atn"/>
    <w:rsid w:val="00EA7F3B"/>
  </w:style>
  <w:style w:type="character" w:customStyle="1" w:styleId="highlight">
    <w:name w:val="highlight"/>
    <w:rsid w:val="00EA7F3B"/>
  </w:style>
  <w:style w:type="character" w:customStyle="1" w:styleId="apple-converted-space">
    <w:name w:val="apple-converted-space"/>
    <w:basedOn w:val="Fontepargpadro"/>
    <w:rsid w:val="00EA7F3B"/>
  </w:style>
  <w:style w:type="character" w:customStyle="1" w:styleId="yiv295902869msocommentreference">
    <w:name w:val="yiv295902869msocommentreference"/>
    <w:basedOn w:val="Fontepargpadro"/>
    <w:rsid w:val="00EA7F3B"/>
  </w:style>
  <w:style w:type="character" w:customStyle="1" w:styleId="yiv724570298hps">
    <w:name w:val="yiv724570298hps"/>
    <w:basedOn w:val="Fontepargpadro"/>
    <w:rsid w:val="00EA7F3B"/>
  </w:style>
  <w:style w:type="character" w:styleId="Nmerodelinha">
    <w:name w:val="line number"/>
    <w:basedOn w:val="Fontepargpadro"/>
    <w:uiPriority w:val="99"/>
    <w:semiHidden/>
    <w:unhideWhenUsed/>
    <w:rsid w:val="00EA7F3B"/>
  </w:style>
  <w:style w:type="character" w:customStyle="1" w:styleId="yiv1677958391msocommentreference">
    <w:name w:val="yiv1677958391msocommentreference"/>
    <w:basedOn w:val="Fontepargpadro"/>
    <w:rsid w:val="00EA7F3B"/>
  </w:style>
  <w:style w:type="paragraph" w:styleId="NormalWeb">
    <w:name w:val="Normal (Web)"/>
    <w:basedOn w:val="Normal"/>
    <w:uiPriority w:val="99"/>
    <w:semiHidden/>
    <w:unhideWhenUsed/>
    <w:rsid w:val="00DF3CC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ref">
    <w:name w:val="ref"/>
    <w:basedOn w:val="Normal"/>
    <w:uiPriority w:val="99"/>
    <w:rsid w:val="00DF3CC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3A34B7"/>
    <w:pPr>
      <w:autoSpaceDE w:val="0"/>
      <w:autoSpaceDN w:val="0"/>
      <w:adjustRightInd w:val="0"/>
      <w:spacing w:after="0" w:line="240" w:lineRule="auto"/>
    </w:pPr>
    <w:rPr>
      <w:rFonts w:ascii="Arial" w:hAnsi="Arial" w:cs="Arial"/>
      <w:color w:val="000000"/>
      <w:sz w:val="24"/>
      <w:szCs w:val="24"/>
    </w:rPr>
  </w:style>
  <w:style w:type="paragraph" w:customStyle="1" w:styleId="EndNoteBibliographyTitle">
    <w:name w:val="EndNote Bibliography Title"/>
    <w:basedOn w:val="Normal"/>
    <w:link w:val="EndNoteBibliographyTitleChar"/>
    <w:rsid w:val="0007768F"/>
    <w:pPr>
      <w:spacing w:after="0"/>
      <w:jc w:val="center"/>
    </w:pPr>
    <w:rPr>
      <w:noProof/>
      <w:lang w:val="en-US"/>
    </w:rPr>
  </w:style>
  <w:style w:type="character" w:customStyle="1" w:styleId="EndNoteBibliographyTitleChar">
    <w:name w:val="EndNote Bibliography Title Char"/>
    <w:basedOn w:val="Fontepargpadro"/>
    <w:link w:val="EndNoteBibliographyTitle"/>
    <w:rsid w:val="0007768F"/>
    <w:rPr>
      <w:rFonts w:ascii="Calibri" w:eastAsia="Calibri" w:hAnsi="Calibri" w:cs="Times New Roman"/>
      <w:noProof/>
      <w:lang w:val="en-US"/>
    </w:rPr>
  </w:style>
  <w:style w:type="paragraph" w:customStyle="1" w:styleId="EndNoteBibliography">
    <w:name w:val="EndNote Bibliography"/>
    <w:basedOn w:val="Normal"/>
    <w:link w:val="EndNoteBibliographyChar"/>
    <w:rsid w:val="0007768F"/>
    <w:pPr>
      <w:spacing w:line="240" w:lineRule="auto"/>
      <w:jc w:val="both"/>
    </w:pPr>
    <w:rPr>
      <w:noProof/>
      <w:lang w:val="en-US"/>
    </w:rPr>
  </w:style>
  <w:style w:type="character" w:customStyle="1" w:styleId="EndNoteBibliographyChar">
    <w:name w:val="EndNote Bibliography Char"/>
    <w:basedOn w:val="Fontepargpadro"/>
    <w:link w:val="EndNoteBibliography"/>
    <w:rsid w:val="0007768F"/>
    <w:rPr>
      <w:rFonts w:ascii="Calibri" w:eastAsia="Calibri" w:hAnsi="Calibri" w:cs="Times New Roman"/>
      <w:noProof/>
      <w:lang w:val="en-US"/>
    </w:rPr>
  </w:style>
  <w:style w:type="character" w:styleId="TextodoEspaoReservado">
    <w:name w:val="Placeholder Text"/>
    <w:basedOn w:val="Fontepargpadro"/>
    <w:uiPriority w:val="99"/>
    <w:semiHidden/>
    <w:rsid w:val="000E39B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F3B"/>
    <w:rPr>
      <w:rFonts w:ascii="Calibri" w:eastAsia="Calibri" w:hAnsi="Calibri" w:cs="Times New Roman"/>
    </w:rPr>
  </w:style>
  <w:style w:type="paragraph" w:styleId="Ttulo1">
    <w:name w:val="heading 1"/>
    <w:basedOn w:val="Normal"/>
    <w:link w:val="Ttulo1Char"/>
    <w:uiPriority w:val="9"/>
    <w:qFormat/>
    <w:rsid w:val="00EA7F3B"/>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7F3B"/>
    <w:rPr>
      <w:rFonts w:ascii="Times New Roman" w:eastAsia="Times New Roman" w:hAnsi="Times New Roman" w:cs="Times New Roman"/>
      <w:b/>
      <w:bCs/>
      <w:kern w:val="36"/>
      <w:sz w:val="48"/>
      <w:szCs w:val="48"/>
    </w:rPr>
  </w:style>
  <w:style w:type="character" w:styleId="Forte">
    <w:name w:val="Strong"/>
    <w:uiPriority w:val="22"/>
    <w:qFormat/>
    <w:rsid w:val="00EA7F3B"/>
    <w:rPr>
      <w:b/>
      <w:bCs/>
    </w:rPr>
  </w:style>
  <w:style w:type="paragraph" w:styleId="PargrafodaLista">
    <w:name w:val="List Paragraph"/>
    <w:basedOn w:val="Normal"/>
    <w:uiPriority w:val="34"/>
    <w:qFormat/>
    <w:rsid w:val="00EA7F3B"/>
    <w:pPr>
      <w:ind w:left="720"/>
      <w:contextualSpacing/>
    </w:pPr>
  </w:style>
  <w:style w:type="paragraph" w:styleId="Cabealho">
    <w:name w:val="header"/>
    <w:basedOn w:val="Normal"/>
    <w:link w:val="CabealhoChar"/>
    <w:uiPriority w:val="99"/>
    <w:unhideWhenUsed/>
    <w:rsid w:val="00EA7F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7F3B"/>
    <w:rPr>
      <w:rFonts w:ascii="Calibri" w:eastAsia="Calibri" w:hAnsi="Calibri" w:cs="Times New Roman"/>
    </w:rPr>
  </w:style>
  <w:style w:type="paragraph" w:styleId="Rodap">
    <w:name w:val="footer"/>
    <w:basedOn w:val="Normal"/>
    <w:link w:val="RodapChar"/>
    <w:uiPriority w:val="99"/>
    <w:unhideWhenUsed/>
    <w:rsid w:val="00EA7F3B"/>
    <w:pPr>
      <w:tabs>
        <w:tab w:val="center" w:pos="4252"/>
        <w:tab w:val="right" w:pos="8504"/>
      </w:tabs>
      <w:spacing w:after="0" w:line="240" w:lineRule="auto"/>
    </w:pPr>
  </w:style>
  <w:style w:type="character" w:customStyle="1" w:styleId="RodapChar">
    <w:name w:val="Rodapé Char"/>
    <w:basedOn w:val="Fontepargpadro"/>
    <w:link w:val="Rodap"/>
    <w:uiPriority w:val="99"/>
    <w:rsid w:val="00EA7F3B"/>
    <w:rPr>
      <w:rFonts w:ascii="Calibri" w:eastAsia="Calibri" w:hAnsi="Calibri" w:cs="Times New Roman"/>
    </w:rPr>
  </w:style>
  <w:style w:type="paragraph" w:styleId="Corpodetexto">
    <w:name w:val="Body Text"/>
    <w:basedOn w:val="Normal"/>
    <w:link w:val="CorpodetextoChar"/>
    <w:rsid w:val="00EA7F3B"/>
    <w:pPr>
      <w:spacing w:after="0" w:line="240" w:lineRule="auto"/>
      <w:jc w:val="both"/>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EA7F3B"/>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EA7F3B"/>
    <w:rPr>
      <w:sz w:val="16"/>
      <w:szCs w:val="16"/>
    </w:rPr>
  </w:style>
  <w:style w:type="paragraph" w:styleId="Textodecomentrio">
    <w:name w:val="annotation text"/>
    <w:basedOn w:val="Normal"/>
    <w:link w:val="TextodecomentrioChar"/>
    <w:uiPriority w:val="99"/>
    <w:semiHidden/>
    <w:unhideWhenUsed/>
    <w:rsid w:val="00EA7F3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A7F3B"/>
    <w:rPr>
      <w:rFonts w:ascii="Calibri" w:eastAsia="Calibri" w:hAnsi="Calibri" w:cs="Times New Roman"/>
      <w:sz w:val="20"/>
      <w:szCs w:val="20"/>
    </w:rPr>
  </w:style>
  <w:style w:type="character" w:styleId="Hyperlink">
    <w:name w:val="Hyperlink"/>
    <w:uiPriority w:val="99"/>
    <w:unhideWhenUsed/>
    <w:rsid w:val="00EA7F3B"/>
    <w:rPr>
      <w:color w:val="0000FF"/>
      <w:u w:val="single"/>
    </w:rPr>
  </w:style>
  <w:style w:type="paragraph" w:styleId="Textodebalo">
    <w:name w:val="Balloon Text"/>
    <w:basedOn w:val="Normal"/>
    <w:link w:val="TextodebaloChar"/>
    <w:uiPriority w:val="99"/>
    <w:semiHidden/>
    <w:unhideWhenUsed/>
    <w:rsid w:val="00EA7F3B"/>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EA7F3B"/>
    <w:rPr>
      <w:rFonts w:ascii="Tahoma" w:eastAsia="Calibri" w:hAnsi="Tahoma" w:cs="Times New Roman"/>
      <w:sz w:val="16"/>
      <w:szCs w:val="16"/>
    </w:rPr>
  </w:style>
  <w:style w:type="character" w:customStyle="1" w:styleId="hps">
    <w:name w:val="hps"/>
    <w:basedOn w:val="Fontepargpadro"/>
    <w:rsid w:val="00EA7F3B"/>
  </w:style>
  <w:style w:type="paragraph" w:styleId="Legenda">
    <w:name w:val="caption"/>
    <w:basedOn w:val="Normal"/>
    <w:next w:val="Normal"/>
    <w:uiPriority w:val="99"/>
    <w:unhideWhenUsed/>
    <w:qFormat/>
    <w:rsid w:val="00EA7F3B"/>
    <w:pPr>
      <w:spacing w:line="240" w:lineRule="auto"/>
    </w:pPr>
    <w:rPr>
      <w:b/>
      <w:bCs/>
      <w:color w:val="4F81BD"/>
      <w:sz w:val="18"/>
      <w:szCs w:val="18"/>
    </w:rPr>
  </w:style>
  <w:style w:type="table" w:styleId="Tabelacomgrade">
    <w:name w:val="Table Grid"/>
    <w:basedOn w:val="Tabelanormal"/>
    <w:uiPriority w:val="59"/>
    <w:rsid w:val="00EA7F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lt">
    <w:name w:val="result"/>
    <w:rsid w:val="00EA7F3B"/>
    <w:rPr>
      <w:color w:val="000080"/>
    </w:rPr>
  </w:style>
  <w:style w:type="character" w:customStyle="1" w:styleId="normal1">
    <w:name w:val="normal1"/>
    <w:rsid w:val="00EA7F3B"/>
    <w:rPr>
      <w:rFonts w:ascii="Arial" w:hAnsi="Arial" w:cs="Arial" w:hint="default"/>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EA7F3B"/>
    <w:pPr>
      <w:spacing w:line="276" w:lineRule="auto"/>
    </w:pPr>
    <w:rPr>
      <w:b/>
      <w:bCs/>
    </w:rPr>
  </w:style>
  <w:style w:type="character" w:customStyle="1" w:styleId="AssuntodocomentrioChar">
    <w:name w:val="Assunto do comentário Char"/>
    <w:basedOn w:val="TextodecomentrioChar"/>
    <w:link w:val="Assuntodocomentrio"/>
    <w:uiPriority w:val="99"/>
    <w:semiHidden/>
    <w:rsid w:val="00EA7F3B"/>
    <w:rPr>
      <w:rFonts w:ascii="Calibri" w:eastAsia="Calibri" w:hAnsi="Calibri" w:cs="Times New Roman"/>
      <w:b/>
      <w:bCs/>
      <w:sz w:val="20"/>
      <w:szCs w:val="20"/>
    </w:rPr>
  </w:style>
  <w:style w:type="character" w:customStyle="1" w:styleId="longtext">
    <w:name w:val="long_text"/>
    <w:rsid w:val="00EA7F3B"/>
  </w:style>
  <w:style w:type="character" w:customStyle="1" w:styleId="atn">
    <w:name w:val="atn"/>
    <w:rsid w:val="00EA7F3B"/>
  </w:style>
  <w:style w:type="character" w:customStyle="1" w:styleId="highlight">
    <w:name w:val="highlight"/>
    <w:rsid w:val="00EA7F3B"/>
  </w:style>
  <w:style w:type="character" w:customStyle="1" w:styleId="apple-converted-space">
    <w:name w:val="apple-converted-space"/>
    <w:basedOn w:val="Fontepargpadro"/>
    <w:rsid w:val="00EA7F3B"/>
  </w:style>
  <w:style w:type="character" w:customStyle="1" w:styleId="yiv295902869msocommentreference">
    <w:name w:val="yiv295902869msocommentreference"/>
    <w:basedOn w:val="Fontepargpadro"/>
    <w:rsid w:val="00EA7F3B"/>
  </w:style>
  <w:style w:type="character" w:customStyle="1" w:styleId="yiv724570298hps">
    <w:name w:val="yiv724570298hps"/>
    <w:basedOn w:val="Fontepargpadro"/>
    <w:rsid w:val="00EA7F3B"/>
  </w:style>
  <w:style w:type="character" w:styleId="Nmerodelinha">
    <w:name w:val="line number"/>
    <w:basedOn w:val="Fontepargpadro"/>
    <w:uiPriority w:val="99"/>
    <w:semiHidden/>
    <w:unhideWhenUsed/>
    <w:rsid w:val="00EA7F3B"/>
  </w:style>
  <w:style w:type="character" w:customStyle="1" w:styleId="yiv1677958391msocommentreference">
    <w:name w:val="yiv1677958391msocommentreference"/>
    <w:basedOn w:val="Fontepargpadro"/>
    <w:rsid w:val="00EA7F3B"/>
  </w:style>
  <w:style w:type="paragraph" w:styleId="NormalWeb">
    <w:name w:val="Normal (Web)"/>
    <w:basedOn w:val="Normal"/>
    <w:uiPriority w:val="99"/>
    <w:semiHidden/>
    <w:unhideWhenUsed/>
    <w:rsid w:val="00DF3CC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ref">
    <w:name w:val="ref"/>
    <w:basedOn w:val="Normal"/>
    <w:uiPriority w:val="99"/>
    <w:rsid w:val="00DF3CC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3A34B7"/>
    <w:pPr>
      <w:autoSpaceDE w:val="0"/>
      <w:autoSpaceDN w:val="0"/>
      <w:adjustRightInd w:val="0"/>
      <w:spacing w:after="0" w:line="240" w:lineRule="auto"/>
    </w:pPr>
    <w:rPr>
      <w:rFonts w:ascii="Arial" w:hAnsi="Arial" w:cs="Arial"/>
      <w:color w:val="000000"/>
      <w:sz w:val="24"/>
      <w:szCs w:val="24"/>
    </w:rPr>
  </w:style>
  <w:style w:type="paragraph" w:customStyle="1" w:styleId="EndNoteBibliographyTitle">
    <w:name w:val="EndNote Bibliography Title"/>
    <w:basedOn w:val="Normal"/>
    <w:link w:val="EndNoteBibliographyTitleChar"/>
    <w:rsid w:val="0007768F"/>
    <w:pPr>
      <w:spacing w:after="0"/>
      <w:jc w:val="center"/>
    </w:pPr>
    <w:rPr>
      <w:noProof/>
      <w:lang w:val="en-US"/>
    </w:rPr>
  </w:style>
  <w:style w:type="character" w:customStyle="1" w:styleId="EndNoteBibliographyTitleChar">
    <w:name w:val="EndNote Bibliography Title Char"/>
    <w:basedOn w:val="Fontepargpadro"/>
    <w:link w:val="EndNoteBibliographyTitle"/>
    <w:rsid w:val="0007768F"/>
    <w:rPr>
      <w:rFonts w:ascii="Calibri" w:eastAsia="Calibri" w:hAnsi="Calibri" w:cs="Times New Roman"/>
      <w:noProof/>
      <w:lang w:val="en-US"/>
    </w:rPr>
  </w:style>
  <w:style w:type="paragraph" w:customStyle="1" w:styleId="EndNoteBibliography">
    <w:name w:val="EndNote Bibliography"/>
    <w:basedOn w:val="Normal"/>
    <w:link w:val="EndNoteBibliographyChar"/>
    <w:rsid w:val="0007768F"/>
    <w:pPr>
      <w:spacing w:line="240" w:lineRule="auto"/>
      <w:jc w:val="both"/>
    </w:pPr>
    <w:rPr>
      <w:noProof/>
      <w:lang w:val="en-US"/>
    </w:rPr>
  </w:style>
  <w:style w:type="character" w:customStyle="1" w:styleId="EndNoteBibliographyChar">
    <w:name w:val="EndNote Bibliography Char"/>
    <w:basedOn w:val="Fontepargpadro"/>
    <w:link w:val="EndNoteBibliography"/>
    <w:rsid w:val="0007768F"/>
    <w:rPr>
      <w:rFonts w:ascii="Calibri" w:eastAsia="Calibri" w:hAnsi="Calibri" w:cs="Times New Roman"/>
      <w:noProof/>
      <w:lang w:val="en-US"/>
    </w:rPr>
  </w:style>
  <w:style w:type="character" w:styleId="TextodoEspaoReservado">
    <w:name w:val="Placeholder Text"/>
    <w:basedOn w:val="Fontepargpadro"/>
    <w:uiPriority w:val="99"/>
    <w:semiHidden/>
    <w:rsid w:val="000E39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796146">
      <w:bodyDiv w:val="1"/>
      <w:marLeft w:val="0"/>
      <w:marRight w:val="0"/>
      <w:marTop w:val="0"/>
      <w:marBottom w:val="0"/>
      <w:divBdr>
        <w:top w:val="none" w:sz="0" w:space="0" w:color="auto"/>
        <w:left w:val="none" w:sz="0" w:space="0" w:color="auto"/>
        <w:bottom w:val="none" w:sz="0" w:space="0" w:color="auto"/>
        <w:right w:val="none" w:sz="0" w:space="0" w:color="auto"/>
      </w:divBdr>
    </w:div>
    <w:div w:id="865797539">
      <w:bodyDiv w:val="1"/>
      <w:marLeft w:val="0"/>
      <w:marRight w:val="0"/>
      <w:marTop w:val="0"/>
      <w:marBottom w:val="0"/>
      <w:divBdr>
        <w:top w:val="none" w:sz="0" w:space="0" w:color="auto"/>
        <w:left w:val="none" w:sz="0" w:space="0" w:color="auto"/>
        <w:bottom w:val="none" w:sz="0" w:space="0" w:color="auto"/>
        <w:right w:val="none" w:sz="0" w:space="0" w:color="auto"/>
      </w:divBdr>
      <w:divsChild>
        <w:div w:id="1079205929">
          <w:marLeft w:val="0"/>
          <w:marRight w:val="0"/>
          <w:marTop w:val="0"/>
          <w:marBottom w:val="0"/>
          <w:divBdr>
            <w:top w:val="none" w:sz="0" w:space="0" w:color="auto"/>
            <w:left w:val="none" w:sz="0" w:space="0" w:color="auto"/>
            <w:bottom w:val="none" w:sz="0" w:space="0" w:color="auto"/>
            <w:right w:val="none" w:sz="0" w:space="0" w:color="auto"/>
          </w:divBdr>
          <w:divsChild>
            <w:div w:id="19673033">
              <w:marLeft w:val="0"/>
              <w:marRight w:val="0"/>
              <w:marTop w:val="0"/>
              <w:marBottom w:val="0"/>
              <w:divBdr>
                <w:top w:val="none" w:sz="0" w:space="0" w:color="auto"/>
                <w:left w:val="none" w:sz="0" w:space="0" w:color="auto"/>
                <w:bottom w:val="none" w:sz="0" w:space="0" w:color="auto"/>
                <w:right w:val="none" w:sz="0" w:space="0" w:color="auto"/>
              </w:divBdr>
              <w:divsChild>
                <w:div w:id="278148470">
                  <w:marLeft w:val="0"/>
                  <w:marRight w:val="0"/>
                  <w:marTop w:val="0"/>
                  <w:marBottom w:val="0"/>
                  <w:divBdr>
                    <w:top w:val="none" w:sz="0" w:space="0" w:color="auto"/>
                    <w:left w:val="none" w:sz="0" w:space="0" w:color="auto"/>
                    <w:bottom w:val="none" w:sz="0" w:space="0" w:color="auto"/>
                    <w:right w:val="none" w:sz="0" w:space="0" w:color="auto"/>
                  </w:divBdr>
                  <w:divsChild>
                    <w:div w:id="215706865">
                      <w:marLeft w:val="0"/>
                      <w:marRight w:val="225"/>
                      <w:marTop w:val="0"/>
                      <w:marBottom w:val="0"/>
                      <w:divBdr>
                        <w:top w:val="none" w:sz="0" w:space="0" w:color="auto"/>
                        <w:left w:val="none" w:sz="0" w:space="0" w:color="auto"/>
                        <w:bottom w:val="none" w:sz="0" w:space="0" w:color="auto"/>
                        <w:right w:val="none" w:sz="0" w:space="0" w:color="auto"/>
                      </w:divBdr>
                      <w:divsChild>
                        <w:div w:id="1848860032">
                          <w:marLeft w:val="0"/>
                          <w:marRight w:val="0"/>
                          <w:marTop w:val="0"/>
                          <w:marBottom w:val="0"/>
                          <w:divBdr>
                            <w:top w:val="none" w:sz="0" w:space="0" w:color="auto"/>
                            <w:left w:val="none" w:sz="0" w:space="0" w:color="auto"/>
                            <w:bottom w:val="none" w:sz="0" w:space="0" w:color="auto"/>
                            <w:right w:val="none" w:sz="0" w:space="0" w:color="auto"/>
                          </w:divBdr>
                          <w:divsChild>
                            <w:div w:id="409348395">
                              <w:marLeft w:val="0"/>
                              <w:marRight w:val="0"/>
                              <w:marTop w:val="0"/>
                              <w:marBottom w:val="0"/>
                              <w:divBdr>
                                <w:top w:val="none" w:sz="0" w:space="0" w:color="auto"/>
                                <w:left w:val="none" w:sz="0" w:space="0" w:color="auto"/>
                                <w:bottom w:val="none" w:sz="0" w:space="0" w:color="auto"/>
                                <w:right w:val="none" w:sz="0" w:space="0" w:color="auto"/>
                              </w:divBdr>
                              <w:divsChild>
                                <w:div w:id="113014980">
                                  <w:marLeft w:val="0"/>
                                  <w:marRight w:val="0"/>
                                  <w:marTop w:val="0"/>
                                  <w:marBottom w:val="0"/>
                                  <w:divBdr>
                                    <w:top w:val="none" w:sz="0" w:space="0" w:color="auto"/>
                                    <w:left w:val="none" w:sz="0" w:space="0" w:color="auto"/>
                                    <w:bottom w:val="none" w:sz="0" w:space="0" w:color="auto"/>
                                    <w:right w:val="none" w:sz="0" w:space="0" w:color="auto"/>
                                  </w:divBdr>
                                  <w:divsChild>
                                    <w:div w:id="980882764">
                                      <w:marLeft w:val="0"/>
                                      <w:marRight w:val="0"/>
                                      <w:marTop w:val="0"/>
                                      <w:marBottom w:val="0"/>
                                      <w:divBdr>
                                        <w:top w:val="none" w:sz="0" w:space="0" w:color="auto"/>
                                        <w:left w:val="none" w:sz="0" w:space="0" w:color="auto"/>
                                        <w:bottom w:val="none" w:sz="0" w:space="0" w:color="auto"/>
                                        <w:right w:val="none" w:sz="0" w:space="0" w:color="auto"/>
                                      </w:divBdr>
                                      <w:divsChild>
                                        <w:div w:id="308362950">
                                          <w:marLeft w:val="0"/>
                                          <w:marRight w:val="0"/>
                                          <w:marTop w:val="0"/>
                                          <w:marBottom w:val="0"/>
                                          <w:divBdr>
                                            <w:top w:val="none" w:sz="0" w:space="0" w:color="auto"/>
                                            <w:left w:val="none" w:sz="0" w:space="0" w:color="auto"/>
                                            <w:bottom w:val="none" w:sz="0" w:space="0" w:color="auto"/>
                                            <w:right w:val="none" w:sz="0" w:space="0" w:color="auto"/>
                                          </w:divBdr>
                                          <w:divsChild>
                                            <w:div w:id="678429933">
                                              <w:marLeft w:val="0"/>
                                              <w:marRight w:val="0"/>
                                              <w:marTop w:val="0"/>
                                              <w:marBottom w:val="0"/>
                                              <w:divBdr>
                                                <w:top w:val="none" w:sz="0" w:space="0" w:color="auto"/>
                                                <w:left w:val="none" w:sz="0" w:space="0" w:color="auto"/>
                                                <w:bottom w:val="none" w:sz="0" w:space="0" w:color="auto"/>
                                                <w:right w:val="none" w:sz="0" w:space="0" w:color="auto"/>
                                              </w:divBdr>
                                              <w:divsChild>
                                                <w:div w:id="774978915">
                                                  <w:marLeft w:val="0"/>
                                                  <w:marRight w:val="0"/>
                                                  <w:marTop w:val="0"/>
                                                  <w:marBottom w:val="0"/>
                                                  <w:divBdr>
                                                    <w:top w:val="none" w:sz="0" w:space="0" w:color="auto"/>
                                                    <w:left w:val="none" w:sz="0" w:space="0" w:color="auto"/>
                                                    <w:bottom w:val="none" w:sz="0" w:space="0" w:color="auto"/>
                                                    <w:right w:val="none" w:sz="0" w:space="0" w:color="auto"/>
                                                  </w:divBdr>
                                                  <w:divsChild>
                                                    <w:div w:id="268464567">
                                                      <w:marLeft w:val="0"/>
                                                      <w:marRight w:val="0"/>
                                                      <w:marTop w:val="0"/>
                                                      <w:marBottom w:val="0"/>
                                                      <w:divBdr>
                                                        <w:top w:val="none" w:sz="0" w:space="0" w:color="auto"/>
                                                        <w:left w:val="none" w:sz="0" w:space="0" w:color="auto"/>
                                                        <w:bottom w:val="none" w:sz="0" w:space="0" w:color="auto"/>
                                                        <w:right w:val="none" w:sz="0" w:space="0" w:color="auto"/>
                                                      </w:divBdr>
                                                      <w:divsChild>
                                                        <w:div w:id="1240142803">
                                                          <w:marLeft w:val="0"/>
                                                          <w:marRight w:val="0"/>
                                                          <w:marTop w:val="0"/>
                                                          <w:marBottom w:val="0"/>
                                                          <w:divBdr>
                                                            <w:top w:val="none" w:sz="0" w:space="0" w:color="auto"/>
                                                            <w:left w:val="none" w:sz="0" w:space="0" w:color="auto"/>
                                                            <w:bottom w:val="none" w:sz="0" w:space="0" w:color="auto"/>
                                                            <w:right w:val="none" w:sz="0" w:space="0" w:color="auto"/>
                                                          </w:divBdr>
                                                          <w:divsChild>
                                                            <w:div w:id="2085763234">
                                                              <w:marLeft w:val="0"/>
                                                              <w:marRight w:val="0"/>
                                                              <w:marTop w:val="0"/>
                                                              <w:marBottom w:val="0"/>
                                                              <w:divBdr>
                                                                <w:top w:val="none" w:sz="0" w:space="0" w:color="auto"/>
                                                                <w:left w:val="none" w:sz="0" w:space="0" w:color="auto"/>
                                                                <w:bottom w:val="none" w:sz="0" w:space="0" w:color="auto"/>
                                                                <w:right w:val="none" w:sz="0" w:space="0" w:color="auto"/>
                                                              </w:divBdr>
                                                              <w:divsChild>
                                                                <w:div w:id="1965649424">
                                                                  <w:marLeft w:val="0"/>
                                                                  <w:marRight w:val="0"/>
                                                                  <w:marTop w:val="0"/>
                                                                  <w:marBottom w:val="0"/>
                                                                  <w:divBdr>
                                                                    <w:top w:val="none" w:sz="0" w:space="0" w:color="auto"/>
                                                                    <w:left w:val="none" w:sz="0" w:space="0" w:color="auto"/>
                                                                    <w:bottom w:val="none" w:sz="0" w:space="0" w:color="auto"/>
                                                                    <w:right w:val="none" w:sz="0" w:space="0" w:color="auto"/>
                                                                  </w:divBdr>
                                                                  <w:divsChild>
                                                                    <w:div w:id="1576040339">
                                                                      <w:marLeft w:val="0"/>
                                                                      <w:marRight w:val="0"/>
                                                                      <w:marTop w:val="0"/>
                                                                      <w:marBottom w:val="0"/>
                                                                      <w:divBdr>
                                                                        <w:top w:val="none" w:sz="0" w:space="0" w:color="auto"/>
                                                                        <w:left w:val="none" w:sz="0" w:space="0" w:color="auto"/>
                                                                        <w:bottom w:val="none" w:sz="0" w:space="0" w:color="auto"/>
                                                                        <w:right w:val="none" w:sz="0" w:space="0" w:color="auto"/>
                                                                      </w:divBdr>
                                                                      <w:divsChild>
                                                                        <w:div w:id="703599870">
                                                                          <w:marLeft w:val="0"/>
                                                                          <w:marRight w:val="0"/>
                                                                          <w:marTop w:val="0"/>
                                                                          <w:marBottom w:val="0"/>
                                                                          <w:divBdr>
                                                                            <w:top w:val="none" w:sz="0" w:space="0" w:color="auto"/>
                                                                            <w:left w:val="none" w:sz="0" w:space="0" w:color="auto"/>
                                                                            <w:bottom w:val="none" w:sz="0" w:space="0" w:color="auto"/>
                                                                            <w:right w:val="none" w:sz="0" w:space="0" w:color="auto"/>
                                                                          </w:divBdr>
                                                                          <w:divsChild>
                                                                            <w:div w:id="1799294559">
                                                                              <w:marLeft w:val="0"/>
                                                                              <w:marRight w:val="0"/>
                                                                              <w:marTop w:val="0"/>
                                                                              <w:marBottom w:val="0"/>
                                                                              <w:divBdr>
                                                                                <w:top w:val="none" w:sz="0" w:space="0" w:color="auto"/>
                                                                                <w:left w:val="none" w:sz="0" w:space="0" w:color="auto"/>
                                                                                <w:bottom w:val="none" w:sz="0" w:space="0" w:color="auto"/>
                                                                                <w:right w:val="none" w:sz="0" w:space="0" w:color="auto"/>
                                                                              </w:divBdr>
                                                                              <w:divsChild>
                                                                                <w:div w:id="1938562006">
                                                                                  <w:marLeft w:val="0"/>
                                                                                  <w:marRight w:val="0"/>
                                                                                  <w:marTop w:val="0"/>
                                                                                  <w:marBottom w:val="0"/>
                                                                                  <w:divBdr>
                                                                                    <w:top w:val="none" w:sz="0" w:space="0" w:color="auto"/>
                                                                                    <w:left w:val="none" w:sz="0" w:space="0" w:color="auto"/>
                                                                                    <w:bottom w:val="none" w:sz="0" w:space="0" w:color="auto"/>
                                                                                    <w:right w:val="none" w:sz="0" w:space="0" w:color="auto"/>
                                                                                  </w:divBdr>
                                                                                  <w:divsChild>
                                                                                    <w:div w:id="711734242">
                                                                                      <w:marLeft w:val="0"/>
                                                                                      <w:marRight w:val="0"/>
                                                                                      <w:marTop w:val="0"/>
                                                                                      <w:marBottom w:val="0"/>
                                                                                      <w:divBdr>
                                                                                        <w:top w:val="none" w:sz="0" w:space="0" w:color="auto"/>
                                                                                        <w:left w:val="none" w:sz="0" w:space="0" w:color="auto"/>
                                                                                        <w:bottom w:val="none" w:sz="0" w:space="0" w:color="auto"/>
                                                                                        <w:right w:val="none" w:sz="0" w:space="0" w:color="auto"/>
                                                                                      </w:divBdr>
                                                                                      <w:divsChild>
                                                                                        <w:div w:id="1327635876">
                                                                                          <w:marLeft w:val="120"/>
                                                                                          <w:marRight w:val="120"/>
                                                                                          <w:marTop w:val="150"/>
                                                                                          <w:marBottom w:val="150"/>
                                                                                          <w:divBdr>
                                                                                            <w:top w:val="none" w:sz="0" w:space="0" w:color="auto"/>
                                                                                            <w:left w:val="none" w:sz="0" w:space="0" w:color="auto"/>
                                                                                            <w:bottom w:val="none" w:sz="0" w:space="0" w:color="auto"/>
                                                                                            <w:right w:val="none" w:sz="0" w:space="0" w:color="auto"/>
                                                                                          </w:divBdr>
                                                                                          <w:divsChild>
                                                                                            <w:div w:id="1742870562">
                                                                                              <w:marLeft w:val="0"/>
                                                                                              <w:marRight w:val="0"/>
                                                                                              <w:marTop w:val="0"/>
                                                                                              <w:marBottom w:val="0"/>
                                                                                              <w:divBdr>
                                                                                                <w:top w:val="none" w:sz="0" w:space="0" w:color="auto"/>
                                                                                                <w:left w:val="none" w:sz="0" w:space="0" w:color="auto"/>
                                                                                                <w:bottom w:val="none" w:sz="0" w:space="0" w:color="auto"/>
                                                                                                <w:right w:val="none" w:sz="0" w:space="0" w:color="auto"/>
                                                                                              </w:divBdr>
                                                                                              <w:divsChild>
                                                                                                <w:div w:id="1823815216">
                                                                                                  <w:marLeft w:val="60"/>
                                                                                                  <w:marRight w:val="60"/>
                                                                                                  <w:marTop w:val="0"/>
                                                                                                  <w:marBottom w:val="0"/>
                                                                                                  <w:divBdr>
                                                                                                    <w:top w:val="none" w:sz="0" w:space="0" w:color="auto"/>
                                                                                                    <w:left w:val="none" w:sz="0" w:space="0" w:color="auto"/>
                                                                                                    <w:bottom w:val="none" w:sz="0" w:space="0" w:color="auto"/>
                                                                                                    <w:right w:val="none" w:sz="0" w:space="0" w:color="auto"/>
                                                                                                  </w:divBdr>
                                                                                                  <w:divsChild>
                                                                                                    <w:div w:id="1966420831">
                                                                                                      <w:marLeft w:val="0"/>
                                                                                                      <w:marRight w:val="0"/>
                                                                                                      <w:marTop w:val="0"/>
                                                                                                      <w:marBottom w:val="0"/>
                                                                                                      <w:divBdr>
                                                                                                        <w:top w:val="none" w:sz="0" w:space="0" w:color="auto"/>
                                                                                                        <w:left w:val="none" w:sz="0" w:space="0" w:color="auto"/>
                                                                                                        <w:bottom w:val="none" w:sz="0" w:space="0" w:color="auto"/>
                                                                                                        <w:right w:val="none" w:sz="0" w:space="0" w:color="auto"/>
                                                                                                      </w:divBdr>
                                                                                                      <w:divsChild>
                                                                                                        <w:div w:id="1616864793">
                                                                                                          <w:marLeft w:val="0"/>
                                                                                                          <w:marRight w:val="0"/>
                                                                                                          <w:marTop w:val="0"/>
                                                                                                          <w:marBottom w:val="0"/>
                                                                                                          <w:divBdr>
                                                                                                            <w:top w:val="none" w:sz="0" w:space="0" w:color="auto"/>
                                                                                                            <w:left w:val="none" w:sz="0" w:space="0" w:color="auto"/>
                                                                                                            <w:bottom w:val="none" w:sz="0" w:space="0" w:color="auto"/>
                                                                                                            <w:right w:val="none" w:sz="0" w:space="0" w:color="auto"/>
                                                                                                          </w:divBdr>
                                                                                                          <w:divsChild>
                                                                                                            <w:div w:id="299379914">
                                                                                                              <w:marLeft w:val="0"/>
                                                                                                              <w:marRight w:val="0"/>
                                                                                                              <w:marTop w:val="0"/>
                                                                                                              <w:marBottom w:val="0"/>
                                                                                                              <w:divBdr>
                                                                                                                <w:top w:val="single" w:sz="6" w:space="0" w:color="DCDEE3"/>
                                                                                                                <w:left w:val="single" w:sz="6" w:space="0" w:color="DCDEE3"/>
                                                                                                                <w:bottom w:val="single" w:sz="6" w:space="0" w:color="DCDEE3"/>
                                                                                                                <w:right w:val="single" w:sz="6" w:space="0" w:color="DCDEE3"/>
                                                                                                              </w:divBdr>
                                                                                                              <w:divsChild>
                                                                                                                <w:div w:id="1615942355">
                                                                                                                  <w:marLeft w:val="0"/>
                                                                                                                  <w:marRight w:val="0"/>
                                                                                                                  <w:marTop w:val="0"/>
                                                                                                                  <w:marBottom w:val="0"/>
                                                                                                                  <w:divBdr>
                                                                                                                    <w:top w:val="none" w:sz="0" w:space="0" w:color="auto"/>
                                                                                                                    <w:left w:val="none" w:sz="0" w:space="0" w:color="auto"/>
                                                                                                                    <w:bottom w:val="none" w:sz="0" w:space="0" w:color="auto"/>
                                                                                                                    <w:right w:val="none" w:sz="0" w:space="0" w:color="auto"/>
                                                                                                                  </w:divBdr>
                                                                                                                  <w:divsChild>
                                                                                                                    <w:div w:id="4998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02794">
      <w:bodyDiv w:val="1"/>
      <w:marLeft w:val="0"/>
      <w:marRight w:val="0"/>
      <w:marTop w:val="0"/>
      <w:marBottom w:val="0"/>
      <w:divBdr>
        <w:top w:val="none" w:sz="0" w:space="0" w:color="auto"/>
        <w:left w:val="none" w:sz="0" w:space="0" w:color="auto"/>
        <w:bottom w:val="none" w:sz="0" w:space="0" w:color="auto"/>
        <w:right w:val="none" w:sz="0" w:space="0" w:color="auto"/>
      </w:divBdr>
      <w:divsChild>
        <w:div w:id="1503231628">
          <w:marLeft w:val="0"/>
          <w:marRight w:val="0"/>
          <w:marTop w:val="0"/>
          <w:marBottom w:val="0"/>
          <w:divBdr>
            <w:top w:val="none" w:sz="0" w:space="0" w:color="auto"/>
            <w:left w:val="none" w:sz="0" w:space="0" w:color="auto"/>
            <w:bottom w:val="none" w:sz="0" w:space="0" w:color="auto"/>
            <w:right w:val="none" w:sz="0" w:space="0" w:color="auto"/>
          </w:divBdr>
          <w:divsChild>
            <w:div w:id="389502124">
              <w:marLeft w:val="0"/>
              <w:marRight w:val="0"/>
              <w:marTop w:val="0"/>
              <w:marBottom w:val="0"/>
              <w:divBdr>
                <w:top w:val="none" w:sz="0" w:space="0" w:color="auto"/>
                <w:left w:val="none" w:sz="0" w:space="0" w:color="auto"/>
                <w:bottom w:val="none" w:sz="0" w:space="0" w:color="auto"/>
                <w:right w:val="none" w:sz="0" w:space="0" w:color="auto"/>
              </w:divBdr>
              <w:divsChild>
                <w:div w:id="626594541">
                  <w:marLeft w:val="0"/>
                  <w:marRight w:val="0"/>
                  <w:marTop w:val="0"/>
                  <w:marBottom w:val="0"/>
                  <w:divBdr>
                    <w:top w:val="none" w:sz="0" w:space="0" w:color="auto"/>
                    <w:left w:val="none" w:sz="0" w:space="0" w:color="auto"/>
                    <w:bottom w:val="none" w:sz="0" w:space="0" w:color="auto"/>
                    <w:right w:val="none" w:sz="0" w:space="0" w:color="auto"/>
                  </w:divBdr>
                  <w:divsChild>
                    <w:div w:id="2130660962">
                      <w:marLeft w:val="0"/>
                      <w:marRight w:val="225"/>
                      <w:marTop w:val="0"/>
                      <w:marBottom w:val="0"/>
                      <w:divBdr>
                        <w:top w:val="none" w:sz="0" w:space="0" w:color="auto"/>
                        <w:left w:val="none" w:sz="0" w:space="0" w:color="auto"/>
                        <w:bottom w:val="none" w:sz="0" w:space="0" w:color="auto"/>
                        <w:right w:val="none" w:sz="0" w:space="0" w:color="auto"/>
                      </w:divBdr>
                      <w:divsChild>
                        <w:div w:id="782959753">
                          <w:marLeft w:val="0"/>
                          <w:marRight w:val="0"/>
                          <w:marTop w:val="0"/>
                          <w:marBottom w:val="0"/>
                          <w:divBdr>
                            <w:top w:val="none" w:sz="0" w:space="0" w:color="auto"/>
                            <w:left w:val="none" w:sz="0" w:space="0" w:color="auto"/>
                            <w:bottom w:val="none" w:sz="0" w:space="0" w:color="auto"/>
                            <w:right w:val="none" w:sz="0" w:space="0" w:color="auto"/>
                          </w:divBdr>
                          <w:divsChild>
                            <w:div w:id="1706323793">
                              <w:marLeft w:val="0"/>
                              <w:marRight w:val="0"/>
                              <w:marTop w:val="0"/>
                              <w:marBottom w:val="0"/>
                              <w:divBdr>
                                <w:top w:val="none" w:sz="0" w:space="0" w:color="auto"/>
                                <w:left w:val="none" w:sz="0" w:space="0" w:color="auto"/>
                                <w:bottom w:val="none" w:sz="0" w:space="0" w:color="auto"/>
                                <w:right w:val="none" w:sz="0" w:space="0" w:color="auto"/>
                              </w:divBdr>
                              <w:divsChild>
                                <w:div w:id="2088964580">
                                  <w:marLeft w:val="0"/>
                                  <w:marRight w:val="0"/>
                                  <w:marTop w:val="0"/>
                                  <w:marBottom w:val="0"/>
                                  <w:divBdr>
                                    <w:top w:val="none" w:sz="0" w:space="0" w:color="auto"/>
                                    <w:left w:val="none" w:sz="0" w:space="0" w:color="auto"/>
                                    <w:bottom w:val="none" w:sz="0" w:space="0" w:color="auto"/>
                                    <w:right w:val="none" w:sz="0" w:space="0" w:color="auto"/>
                                  </w:divBdr>
                                  <w:divsChild>
                                    <w:div w:id="1592083998">
                                      <w:marLeft w:val="0"/>
                                      <w:marRight w:val="0"/>
                                      <w:marTop w:val="0"/>
                                      <w:marBottom w:val="0"/>
                                      <w:divBdr>
                                        <w:top w:val="none" w:sz="0" w:space="0" w:color="auto"/>
                                        <w:left w:val="none" w:sz="0" w:space="0" w:color="auto"/>
                                        <w:bottom w:val="none" w:sz="0" w:space="0" w:color="auto"/>
                                        <w:right w:val="none" w:sz="0" w:space="0" w:color="auto"/>
                                      </w:divBdr>
                                      <w:divsChild>
                                        <w:div w:id="777025236">
                                          <w:marLeft w:val="0"/>
                                          <w:marRight w:val="0"/>
                                          <w:marTop w:val="0"/>
                                          <w:marBottom w:val="0"/>
                                          <w:divBdr>
                                            <w:top w:val="none" w:sz="0" w:space="0" w:color="auto"/>
                                            <w:left w:val="none" w:sz="0" w:space="0" w:color="auto"/>
                                            <w:bottom w:val="none" w:sz="0" w:space="0" w:color="auto"/>
                                            <w:right w:val="none" w:sz="0" w:space="0" w:color="auto"/>
                                          </w:divBdr>
                                          <w:divsChild>
                                            <w:div w:id="43257117">
                                              <w:marLeft w:val="0"/>
                                              <w:marRight w:val="0"/>
                                              <w:marTop w:val="0"/>
                                              <w:marBottom w:val="0"/>
                                              <w:divBdr>
                                                <w:top w:val="none" w:sz="0" w:space="0" w:color="auto"/>
                                                <w:left w:val="none" w:sz="0" w:space="0" w:color="auto"/>
                                                <w:bottom w:val="none" w:sz="0" w:space="0" w:color="auto"/>
                                                <w:right w:val="none" w:sz="0" w:space="0" w:color="auto"/>
                                              </w:divBdr>
                                              <w:divsChild>
                                                <w:div w:id="1587878727">
                                                  <w:marLeft w:val="0"/>
                                                  <w:marRight w:val="0"/>
                                                  <w:marTop w:val="0"/>
                                                  <w:marBottom w:val="0"/>
                                                  <w:divBdr>
                                                    <w:top w:val="none" w:sz="0" w:space="0" w:color="auto"/>
                                                    <w:left w:val="none" w:sz="0" w:space="0" w:color="auto"/>
                                                    <w:bottom w:val="none" w:sz="0" w:space="0" w:color="auto"/>
                                                    <w:right w:val="none" w:sz="0" w:space="0" w:color="auto"/>
                                                  </w:divBdr>
                                                  <w:divsChild>
                                                    <w:div w:id="1433554091">
                                                      <w:marLeft w:val="0"/>
                                                      <w:marRight w:val="0"/>
                                                      <w:marTop w:val="0"/>
                                                      <w:marBottom w:val="0"/>
                                                      <w:divBdr>
                                                        <w:top w:val="none" w:sz="0" w:space="0" w:color="auto"/>
                                                        <w:left w:val="none" w:sz="0" w:space="0" w:color="auto"/>
                                                        <w:bottom w:val="none" w:sz="0" w:space="0" w:color="auto"/>
                                                        <w:right w:val="none" w:sz="0" w:space="0" w:color="auto"/>
                                                      </w:divBdr>
                                                      <w:divsChild>
                                                        <w:div w:id="1337459764">
                                                          <w:marLeft w:val="0"/>
                                                          <w:marRight w:val="0"/>
                                                          <w:marTop w:val="0"/>
                                                          <w:marBottom w:val="0"/>
                                                          <w:divBdr>
                                                            <w:top w:val="none" w:sz="0" w:space="0" w:color="auto"/>
                                                            <w:left w:val="none" w:sz="0" w:space="0" w:color="auto"/>
                                                            <w:bottom w:val="none" w:sz="0" w:space="0" w:color="auto"/>
                                                            <w:right w:val="none" w:sz="0" w:space="0" w:color="auto"/>
                                                          </w:divBdr>
                                                          <w:divsChild>
                                                            <w:div w:id="1678925979">
                                                              <w:marLeft w:val="0"/>
                                                              <w:marRight w:val="0"/>
                                                              <w:marTop w:val="0"/>
                                                              <w:marBottom w:val="0"/>
                                                              <w:divBdr>
                                                                <w:top w:val="none" w:sz="0" w:space="0" w:color="auto"/>
                                                                <w:left w:val="none" w:sz="0" w:space="0" w:color="auto"/>
                                                                <w:bottom w:val="none" w:sz="0" w:space="0" w:color="auto"/>
                                                                <w:right w:val="none" w:sz="0" w:space="0" w:color="auto"/>
                                                              </w:divBdr>
                                                              <w:divsChild>
                                                                <w:div w:id="1449809772">
                                                                  <w:marLeft w:val="0"/>
                                                                  <w:marRight w:val="0"/>
                                                                  <w:marTop w:val="0"/>
                                                                  <w:marBottom w:val="0"/>
                                                                  <w:divBdr>
                                                                    <w:top w:val="none" w:sz="0" w:space="0" w:color="auto"/>
                                                                    <w:left w:val="none" w:sz="0" w:space="0" w:color="auto"/>
                                                                    <w:bottom w:val="none" w:sz="0" w:space="0" w:color="auto"/>
                                                                    <w:right w:val="none" w:sz="0" w:space="0" w:color="auto"/>
                                                                  </w:divBdr>
                                                                  <w:divsChild>
                                                                    <w:div w:id="2129424170">
                                                                      <w:marLeft w:val="0"/>
                                                                      <w:marRight w:val="0"/>
                                                                      <w:marTop w:val="0"/>
                                                                      <w:marBottom w:val="0"/>
                                                                      <w:divBdr>
                                                                        <w:top w:val="none" w:sz="0" w:space="0" w:color="auto"/>
                                                                        <w:left w:val="none" w:sz="0" w:space="0" w:color="auto"/>
                                                                        <w:bottom w:val="none" w:sz="0" w:space="0" w:color="auto"/>
                                                                        <w:right w:val="none" w:sz="0" w:space="0" w:color="auto"/>
                                                                      </w:divBdr>
                                                                      <w:divsChild>
                                                                        <w:div w:id="1055736800">
                                                                          <w:marLeft w:val="0"/>
                                                                          <w:marRight w:val="0"/>
                                                                          <w:marTop w:val="0"/>
                                                                          <w:marBottom w:val="0"/>
                                                                          <w:divBdr>
                                                                            <w:top w:val="none" w:sz="0" w:space="0" w:color="auto"/>
                                                                            <w:left w:val="none" w:sz="0" w:space="0" w:color="auto"/>
                                                                            <w:bottom w:val="none" w:sz="0" w:space="0" w:color="auto"/>
                                                                            <w:right w:val="none" w:sz="0" w:space="0" w:color="auto"/>
                                                                          </w:divBdr>
                                                                          <w:divsChild>
                                                                            <w:div w:id="1298799392">
                                                                              <w:marLeft w:val="0"/>
                                                                              <w:marRight w:val="0"/>
                                                                              <w:marTop w:val="0"/>
                                                                              <w:marBottom w:val="0"/>
                                                                              <w:divBdr>
                                                                                <w:top w:val="none" w:sz="0" w:space="0" w:color="auto"/>
                                                                                <w:left w:val="none" w:sz="0" w:space="0" w:color="auto"/>
                                                                                <w:bottom w:val="none" w:sz="0" w:space="0" w:color="auto"/>
                                                                                <w:right w:val="none" w:sz="0" w:space="0" w:color="auto"/>
                                                                              </w:divBdr>
                                                                              <w:divsChild>
                                                                                <w:div w:id="191849254">
                                                                                  <w:marLeft w:val="0"/>
                                                                                  <w:marRight w:val="0"/>
                                                                                  <w:marTop w:val="0"/>
                                                                                  <w:marBottom w:val="0"/>
                                                                                  <w:divBdr>
                                                                                    <w:top w:val="none" w:sz="0" w:space="0" w:color="auto"/>
                                                                                    <w:left w:val="none" w:sz="0" w:space="0" w:color="auto"/>
                                                                                    <w:bottom w:val="none" w:sz="0" w:space="0" w:color="auto"/>
                                                                                    <w:right w:val="none" w:sz="0" w:space="0" w:color="auto"/>
                                                                                  </w:divBdr>
                                                                                  <w:divsChild>
                                                                                    <w:div w:id="320430464">
                                                                                      <w:marLeft w:val="0"/>
                                                                                      <w:marRight w:val="0"/>
                                                                                      <w:marTop w:val="0"/>
                                                                                      <w:marBottom w:val="0"/>
                                                                                      <w:divBdr>
                                                                                        <w:top w:val="none" w:sz="0" w:space="0" w:color="auto"/>
                                                                                        <w:left w:val="none" w:sz="0" w:space="0" w:color="auto"/>
                                                                                        <w:bottom w:val="none" w:sz="0" w:space="0" w:color="auto"/>
                                                                                        <w:right w:val="none" w:sz="0" w:space="0" w:color="auto"/>
                                                                                      </w:divBdr>
                                                                                      <w:divsChild>
                                                                                        <w:div w:id="84542234">
                                                                                          <w:marLeft w:val="120"/>
                                                                                          <w:marRight w:val="120"/>
                                                                                          <w:marTop w:val="150"/>
                                                                                          <w:marBottom w:val="150"/>
                                                                                          <w:divBdr>
                                                                                            <w:top w:val="none" w:sz="0" w:space="0" w:color="auto"/>
                                                                                            <w:left w:val="none" w:sz="0" w:space="0" w:color="auto"/>
                                                                                            <w:bottom w:val="none" w:sz="0" w:space="0" w:color="auto"/>
                                                                                            <w:right w:val="none" w:sz="0" w:space="0" w:color="auto"/>
                                                                                          </w:divBdr>
                                                                                          <w:divsChild>
                                                                                            <w:div w:id="1412897243">
                                                                                              <w:marLeft w:val="0"/>
                                                                                              <w:marRight w:val="0"/>
                                                                                              <w:marTop w:val="0"/>
                                                                                              <w:marBottom w:val="0"/>
                                                                                              <w:divBdr>
                                                                                                <w:top w:val="none" w:sz="0" w:space="0" w:color="auto"/>
                                                                                                <w:left w:val="none" w:sz="0" w:space="0" w:color="auto"/>
                                                                                                <w:bottom w:val="none" w:sz="0" w:space="0" w:color="auto"/>
                                                                                                <w:right w:val="none" w:sz="0" w:space="0" w:color="auto"/>
                                                                                              </w:divBdr>
                                                                                              <w:divsChild>
                                                                                                <w:div w:id="2074697780">
                                                                                                  <w:marLeft w:val="60"/>
                                                                                                  <w:marRight w:val="60"/>
                                                                                                  <w:marTop w:val="0"/>
                                                                                                  <w:marBottom w:val="0"/>
                                                                                                  <w:divBdr>
                                                                                                    <w:top w:val="none" w:sz="0" w:space="0" w:color="auto"/>
                                                                                                    <w:left w:val="none" w:sz="0" w:space="0" w:color="auto"/>
                                                                                                    <w:bottom w:val="none" w:sz="0" w:space="0" w:color="auto"/>
                                                                                                    <w:right w:val="none" w:sz="0" w:space="0" w:color="auto"/>
                                                                                                  </w:divBdr>
                                                                                                  <w:divsChild>
                                                                                                    <w:div w:id="432289699">
                                                                                                      <w:marLeft w:val="0"/>
                                                                                                      <w:marRight w:val="0"/>
                                                                                                      <w:marTop w:val="0"/>
                                                                                                      <w:marBottom w:val="0"/>
                                                                                                      <w:divBdr>
                                                                                                        <w:top w:val="none" w:sz="0" w:space="0" w:color="auto"/>
                                                                                                        <w:left w:val="none" w:sz="0" w:space="0" w:color="auto"/>
                                                                                                        <w:bottom w:val="none" w:sz="0" w:space="0" w:color="auto"/>
                                                                                                        <w:right w:val="none" w:sz="0" w:space="0" w:color="auto"/>
                                                                                                      </w:divBdr>
                                                                                                      <w:divsChild>
                                                                                                        <w:div w:id="1026758061">
                                                                                                          <w:marLeft w:val="0"/>
                                                                                                          <w:marRight w:val="0"/>
                                                                                                          <w:marTop w:val="0"/>
                                                                                                          <w:marBottom w:val="0"/>
                                                                                                          <w:divBdr>
                                                                                                            <w:top w:val="none" w:sz="0" w:space="0" w:color="auto"/>
                                                                                                            <w:left w:val="none" w:sz="0" w:space="0" w:color="auto"/>
                                                                                                            <w:bottom w:val="none" w:sz="0" w:space="0" w:color="auto"/>
                                                                                                            <w:right w:val="none" w:sz="0" w:space="0" w:color="auto"/>
                                                                                                          </w:divBdr>
                                                                                                          <w:divsChild>
                                                                                                            <w:div w:id="1850024173">
                                                                                                              <w:marLeft w:val="0"/>
                                                                                                              <w:marRight w:val="0"/>
                                                                                                              <w:marTop w:val="0"/>
                                                                                                              <w:marBottom w:val="0"/>
                                                                                                              <w:divBdr>
                                                                                                                <w:top w:val="single" w:sz="6" w:space="0" w:color="DCDEE3"/>
                                                                                                                <w:left w:val="single" w:sz="6" w:space="0" w:color="DCDEE3"/>
                                                                                                                <w:bottom w:val="single" w:sz="6" w:space="0" w:color="DCDEE3"/>
                                                                                                                <w:right w:val="single" w:sz="6" w:space="0" w:color="DCDEE3"/>
                                                                                                              </w:divBdr>
                                                                                                              <w:divsChild>
                                                                                                                <w:div w:id="1777098651">
                                                                                                                  <w:marLeft w:val="0"/>
                                                                                                                  <w:marRight w:val="0"/>
                                                                                                                  <w:marTop w:val="0"/>
                                                                                                                  <w:marBottom w:val="0"/>
                                                                                                                  <w:divBdr>
                                                                                                                    <w:top w:val="none" w:sz="0" w:space="0" w:color="auto"/>
                                                                                                                    <w:left w:val="none" w:sz="0" w:space="0" w:color="auto"/>
                                                                                                                    <w:bottom w:val="none" w:sz="0" w:space="0" w:color="auto"/>
                                                                                                                    <w:right w:val="none" w:sz="0" w:space="0" w:color="auto"/>
                                                                                                                  </w:divBdr>
                                                                                                                  <w:divsChild>
                                                                                                                    <w:div w:id="7167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97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13656</Words>
  <Characters>73746</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Auge</cp:lastModifiedBy>
  <cp:revision>2</cp:revision>
  <dcterms:created xsi:type="dcterms:W3CDTF">2015-12-22T20:18:00Z</dcterms:created>
  <dcterms:modified xsi:type="dcterms:W3CDTF">2015-12-22T20:18:00Z</dcterms:modified>
</cp:coreProperties>
</file>