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FC" w:rsidRPr="00D02410" w:rsidRDefault="001246FC" w:rsidP="001246F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D02410">
        <w:rPr>
          <w:rFonts w:ascii="Times New Roman" w:hAnsi="Times New Roman" w:cs="Times New Roman"/>
          <w:b/>
        </w:rPr>
        <w:t>Resumo</w:t>
      </w:r>
    </w:p>
    <w:p w:rsidR="001246FC" w:rsidRDefault="001246FC" w:rsidP="001246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410">
        <w:rPr>
          <w:rFonts w:ascii="Times New Roman" w:hAnsi="Times New Roman" w:cs="Times New Roman"/>
        </w:rPr>
        <w:t>O objetivo d</w:t>
      </w:r>
      <w:r>
        <w:rPr>
          <w:rFonts w:ascii="Times New Roman" w:hAnsi="Times New Roman" w:cs="Times New Roman"/>
        </w:rPr>
        <w:t>este</w:t>
      </w:r>
      <w:r w:rsidRPr="00D02410">
        <w:rPr>
          <w:rFonts w:ascii="Times New Roman" w:hAnsi="Times New Roman" w:cs="Times New Roman"/>
        </w:rPr>
        <w:t xml:space="preserve"> estudo foi identificar as barreiras para atividade física em indivíduos com excesso de peso. Utilizou-se a técnica de grupos focais em indivíduos entre 20 e 55 anos (n=36, 52,7% mulheres), em quatro grupos homogêneos de acordo com o gênero e estágio de mudança de comportamento para atividade física. As barreiras mais frequentes entre os indivíduos com excesso </w:t>
      </w:r>
      <w:r>
        <w:rPr>
          <w:rFonts w:ascii="Times New Roman" w:hAnsi="Times New Roman" w:cs="Times New Roman"/>
        </w:rPr>
        <w:t xml:space="preserve">de peso </w:t>
      </w:r>
      <w:r w:rsidRPr="00D02410">
        <w:rPr>
          <w:rFonts w:ascii="Times New Roman" w:hAnsi="Times New Roman" w:cs="Times New Roman"/>
        </w:rPr>
        <w:t xml:space="preserve">foram as que constituíam a categoria intrapessoal, como sentir-se com imagem corporal negativa, falta de confiança em realizar atividade física, falta de tempo, falta de recursos financeiros, presença de doenças. Além disso, falta de apoio dos amigos, familiares e profissionais, clima desfavorável, falta de segurança e falta de locais/estruturas para realizar atividade física, também foram importantes barreiras nesta população. </w:t>
      </w:r>
      <w:r>
        <w:rPr>
          <w:rFonts w:ascii="Times New Roman" w:hAnsi="Times New Roman" w:cs="Times New Roman"/>
        </w:rPr>
        <w:t>Pode-se concluir que as barreiras intrapessoais foram as mais relatadas e que não houve distinção das barreiras em relação ao estágio de mudança de comportamento entre os</w:t>
      </w:r>
      <w:r w:rsidR="00137587">
        <w:rPr>
          <w:rFonts w:ascii="Times New Roman" w:hAnsi="Times New Roman" w:cs="Times New Roman"/>
        </w:rPr>
        <w:t xml:space="preserve"> indivíduos</w:t>
      </w:r>
      <w:r>
        <w:rPr>
          <w:rFonts w:ascii="Times New Roman" w:hAnsi="Times New Roman" w:cs="Times New Roman"/>
        </w:rPr>
        <w:t>.</w:t>
      </w:r>
    </w:p>
    <w:p w:rsidR="001246FC" w:rsidRPr="00D02410" w:rsidRDefault="001246FC" w:rsidP="001246F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410">
        <w:rPr>
          <w:rFonts w:ascii="Times New Roman" w:hAnsi="Times New Roman" w:cs="Times New Roman"/>
          <w:b/>
        </w:rPr>
        <w:t>Palavras chave:</w:t>
      </w:r>
      <w:r w:rsidRPr="00D02410">
        <w:rPr>
          <w:rFonts w:ascii="Times New Roman" w:hAnsi="Times New Roman" w:cs="Times New Roman"/>
        </w:rPr>
        <w:t xml:space="preserve"> </w:t>
      </w:r>
      <w:r w:rsidR="00507727">
        <w:rPr>
          <w:rFonts w:ascii="Times New Roman" w:hAnsi="Times New Roman" w:cs="Times New Roman"/>
        </w:rPr>
        <w:t xml:space="preserve">sobrepeso; obesidade; adultos; </w:t>
      </w:r>
      <w:r w:rsidRPr="00D02410">
        <w:rPr>
          <w:rFonts w:ascii="Times New Roman" w:hAnsi="Times New Roman" w:cs="Times New Roman"/>
        </w:rPr>
        <w:t>barreiras para atividade física.</w:t>
      </w:r>
    </w:p>
    <w:p w:rsidR="001246FC" w:rsidRPr="00D02410" w:rsidRDefault="001246FC" w:rsidP="001246F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246FC" w:rsidRPr="003E1A5E" w:rsidRDefault="001246FC" w:rsidP="001246FC">
      <w:pPr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3E1A5E">
        <w:rPr>
          <w:rFonts w:ascii="Times New Roman" w:hAnsi="Times New Roman" w:cs="Times New Roman"/>
          <w:b/>
          <w:lang w:val="en-US"/>
        </w:rPr>
        <w:t>Abstract</w:t>
      </w:r>
    </w:p>
    <w:p w:rsidR="001246FC" w:rsidRPr="003E1A5E" w:rsidRDefault="001246FC" w:rsidP="001246F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3E1A5E">
        <w:rPr>
          <w:rFonts w:ascii="Times New Roman" w:hAnsi="Times New Roman" w:cs="Times New Roman"/>
          <w:lang w:val="en-US"/>
        </w:rPr>
        <w:t>The aim of th</w:t>
      </w:r>
      <w:r w:rsidR="003E1A5E">
        <w:rPr>
          <w:rFonts w:ascii="Times New Roman" w:hAnsi="Times New Roman" w:cs="Times New Roman"/>
          <w:lang w:val="en-US"/>
        </w:rPr>
        <w:t>is</w:t>
      </w:r>
      <w:r w:rsidRPr="003E1A5E">
        <w:rPr>
          <w:rFonts w:ascii="Times New Roman" w:hAnsi="Times New Roman" w:cs="Times New Roman"/>
          <w:lang w:val="en-US"/>
        </w:rPr>
        <w:t xml:space="preserve"> study was to identify the barriers to physical activity in overweight individuals. We used the technique of focus groups in individuals between 20 and 55 years </w:t>
      </w:r>
      <w:r w:rsidR="003E1A5E">
        <w:rPr>
          <w:rFonts w:ascii="Times New Roman" w:hAnsi="Times New Roman" w:cs="Times New Roman"/>
          <w:lang w:val="en-US"/>
        </w:rPr>
        <w:t xml:space="preserve">old </w:t>
      </w:r>
      <w:r w:rsidRPr="003E1A5E">
        <w:rPr>
          <w:rFonts w:ascii="Times New Roman" w:hAnsi="Times New Roman" w:cs="Times New Roman"/>
          <w:lang w:val="en-US"/>
        </w:rPr>
        <w:t>(n=36, 52.7 % women) in four homogeneous groups according to gender and stage of behavio</w:t>
      </w:r>
      <w:r w:rsidR="00645226" w:rsidRPr="003E1A5E">
        <w:rPr>
          <w:rFonts w:ascii="Times New Roman" w:hAnsi="Times New Roman" w:cs="Times New Roman"/>
          <w:lang w:val="en-US"/>
        </w:rPr>
        <w:t>r change for physical activity</w:t>
      </w:r>
      <w:r w:rsidRPr="003E1A5E">
        <w:rPr>
          <w:rFonts w:ascii="Times New Roman" w:hAnsi="Times New Roman" w:cs="Times New Roman"/>
          <w:lang w:val="en-US"/>
        </w:rPr>
        <w:t xml:space="preserve">. The most common barriers among overweight individuals were those that constituted the intrapersonal category </w:t>
      </w:r>
      <w:r w:rsidR="003E1A5E">
        <w:rPr>
          <w:rFonts w:ascii="Times New Roman" w:hAnsi="Times New Roman" w:cs="Times New Roman"/>
          <w:lang w:val="en-US"/>
        </w:rPr>
        <w:t>such as</w:t>
      </w:r>
      <w:r w:rsidRPr="003E1A5E">
        <w:rPr>
          <w:rFonts w:ascii="Times New Roman" w:hAnsi="Times New Roman" w:cs="Times New Roman"/>
          <w:lang w:val="en-US"/>
        </w:rPr>
        <w:t xml:space="preserve"> negative body image, lack of confidence </w:t>
      </w:r>
      <w:r w:rsidR="003E1A5E">
        <w:rPr>
          <w:rFonts w:ascii="Times New Roman" w:hAnsi="Times New Roman" w:cs="Times New Roman"/>
          <w:lang w:val="en-US"/>
        </w:rPr>
        <w:t>for</w:t>
      </w:r>
      <w:r w:rsidRPr="003E1A5E">
        <w:rPr>
          <w:rFonts w:ascii="Times New Roman" w:hAnsi="Times New Roman" w:cs="Times New Roman"/>
          <w:lang w:val="en-US"/>
        </w:rPr>
        <w:t xml:space="preserve"> physical activity</w:t>
      </w:r>
      <w:r w:rsidR="003E1A5E">
        <w:rPr>
          <w:rFonts w:ascii="Times New Roman" w:hAnsi="Times New Roman" w:cs="Times New Roman"/>
          <w:lang w:val="en-US"/>
        </w:rPr>
        <w:t xml:space="preserve"> practice</w:t>
      </w:r>
      <w:r w:rsidRPr="003E1A5E">
        <w:rPr>
          <w:rFonts w:ascii="Times New Roman" w:hAnsi="Times New Roman" w:cs="Times New Roman"/>
          <w:lang w:val="en-US"/>
        </w:rPr>
        <w:t>, lack of time, lack of financial resources</w:t>
      </w:r>
      <w:r w:rsidR="003E1A5E">
        <w:rPr>
          <w:rFonts w:ascii="Times New Roman" w:hAnsi="Times New Roman" w:cs="Times New Roman"/>
          <w:lang w:val="en-US"/>
        </w:rPr>
        <w:t xml:space="preserve"> and</w:t>
      </w:r>
      <w:r w:rsidRPr="003E1A5E">
        <w:rPr>
          <w:rFonts w:ascii="Times New Roman" w:hAnsi="Times New Roman" w:cs="Times New Roman"/>
          <w:lang w:val="en-US"/>
        </w:rPr>
        <w:t xml:space="preserve"> presence of diseases. Moreover, lack of support from friends, family and </w:t>
      </w:r>
      <w:r w:rsidR="003E1A5E">
        <w:rPr>
          <w:rFonts w:ascii="Times New Roman" w:hAnsi="Times New Roman" w:cs="Times New Roman"/>
          <w:lang w:val="en-US"/>
        </w:rPr>
        <w:t>professionals</w:t>
      </w:r>
      <w:r w:rsidRPr="003E1A5E">
        <w:rPr>
          <w:rFonts w:ascii="Times New Roman" w:hAnsi="Times New Roman" w:cs="Times New Roman"/>
          <w:lang w:val="en-US"/>
        </w:rPr>
        <w:t xml:space="preserve">, </w:t>
      </w:r>
      <w:r w:rsidR="003E1A5E">
        <w:rPr>
          <w:rFonts w:ascii="Times New Roman" w:hAnsi="Times New Roman" w:cs="Times New Roman"/>
          <w:lang w:val="en-US"/>
        </w:rPr>
        <w:t>unfavorable</w:t>
      </w:r>
      <w:r w:rsidRPr="003E1A5E">
        <w:rPr>
          <w:rFonts w:ascii="Times New Roman" w:hAnsi="Times New Roman" w:cs="Times New Roman"/>
          <w:lang w:val="en-US"/>
        </w:rPr>
        <w:t xml:space="preserve"> weather, lack of s</w:t>
      </w:r>
      <w:r w:rsidR="003E1A5E">
        <w:rPr>
          <w:rFonts w:ascii="Times New Roman" w:hAnsi="Times New Roman" w:cs="Times New Roman"/>
          <w:lang w:val="en-US"/>
        </w:rPr>
        <w:t>afety</w:t>
      </w:r>
      <w:r w:rsidRPr="003E1A5E">
        <w:rPr>
          <w:rFonts w:ascii="Times New Roman" w:hAnsi="Times New Roman" w:cs="Times New Roman"/>
          <w:lang w:val="en-US"/>
        </w:rPr>
        <w:t xml:space="preserve"> and lack of </w:t>
      </w:r>
      <w:r w:rsidR="003E1A5E">
        <w:rPr>
          <w:rFonts w:ascii="Times New Roman" w:hAnsi="Times New Roman" w:cs="Times New Roman"/>
          <w:lang w:val="en-US"/>
        </w:rPr>
        <w:t>facilities</w:t>
      </w:r>
      <w:r w:rsidRPr="003E1A5E">
        <w:rPr>
          <w:rFonts w:ascii="Times New Roman" w:hAnsi="Times New Roman" w:cs="Times New Roman"/>
          <w:lang w:val="en-US"/>
        </w:rPr>
        <w:t xml:space="preserve">/structures to perform physical activity were also important barriers </w:t>
      </w:r>
      <w:r w:rsidR="00137587" w:rsidRPr="003E1A5E">
        <w:rPr>
          <w:rFonts w:ascii="Times New Roman" w:hAnsi="Times New Roman" w:cs="Times New Roman"/>
          <w:lang w:val="en-US"/>
        </w:rPr>
        <w:t>to</w:t>
      </w:r>
      <w:r w:rsidRPr="003E1A5E">
        <w:rPr>
          <w:rFonts w:ascii="Times New Roman" w:hAnsi="Times New Roman" w:cs="Times New Roman"/>
          <w:lang w:val="en-US"/>
        </w:rPr>
        <w:t xml:space="preserve"> this population. In conclusion, the intrapersonal barriers were the most frequently reported and there w</w:t>
      </w:r>
      <w:r w:rsidR="003E1A5E">
        <w:rPr>
          <w:rFonts w:ascii="Times New Roman" w:hAnsi="Times New Roman" w:cs="Times New Roman"/>
          <w:lang w:val="en-US"/>
        </w:rPr>
        <w:t>ere</w:t>
      </w:r>
      <w:r w:rsidRPr="003E1A5E">
        <w:rPr>
          <w:rFonts w:ascii="Times New Roman" w:hAnsi="Times New Roman" w:cs="Times New Roman"/>
          <w:lang w:val="en-US"/>
        </w:rPr>
        <w:t xml:space="preserve"> no differen</w:t>
      </w:r>
      <w:r w:rsidR="003E1A5E">
        <w:rPr>
          <w:rFonts w:ascii="Times New Roman" w:hAnsi="Times New Roman" w:cs="Times New Roman"/>
          <w:lang w:val="en-US"/>
        </w:rPr>
        <w:t>ces</w:t>
      </w:r>
      <w:r w:rsidRPr="003E1A5E">
        <w:rPr>
          <w:rFonts w:ascii="Times New Roman" w:hAnsi="Times New Roman" w:cs="Times New Roman"/>
          <w:lang w:val="en-US"/>
        </w:rPr>
        <w:t xml:space="preserve"> of barriers in relation to the stage of behavior change.</w:t>
      </w:r>
    </w:p>
    <w:p w:rsidR="001246FC" w:rsidRPr="003E1A5E" w:rsidRDefault="001246FC" w:rsidP="001246F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3E1A5E">
        <w:rPr>
          <w:rFonts w:ascii="Times New Roman" w:hAnsi="Times New Roman" w:cs="Times New Roman"/>
          <w:b/>
          <w:lang w:val="en-US"/>
        </w:rPr>
        <w:t>Keywords:</w:t>
      </w:r>
      <w:r w:rsidRPr="003E1A5E">
        <w:rPr>
          <w:rFonts w:ascii="Times New Roman" w:hAnsi="Times New Roman" w:cs="Times New Roman"/>
          <w:lang w:val="en-US"/>
        </w:rPr>
        <w:t xml:space="preserve"> overweight</w:t>
      </w:r>
      <w:r w:rsidR="002A16DB" w:rsidRPr="003E1A5E">
        <w:rPr>
          <w:rFonts w:ascii="Times New Roman" w:hAnsi="Times New Roman" w:cs="Times New Roman"/>
          <w:lang w:val="en-US"/>
        </w:rPr>
        <w:t xml:space="preserve">; </w:t>
      </w:r>
      <w:r w:rsidR="00507727" w:rsidRPr="003E1A5E">
        <w:rPr>
          <w:rFonts w:ascii="Times New Roman" w:hAnsi="Times New Roman" w:cs="Times New Roman"/>
          <w:lang w:val="en-US"/>
        </w:rPr>
        <w:t>obesity; adults;</w:t>
      </w:r>
      <w:r w:rsidRPr="003E1A5E">
        <w:rPr>
          <w:rFonts w:ascii="Times New Roman" w:hAnsi="Times New Roman" w:cs="Times New Roman"/>
          <w:lang w:val="en-US"/>
        </w:rPr>
        <w:t xml:space="preserve"> barriers to physical activity.</w:t>
      </w:r>
    </w:p>
    <w:p w:rsidR="00FF0230" w:rsidRPr="003E1A5E" w:rsidRDefault="00FF0230">
      <w:pPr>
        <w:rPr>
          <w:lang w:val="en-US"/>
        </w:rPr>
      </w:pPr>
    </w:p>
    <w:sectPr w:rsidR="00FF0230" w:rsidRPr="003E1A5E" w:rsidSect="0013758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FC"/>
    <w:rsid w:val="001246FC"/>
    <w:rsid w:val="00137587"/>
    <w:rsid w:val="002A16DB"/>
    <w:rsid w:val="002F5678"/>
    <w:rsid w:val="003833D3"/>
    <w:rsid w:val="003D1BAE"/>
    <w:rsid w:val="003E1A5E"/>
    <w:rsid w:val="00507727"/>
    <w:rsid w:val="00645226"/>
    <w:rsid w:val="00C9276F"/>
    <w:rsid w:val="00CF17A1"/>
    <w:rsid w:val="00E67876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1918-62C2-440C-9060-5CB5FD1A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6F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2</cp:revision>
  <dcterms:created xsi:type="dcterms:W3CDTF">2015-10-15T19:35:00Z</dcterms:created>
  <dcterms:modified xsi:type="dcterms:W3CDTF">2015-10-15T19:35:00Z</dcterms:modified>
</cp:coreProperties>
</file>