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88" w:rsidRPr="00326988" w:rsidRDefault="00326988" w:rsidP="00326988">
      <w:pPr>
        <w:spacing w:line="480" w:lineRule="auto"/>
        <w:ind w:firstLine="0"/>
        <w:rPr>
          <w:rFonts w:ascii="Times New Roman" w:hAnsi="Times New Roman"/>
          <w:b/>
          <w:i/>
          <w:sz w:val="24"/>
          <w:szCs w:val="24"/>
          <w:lang w:val="en-US"/>
        </w:rPr>
      </w:pPr>
      <w:proofErr w:type="gramStart"/>
      <w:r w:rsidRPr="00484635">
        <w:rPr>
          <w:rFonts w:ascii="Times New Roman" w:hAnsi="Times New Roman"/>
          <w:sz w:val="24"/>
          <w:szCs w:val="24"/>
          <w:lang w:val="en-US"/>
        </w:rPr>
        <w:t>Perceived barriers for active commuting to school among adolescents from Curitiba, Brazil.</w:t>
      </w:r>
      <w:proofErr w:type="gramEnd"/>
    </w:p>
    <w:p w:rsidR="00326988" w:rsidRDefault="00326988" w:rsidP="00326988">
      <w:pPr>
        <w:spacing w:line="480" w:lineRule="auto"/>
        <w:ind w:firstLine="0"/>
        <w:rPr>
          <w:rFonts w:ascii="Times New Roman" w:hAnsi="Times New Roman"/>
          <w:b/>
          <w:sz w:val="24"/>
          <w:szCs w:val="24"/>
        </w:rPr>
      </w:pPr>
      <w:r w:rsidRPr="00F805E6">
        <w:rPr>
          <w:rFonts w:ascii="Times New Roman" w:hAnsi="Times New Roman"/>
          <w:b/>
          <w:sz w:val="24"/>
          <w:szCs w:val="24"/>
        </w:rPr>
        <w:t>Resumo</w:t>
      </w:r>
    </w:p>
    <w:p w:rsidR="00326988" w:rsidRPr="00B63C2D" w:rsidRDefault="00326988" w:rsidP="00326988">
      <w:pPr>
        <w:spacing w:line="480" w:lineRule="auto"/>
        <w:ind w:firstLine="0"/>
        <w:rPr>
          <w:rFonts w:ascii="Times New Roman" w:hAnsi="Times New Roman"/>
          <w:color w:val="000000"/>
          <w:sz w:val="24"/>
          <w:szCs w:val="24"/>
        </w:rPr>
      </w:pPr>
      <w:r w:rsidRPr="004B2D16">
        <w:rPr>
          <w:rFonts w:ascii="Times New Roman" w:hAnsi="Times New Roman"/>
          <w:sz w:val="24"/>
          <w:szCs w:val="24"/>
        </w:rPr>
        <w:t xml:space="preserve">O objetivo desse estudo foi analisar associação entre as barreiras percebidas </w:t>
      </w:r>
      <w:r>
        <w:rPr>
          <w:rFonts w:ascii="Times New Roman" w:hAnsi="Times New Roman"/>
          <w:sz w:val="24"/>
          <w:szCs w:val="24"/>
        </w:rPr>
        <w:t>para o</w:t>
      </w:r>
      <w:r w:rsidRPr="004B2D16">
        <w:rPr>
          <w:rFonts w:ascii="Times New Roman" w:hAnsi="Times New Roman"/>
          <w:sz w:val="24"/>
          <w:szCs w:val="24"/>
        </w:rPr>
        <w:t xml:space="preserve"> deslocamento ativo</w:t>
      </w:r>
      <w:r>
        <w:rPr>
          <w:rFonts w:ascii="Times New Roman" w:hAnsi="Times New Roman"/>
          <w:sz w:val="24"/>
          <w:szCs w:val="24"/>
        </w:rPr>
        <w:t xml:space="preserve"> com a forma de deslocamento</w:t>
      </w:r>
      <w:r w:rsidRPr="004B2D16">
        <w:rPr>
          <w:rFonts w:ascii="Times New Roman" w:hAnsi="Times New Roman"/>
          <w:sz w:val="24"/>
          <w:szCs w:val="24"/>
        </w:rPr>
        <w:t xml:space="preserve"> para a escola em adolescentes de Curitiba, Brasil. Foram entrevistados </w:t>
      </w:r>
      <w:r>
        <w:rPr>
          <w:rFonts w:ascii="Times New Roman" w:hAnsi="Times New Roman"/>
          <w:sz w:val="24"/>
          <w:szCs w:val="24"/>
        </w:rPr>
        <w:t xml:space="preserve">741 </w:t>
      </w:r>
      <w:r w:rsidRPr="004B2D16">
        <w:rPr>
          <w:rFonts w:ascii="Times New Roman" w:hAnsi="Times New Roman"/>
          <w:sz w:val="24"/>
          <w:szCs w:val="24"/>
        </w:rPr>
        <w:t xml:space="preserve">adolescentes com idade entre 11 e 18 anos em seis escolas (três públicas e três privadas). </w:t>
      </w:r>
      <w:r w:rsidRPr="004B2D16">
        <w:rPr>
          <w:rFonts w:ascii="Times New Roman" w:hAnsi="Times New Roman"/>
          <w:color w:val="000000"/>
          <w:sz w:val="24"/>
          <w:szCs w:val="24"/>
        </w:rPr>
        <w:t xml:space="preserve">A percepção de barreiras </w:t>
      </w:r>
      <w:r>
        <w:rPr>
          <w:rFonts w:ascii="Times New Roman" w:hAnsi="Times New Roman"/>
          <w:color w:val="000000"/>
          <w:sz w:val="24"/>
          <w:szCs w:val="24"/>
        </w:rPr>
        <w:t>para o deslocamento ativo para</w:t>
      </w:r>
      <w:proofErr w:type="gramStart"/>
      <w:r>
        <w:rPr>
          <w:rFonts w:ascii="Times New Roman" w:hAnsi="Times New Roman"/>
          <w:color w:val="000000"/>
          <w:sz w:val="24"/>
          <w:szCs w:val="24"/>
        </w:rPr>
        <w:t xml:space="preserve"> </w:t>
      </w:r>
      <w:r w:rsidRPr="004B2D16">
        <w:rPr>
          <w:rFonts w:ascii="Times New Roman" w:hAnsi="Times New Roman"/>
          <w:color w:val="000000"/>
          <w:sz w:val="24"/>
          <w:szCs w:val="24"/>
        </w:rPr>
        <w:t xml:space="preserve"> </w:t>
      </w:r>
      <w:proofErr w:type="gramEnd"/>
      <w:r w:rsidRPr="004B2D16">
        <w:rPr>
          <w:rFonts w:ascii="Times New Roman" w:hAnsi="Times New Roman"/>
          <w:color w:val="000000"/>
          <w:sz w:val="24"/>
          <w:szCs w:val="24"/>
        </w:rPr>
        <w:t>escola foi avaliado por uma escala com 17 it</w:t>
      </w:r>
      <w:r>
        <w:rPr>
          <w:rFonts w:ascii="Times New Roman" w:hAnsi="Times New Roman"/>
          <w:color w:val="000000"/>
          <w:sz w:val="24"/>
          <w:szCs w:val="24"/>
        </w:rPr>
        <w:t>ens. O deslocamento ativo para</w:t>
      </w:r>
      <w:r w:rsidRPr="004B2D16">
        <w:rPr>
          <w:rFonts w:ascii="Times New Roman" w:hAnsi="Times New Roman"/>
          <w:color w:val="000000"/>
          <w:sz w:val="24"/>
          <w:szCs w:val="24"/>
        </w:rPr>
        <w:t xml:space="preserve"> escola foi considerado quan</w:t>
      </w:r>
      <w:r>
        <w:rPr>
          <w:rFonts w:ascii="Times New Roman" w:hAnsi="Times New Roman"/>
          <w:color w:val="000000"/>
          <w:sz w:val="24"/>
          <w:szCs w:val="24"/>
        </w:rPr>
        <w:t>do o adolescente relatou ir/</w:t>
      </w:r>
      <w:r w:rsidRPr="004B2D16">
        <w:rPr>
          <w:rFonts w:ascii="Times New Roman" w:hAnsi="Times New Roman"/>
          <w:color w:val="000000"/>
          <w:sz w:val="24"/>
          <w:szCs w:val="24"/>
        </w:rPr>
        <w:t>voltar da escola caminhando ou andando de bicicleta.</w:t>
      </w:r>
      <w:r w:rsidRPr="004B2D16">
        <w:rPr>
          <w:rFonts w:ascii="Times New Roman" w:hAnsi="Times New Roman"/>
          <w:sz w:val="24"/>
          <w:szCs w:val="24"/>
        </w:rPr>
        <w:t xml:space="preserve"> </w:t>
      </w:r>
      <w:r>
        <w:rPr>
          <w:rFonts w:ascii="Times New Roman" w:hAnsi="Times New Roman"/>
          <w:sz w:val="24"/>
          <w:szCs w:val="24"/>
        </w:rPr>
        <w:t>A associação foi testada com a</w:t>
      </w:r>
      <w:r w:rsidRPr="004B2D16">
        <w:rPr>
          <w:rFonts w:ascii="Times New Roman" w:hAnsi="Times New Roman"/>
          <w:sz w:val="24"/>
          <w:szCs w:val="24"/>
        </w:rPr>
        <w:t xml:space="preserve"> regressão de Poisson com nível de significância de 5%.</w:t>
      </w:r>
      <w:r>
        <w:rPr>
          <w:rFonts w:ascii="Times New Roman" w:hAnsi="Times New Roman"/>
          <w:sz w:val="24"/>
          <w:szCs w:val="24"/>
        </w:rPr>
        <w:t xml:space="preserve"> </w:t>
      </w:r>
      <w:r w:rsidRPr="004F02FD">
        <w:rPr>
          <w:rFonts w:ascii="Times New Roman" w:hAnsi="Times New Roman"/>
          <w:sz w:val="24"/>
          <w:szCs w:val="24"/>
        </w:rPr>
        <w:t xml:space="preserve">A prevalência de deslocamento ativo foi de 42,9% (50,0 meninos e 37,2% meninas p&lt;0,001). Para os meninos, a barreira </w:t>
      </w:r>
      <w:r w:rsidRPr="004F02FD">
        <w:rPr>
          <w:rFonts w:ascii="Times New Roman" w:hAnsi="Times New Roman"/>
          <w:color w:val="000000"/>
          <w:sz w:val="24"/>
          <w:szCs w:val="24"/>
        </w:rPr>
        <w:t xml:space="preserve">“morar longe da escola” </w:t>
      </w:r>
      <w:r w:rsidRPr="004F02FD">
        <w:rPr>
          <w:rFonts w:ascii="Times New Roman" w:hAnsi="Times New Roman"/>
          <w:sz w:val="24"/>
          <w:szCs w:val="24"/>
        </w:rPr>
        <w:t>(RP: 0,71; IC</w:t>
      </w:r>
      <w:r w:rsidRPr="004F02FD">
        <w:rPr>
          <w:rFonts w:ascii="Times New Roman" w:hAnsi="Times New Roman"/>
          <w:sz w:val="24"/>
          <w:szCs w:val="24"/>
          <w:vertAlign w:val="subscript"/>
        </w:rPr>
        <w:t>95%</w:t>
      </w:r>
      <w:r w:rsidRPr="004F02FD">
        <w:rPr>
          <w:rFonts w:ascii="Times New Roman" w:hAnsi="Times New Roman"/>
          <w:sz w:val="24"/>
          <w:szCs w:val="24"/>
        </w:rPr>
        <w:t>: 0,60-0,86)</w:t>
      </w:r>
      <w:r w:rsidRPr="004F02FD">
        <w:rPr>
          <w:rFonts w:ascii="Times New Roman" w:hAnsi="Times New Roman"/>
          <w:color w:val="000000"/>
          <w:sz w:val="24"/>
          <w:szCs w:val="24"/>
        </w:rPr>
        <w:t xml:space="preserve"> foi inversamente associada ao deslocamento ativo. Enquanto, identificar o “percurso como chato” </w:t>
      </w:r>
      <w:r w:rsidRPr="004F02FD">
        <w:rPr>
          <w:rFonts w:ascii="Times New Roman" w:hAnsi="Times New Roman"/>
          <w:sz w:val="24"/>
          <w:szCs w:val="24"/>
        </w:rPr>
        <w:t>(RP: 1,30; ICI</w:t>
      </w:r>
      <w:r w:rsidRPr="004F02FD">
        <w:rPr>
          <w:rFonts w:ascii="Times New Roman" w:hAnsi="Times New Roman"/>
          <w:sz w:val="24"/>
          <w:szCs w:val="24"/>
          <w:vertAlign w:val="subscript"/>
        </w:rPr>
        <w:t>95%</w:t>
      </w:r>
      <w:r w:rsidRPr="004F02FD">
        <w:rPr>
          <w:rFonts w:ascii="Times New Roman" w:hAnsi="Times New Roman"/>
          <w:sz w:val="24"/>
          <w:szCs w:val="24"/>
        </w:rPr>
        <w:t>:</w:t>
      </w:r>
      <w:r w:rsidRPr="004F02FD">
        <w:rPr>
          <w:rFonts w:ascii="Times New Roman" w:hAnsi="Times New Roman"/>
          <w:sz w:val="24"/>
          <w:szCs w:val="24"/>
          <w:vertAlign w:val="subscript"/>
        </w:rPr>
        <w:t xml:space="preserve"> </w:t>
      </w:r>
      <w:r w:rsidRPr="004F02FD">
        <w:rPr>
          <w:rFonts w:ascii="Times New Roman" w:hAnsi="Times New Roman"/>
          <w:sz w:val="24"/>
          <w:szCs w:val="24"/>
        </w:rPr>
        <w:t>1,04-1,62) e</w:t>
      </w:r>
      <w:r w:rsidRPr="004F02FD">
        <w:rPr>
          <w:rFonts w:ascii="Times New Roman" w:hAnsi="Times New Roman"/>
          <w:color w:val="000000"/>
          <w:sz w:val="24"/>
          <w:szCs w:val="24"/>
        </w:rPr>
        <w:t xml:space="preserve"> “muito tráfego” </w:t>
      </w:r>
      <w:r w:rsidRPr="004F02FD">
        <w:rPr>
          <w:rFonts w:ascii="Times New Roman" w:hAnsi="Times New Roman"/>
          <w:sz w:val="24"/>
          <w:szCs w:val="24"/>
        </w:rPr>
        <w:t>(RP: 1,27; IC</w:t>
      </w:r>
      <w:r w:rsidRPr="004F02FD">
        <w:rPr>
          <w:rFonts w:ascii="Times New Roman" w:hAnsi="Times New Roman"/>
          <w:sz w:val="24"/>
          <w:szCs w:val="24"/>
          <w:vertAlign w:val="subscript"/>
        </w:rPr>
        <w:t>95%</w:t>
      </w:r>
      <w:r w:rsidRPr="004F02FD">
        <w:rPr>
          <w:rFonts w:ascii="Times New Roman" w:hAnsi="Times New Roman"/>
          <w:sz w:val="24"/>
          <w:szCs w:val="24"/>
        </w:rPr>
        <w:t>: 1,04-1,56)</w:t>
      </w:r>
      <w:r w:rsidRPr="004F02FD">
        <w:rPr>
          <w:rFonts w:ascii="Times New Roman" w:hAnsi="Times New Roman"/>
          <w:color w:val="000000"/>
          <w:sz w:val="24"/>
          <w:szCs w:val="24"/>
        </w:rPr>
        <w:t xml:space="preserve"> foram positivamente associadas. Para as meninas, perceber que é “mais fácil ir de carro/ônibus” </w:t>
      </w:r>
      <w:r w:rsidRPr="004F02FD">
        <w:rPr>
          <w:rFonts w:ascii="Times New Roman" w:hAnsi="Times New Roman"/>
          <w:sz w:val="24"/>
          <w:szCs w:val="24"/>
        </w:rPr>
        <w:t>(RP: 0,70; IC</w:t>
      </w:r>
      <w:r w:rsidRPr="004F02FD">
        <w:rPr>
          <w:rFonts w:ascii="Times New Roman" w:hAnsi="Times New Roman"/>
          <w:sz w:val="24"/>
          <w:szCs w:val="24"/>
          <w:vertAlign w:val="subscript"/>
        </w:rPr>
        <w:t>95%</w:t>
      </w:r>
      <w:r w:rsidRPr="004F02FD">
        <w:rPr>
          <w:rFonts w:ascii="Times New Roman" w:hAnsi="Times New Roman"/>
          <w:sz w:val="24"/>
          <w:szCs w:val="24"/>
        </w:rPr>
        <w:t>: 0,56-0,88)</w:t>
      </w:r>
      <w:r w:rsidRPr="004F02FD">
        <w:rPr>
          <w:rFonts w:ascii="Times New Roman" w:hAnsi="Times New Roman"/>
          <w:color w:val="000000"/>
          <w:sz w:val="24"/>
          <w:szCs w:val="24"/>
        </w:rPr>
        <w:t xml:space="preserve"> e envolver “muito planejamento” </w:t>
      </w:r>
      <w:r w:rsidRPr="004F02FD">
        <w:rPr>
          <w:rFonts w:ascii="Times New Roman" w:hAnsi="Times New Roman"/>
          <w:sz w:val="24"/>
          <w:szCs w:val="24"/>
        </w:rPr>
        <w:t>(RP: 0,60; IC</w:t>
      </w:r>
      <w:r w:rsidRPr="004F02FD">
        <w:rPr>
          <w:rFonts w:ascii="Times New Roman" w:hAnsi="Times New Roman"/>
          <w:sz w:val="24"/>
          <w:szCs w:val="24"/>
          <w:vertAlign w:val="subscript"/>
        </w:rPr>
        <w:t>95%</w:t>
      </w:r>
      <w:r w:rsidRPr="004F02FD">
        <w:rPr>
          <w:rFonts w:ascii="Times New Roman" w:hAnsi="Times New Roman"/>
          <w:sz w:val="24"/>
          <w:szCs w:val="24"/>
        </w:rPr>
        <w:t xml:space="preserve">: 0,42-0,86) foi inversamente associado ao deslocamento ativo. </w:t>
      </w:r>
      <w:r w:rsidRPr="004F02FD">
        <w:rPr>
          <w:rFonts w:ascii="Times New Roman" w:hAnsi="Times New Roman"/>
          <w:color w:val="000000"/>
          <w:sz w:val="24"/>
          <w:szCs w:val="24"/>
        </w:rPr>
        <w:t>Conclui-se</w:t>
      </w:r>
      <w:r w:rsidRPr="004F02FD">
        <w:rPr>
          <w:rFonts w:ascii="Times New Roman" w:hAnsi="Times New Roman"/>
          <w:sz w:val="24"/>
          <w:szCs w:val="24"/>
        </w:rPr>
        <w:t xml:space="preserve"> que três barreiras foram associadas com o deslocamento ativo para a escola entres os meninos e duas para as meninas. Os esforços para promover o deslocamento ativo, devem considerar ações específicas a cada gênero. Proporcionando rotas seguras e organizar atividades em grupo podem aumentar o deslocamento ativo para meninas. Encontrar rotas mais rápidas </w:t>
      </w:r>
      <w:proofErr w:type="gramStart"/>
      <w:r w:rsidRPr="004F02FD">
        <w:rPr>
          <w:rFonts w:ascii="Times New Roman" w:hAnsi="Times New Roman"/>
          <w:sz w:val="24"/>
          <w:szCs w:val="24"/>
        </w:rPr>
        <w:t>podem aumentar</w:t>
      </w:r>
      <w:proofErr w:type="gramEnd"/>
      <w:r w:rsidRPr="004F02FD">
        <w:rPr>
          <w:rFonts w:ascii="Times New Roman" w:hAnsi="Times New Roman"/>
          <w:sz w:val="24"/>
          <w:szCs w:val="24"/>
        </w:rPr>
        <w:t xml:space="preserve"> esse comportamento para meninos.</w:t>
      </w:r>
    </w:p>
    <w:p w:rsidR="00326988" w:rsidRPr="00216C30" w:rsidRDefault="00326988" w:rsidP="00216C30">
      <w:pPr>
        <w:spacing w:line="480" w:lineRule="auto"/>
        <w:ind w:firstLine="0"/>
        <w:rPr>
          <w:rFonts w:ascii="Times New Roman" w:hAnsi="Times New Roman"/>
          <w:sz w:val="24"/>
          <w:szCs w:val="24"/>
        </w:rPr>
      </w:pPr>
      <w:r>
        <w:rPr>
          <w:rFonts w:ascii="Times New Roman" w:hAnsi="Times New Roman"/>
          <w:sz w:val="24"/>
          <w:szCs w:val="24"/>
        </w:rPr>
        <w:t xml:space="preserve">Palavras-Chave: Estruturas de acesso; Adolescente; Atividade motora; Estudos transversais; </w:t>
      </w:r>
      <w:proofErr w:type="gramStart"/>
      <w:r>
        <w:rPr>
          <w:rFonts w:ascii="Times New Roman" w:hAnsi="Times New Roman"/>
          <w:sz w:val="24"/>
          <w:szCs w:val="24"/>
        </w:rPr>
        <w:t>Brasil</w:t>
      </w:r>
      <w:proofErr w:type="gramEnd"/>
    </w:p>
    <w:p w:rsidR="00326988" w:rsidRPr="0095081F" w:rsidRDefault="00326988" w:rsidP="00326988">
      <w:pPr>
        <w:spacing w:after="200" w:line="276" w:lineRule="auto"/>
        <w:ind w:firstLine="0"/>
        <w:jc w:val="left"/>
        <w:rPr>
          <w:rFonts w:ascii="Times New Roman" w:hAnsi="Times New Roman"/>
          <w:b/>
          <w:sz w:val="24"/>
          <w:szCs w:val="24"/>
          <w:lang w:val="en-US"/>
        </w:rPr>
      </w:pPr>
      <w:r w:rsidRPr="0095081F">
        <w:rPr>
          <w:rFonts w:ascii="Times New Roman" w:hAnsi="Times New Roman"/>
          <w:b/>
          <w:sz w:val="24"/>
          <w:szCs w:val="24"/>
          <w:lang w:val="en-US"/>
        </w:rPr>
        <w:lastRenderedPageBreak/>
        <w:t xml:space="preserve">Abstract </w:t>
      </w:r>
    </w:p>
    <w:p w:rsidR="00326988" w:rsidRPr="00484635" w:rsidRDefault="00326988" w:rsidP="00326988">
      <w:pPr>
        <w:spacing w:line="480" w:lineRule="auto"/>
        <w:ind w:firstLine="0"/>
        <w:rPr>
          <w:rFonts w:ascii="Times New Roman" w:hAnsi="Times New Roman"/>
          <w:sz w:val="24"/>
          <w:szCs w:val="24"/>
          <w:lang w:val="en-US"/>
        </w:rPr>
      </w:pPr>
      <w:r w:rsidRPr="00484635">
        <w:rPr>
          <w:rFonts w:ascii="Times New Roman" w:hAnsi="Times New Roman"/>
          <w:sz w:val="24"/>
          <w:szCs w:val="24"/>
          <w:lang w:val="en-US"/>
        </w:rPr>
        <w:t xml:space="preserve">The aim </w:t>
      </w:r>
      <w:r>
        <w:rPr>
          <w:rFonts w:ascii="Times New Roman" w:hAnsi="Times New Roman"/>
          <w:sz w:val="24"/>
          <w:szCs w:val="24"/>
          <w:lang w:val="en-US"/>
        </w:rPr>
        <w:t>of this study was</w:t>
      </w:r>
      <w:r w:rsidRPr="00484635">
        <w:rPr>
          <w:rFonts w:ascii="Times New Roman" w:hAnsi="Times New Roman"/>
          <w:sz w:val="24"/>
          <w:szCs w:val="24"/>
          <w:lang w:val="en-US"/>
        </w:rPr>
        <w:t xml:space="preserve"> </w:t>
      </w:r>
      <w:r>
        <w:rPr>
          <w:rFonts w:ascii="Times New Roman" w:hAnsi="Times New Roman"/>
          <w:sz w:val="24"/>
          <w:szCs w:val="24"/>
          <w:lang w:val="en-US"/>
        </w:rPr>
        <w:t xml:space="preserve">to </w:t>
      </w:r>
      <w:r w:rsidRPr="00484635">
        <w:rPr>
          <w:rFonts w:ascii="Times New Roman" w:hAnsi="Times New Roman"/>
          <w:sz w:val="24"/>
          <w:szCs w:val="24"/>
          <w:lang w:val="en-US"/>
        </w:rPr>
        <w:t xml:space="preserve">analyze the association between perceived barriers </w:t>
      </w:r>
      <w:r>
        <w:rPr>
          <w:rFonts w:ascii="Times New Roman" w:hAnsi="Times New Roman"/>
          <w:sz w:val="24"/>
          <w:szCs w:val="24"/>
          <w:lang w:val="en-US"/>
        </w:rPr>
        <w:t>for</w:t>
      </w:r>
      <w:r w:rsidRPr="00484635">
        <w:rPr>
          <w:rFonts w:ascii="Times New Roman" w:hAnsi="Times New Roman"/>
          <w:sz w:val="24"/>
          <w:szCs w:val="24"/>
          <w:lang w:val="en-US"/>
        </w:rPr>
        <w:t xml:space="preserve"> active commuting to school</w:t>
      </w:r>
      <w:r>
        <w:rPr>
          <w:rFonts w:ascii="Times New Roman" w:hAnsi="Times New Roman"/>
          <w:sz w:val="24"/>
          <w:szCs w:val="24"/>
          <w:lang w:val="en-US"/>
        </w:rPr>
        <w:t xml:space="preserve"> </w:t>
      </w:r>
      <w:r w:rsidRPr="005C74DC">
        <w:rPr>
          <w:rFonts w:ascii="Times New Roman" w:hAnsi="Times New Roman"/>
          <w:sz w:val="24"/>
          <w:szCs w:val="24"/>
          <w:lang w:val="en-US"/>
        </w:rPr>
        <w:t>in the form of displacement</w:t>
      </w:r>
      <w:r>
        <w:rPr>
          <w:rFonts w:ascii="Times New Roman" w:hAnsi="Times New Roman"/>
          <w:sz w:val="24"/>
          <w:szCs w:val="24"/>
          <w:lang w:val="en-US"/>
        </w:rPr>
        <w:t xml:space="preserve"> </w:t>
      </w:r>
      <w:r w:rsidRPr="00484635">
        <w:rPr>
          <w:rFonts w:ascii="Times New Roman" w:hAnsi="Times New Roman"/>
          <w:sz w:val="24"/>
          <w:szCs w:val="24"/>
          <w:lang w:val="en-US"/>
        </w:rPr>
        <w:t>of</w:t>
      </w:r>
      <w:r>
        <w:rPr>
          <w:rFonts w:ascii="Times New Roman" w:hAnsi="Times New Roman"/>
          <w:sz w:val="24"/>
          <w:szCs w:val="24"/>
          <w:lang w:val="en-US"/>
        </w:rPr>
        <w:t xml:space="preserve"> </w:t>
      </w:r>
      <w:r w:rsidRPr="00484635">
        <w:rPr>
          <w:rFonts w:ascii="Times New Roman" w:hAnsi="Times New Roman"/>
          <w:sz w:val="24"/>
          <w:szCs w:val="24"/>
          <w:lang w:val="en-US"/>
        </w:rPr>
        <w:t xml:space="preserve">adolescents from Curitiba, Brazil. Interviews were conducted in six </w:t>
      </w:r>
      <w:r w:rsidRPr="004B2D16">
        <w:rPr>
          <w:rFonts w:ascii="Times New Roman" w:hAnsi="Times New Roman"/>
          <w:sz w:val="24"/>
          <w:szCs w:val="24"/>
          <w:lang w:val="en-US"/>
        </w:rPr>
        <w:t xml:space="preserve">schools (three public and three private) with 741 adolescents aged 11 to 18 yrs. </w:t>
      </w:r>
      <w:r w:rsidRPr="004B2D16">
        <w:rPr>
          <w:rFonts w:ascii="Times New Roman" w:hAnsi="Times New Roman"/>
          <w:iCs/>
          <w:sz w:val="24"/>
          <w:szCs w:val="24"/>
          <w:lang w:val="en-GB"/>
        </w:rPr>
        <w:t>The adolescents answered a questionnaire that evaluated</w:t>
      </w:r>
      <w:r w:rsidRPr="004B2D16">
        <w:rPr>
          <w:rFonts w:ascii="Times New Roman" w:hAnsi="Times New Roman"/>
          <w:sz w:val="24"/>
          <w:szCs w:val="24"/>
          <w:lang w:val="en-US"/>
        </w:rPr>
        <w:t xml:space="preserve"> </w:t>
      </w:r>
      <w:r w:rsidRPr="004B2D16">
        <w:rPr>
          <w:rFonts w:ascii="Times New Roman" w:hAnsi="Times New Roman"/>
          <w:color w:val="000000" w:themeColor="text1"/>
          <w:sz w:val="24"/>
          <w:szCs w:val="24"/>
          <w:lang w:val="en-US"/>
        </w:rPr>
        <w:t xml:space="preserve">perceived barriers with </w:t>
      </w:r>
      <w:r w:rsidRPr="004B2D16">
        <w:rPr>
          <w:rFonts w:ascii="Times New Roman" w:hAnsi="Times New Roman"/>
          <w:sz w:val="24"/>
          <w:szCs w:val="24"/>
          <w:lang w:val="en-US"/>
        </w:rPr>
        <w:t>seventeen questions</w:t>
      </w:r>
      <w:r w:rsidRPr="004B2D16">
        <w:rPr>
          <w:rFonts w:ascii="Times New Roman" w:hAnsi="Times New Roman"/>
          <w:color w:val="000000" w:themeColor="text1"/>
          <w:sz w:val="24"/>
          <w:szCs w:val="24"/>
          <w:lang w:val="en-US"/>
        </w:rPr>
        <w:t xml:space="preserve"> </w:t>
      </w:r>
      <w:r w:rsidRPr="004B2D16">
        <w:rPr>
          <w:rFonts w:ascii="Times New Roman" w:hAnsi="Times New Roman"/>
          <w:sz w:val="24"/>
          <w:szCs w:val="24"/>
          <w:lang w:val="en-US"/>
        </w:rPr>
        <w:t xml:space="preserve">for active commuting to school and </w:t>
      </w:r>
      <w:r w:rsidRPr="004B2D16">
        <w:rPr>
          <w:rFonts w:ascii="Times New Roman" w:hAnsi="Times New Roman"/>
          <w:iCs/>
          <w:sz w:val="24"/>
          <w:szCs w:val="24"/>
          <w:lang w:val="en-GB"/>
        </w:rPr>
        <w:t xml:space="preserve">one about what is the mode of commuting that usually uses to go to and from school in a typical week. </w:t>
      </w:r>
      <w:r>
        <w:rPr>
          <w:rFonts w:ascii="Times New Roman" w:hAnsi="Times New Roman"/>
          <w:iCs/>
          <w:sz w:val="24"/>
          <w:szCs w:val="24"/>
          <w:lang w:val="en-GB"/>
        </w:rPr>
        <w:t>T</w:t>
      </w:r>
      <w:r w:rsidRPr="005C74DC">
        <w:rPr>
          <w:rFonts w:ascii="Times New Roman" w:hAnsi="Times New Roman"/>
          <w:iCs/>
          <w:sz w:val="24"/>
          <w:szCs w:val="24"/>
          <w:lang w:val="en-GB"/>
        </w:rPr>
        <w:t>he association was tested by Poisson regression with 5% significance level.</w:t>
      </w:r>
      <w:r>
        <w:rPr>
          <w:rFonts w:ascii="Times New Roman" w:hAnsi="Times New Roman"/>
          <w:iCs/>
          <w:sz w:val="24"/>
          <w:szCs w:val="24"/>
          <w:lang w:val="en-GB"/>
        </w:rPr>
        <w:t xml:space="preserve"> </w:t>
      </w:r>
      <w:r w:rsidRPr="009514BC">
        <w:rPr>
          <w:rFonts w:ascii="Times New Roman" w:hAnsi="Times New Roman"/>
          <w:sz w:val="24"/>
          <w:szCs w:val="24"/>
          <w:lang w:val="en-US"/>
        </w:rPr>
        <w:t>The prevalence of active commuting was of 42.9% (50.0 in boys and 37.2% in girls, p&lt;0,001</w:t>
      </w:r>
      <w:r>
        <w:rPr>
          <w:rFonts w:ascii="Times New Roman" w:hAnsi="Times New Roman"/>
          <w:sz w:val="24"/>
          <w:szCs w:val="24"/>
          <w:lang w:val="en-US"/>
        </w:rPr>
        <w:t>)</w:t>
      </w:r>
      <w:r w:rsidRPr="009514BC">
        <w:rPr>
          <w:rFonts w:ascii="Times New Roman" w:hAnsi="Times New Roman"/>
          <w:sz w:val="24"/>
          <w:szCs w:val="24"/>
          <w:lang w:val="en-US"/>
        </w:rPr>
        <w:t xml:space="preserve">. </w:t>
      </w:r>
      <w:r w:rsidRPr="00934F03">
        <w:rPr>
          <w:rFonts w:ascii="Times New Roman" w:hAnsi="Times New Roman"/>
          <w:sz w:val="24"/>
          <w:szCs w:val="24"/>
          <w:lang w:val="en-US"/>
        </w:rPr>
        <w:t xml:space="preserve">For boys the barrier "it is too far" (PR: 0.71, CI95%: 0.60- 0.86) was inversely associated with active commuting. While identifying the "route as boring" (PR: 1.30, CI95%: 1.04-1.62) and "too much traffic" (RP: 1.27, CI95%: 1:04 to 1:56) were associated positively. For girls, realize that it is "It’s easier to go by car or bus" (PR: 0.70, CI95%: 0.56-0.88) and involve </w:t>
      </w:r>
      <w:proofErr w:type="gramStart"/>
      <w:r w:rsidRPr="00934F03">
        <w:rPr>
          <w:rFonts w:ascii="Times New Roman" w:hAnsi="Times New Roman"/>
          <w:sz w:val="24"/>
          <w:szCs w:val="24"/>
          <w:lang w:val="en-US"/>
        </w:rPr>
        <w:t>" it</w:t>
      </w:r>
      <w:proofErr w:type="gramEnd"/>
      <w:r w:rsidRPr="00934F03">
        <w:rPr>
          <w:rFonts w:ascii="Times New Roman" w:hAnsi="Times New Roman"/>
          <w:sz w:val="24"/>
          <w:szCs w:val="24"/>
          <w:lang w:val="en-US"/>
        </w:rPr>
        <w:t xml:space="preserve"> requires too much planning" (PR: 0.60, CI95%: 0.42-0.86) was inversely associated with the active commuting. It is concluded that three barriers were associated with active commuting to school between boys and two for girls. Efforts to promote active commuting, should consider specific actions for the gender. Providing safe routes and organize group activities can increase active commuting for girls. </w:t>
      </w:r>
      <w:proofErr w:type="gramStart"/>
      <w:r w:rsidRPr="00934F03">
        <w:rPr>
          <w:rFonts w:ascii="Times New Roman" w:hAnsi="Times New Roman"/>
          <w:sz w:val="24"/>
          <w:szCs w:val="24"/>
          <w:lang w:val="en-US"/>
        </w:rPr>
        <w:t>finding</w:t>
      </w:r>
      <w:proofErr w:type="gramEnd"/>
      <w:r w:rsidRPr="00934F03">
        <w:rPr>
          <w:rFonts w:ascii="Times New Roman" w:hAnsi="Times New Roman"/>
          <w:sz w:val="24"/>
          <w:szCs w:val="24"/>
          <w:lang w:val="en-US"/>
        </w:rPr>
        <w:t xml:space="preserve"> faster routes may help increase this behavior among boys.</w:t>
      </w:r>
    </w:p>
    <w:p w:rsidR="00326988" w:rsidRPr="0059685C" w:rsidRDefault="00326988" w:rsidP="00326988">
      <w:pPr>
        <w:ind w:firstLine="0"/>
        <w:rPr>
          <w:lang w:val="en-US"/>
        </w:rPr>
      </w:pPr>
      <w:r w:rsidRPr="00484635">
        <w:rPr>
          <w:rFonts w:ascii="Times New Roman" w:hAnsi="Times New Roman"/>
          <w:sz w:val="24"/>
          <w:szCs w:val="24"/>
          <w:lang w:val="en-US"/>
        </w:rPr>
        <w:t xml:space="preserve">Keywords: </w:t>
      </w:r>
      <w:r>
        <w:rPr>
          <w:rFonts w:ascii="Verdana" w:eastAsia="Times New Roman" w:hAnsi="Verdana"/>
          <w:b/>
          <w:bCs/>
          <w:color w:val="000000"/>
          <w:sz w:val="15"/>
          <w:szCs w:val="15"/>
          <w:lang w:val="en-US" w:eastAsia="pt-BR"/>
        </w:rPr>
        <w:t xml:space="preserve"> </w:t>
      </w:r>
      <w:r w:rsidRPr="00C14D4A">
        <w:rPr>
          <w:rFonts w:ascii="Times New Roman" w:eastAsia="Times New Roman" w:hAnsi="Times New Roman"/>
          <w:bCs/>
          <w:color w:val="000000"/>
          <w:sz w:val="24"/>
          <w:szCs w:val="24"/>
          <w:lang w:val="en-US" w:eastAsia="pt-BR"/>
        </w:rPr>
        <w:t>Architectural Accessibility</w:t>
      </w:r>
      <w:r w:rsidRPr="00C14D4A">
        <w:rPr>
          <w:rFonts w:ascii="Verdana" w:eastAsia="Times New Roman" w:hAnsi="Verdana"/>
          <w:b/>
          <w:bCs/>
          <w:color w:val="000000"/>
          <w:sz w:val="15"/>
          <w:szCs w:val="15"/>
          <w:lang w:val="en-US" w:eastAsia="pt-BR"/>
        </w:rPr>
        <w:t>;</w:t>
      </w:r>
      <w:r>
        <w:rPr>
          <w:rFonts w:ascii="Times New Roman" w:hAnsi="Times New Roman"/>
          <w:sz w:val="24"/>
          <w:szCs w:val="24"/>
          <w:lang w:val="en-US"/>
        </w:rPr>
        <w:t xml:space="preserve"> Adolescents; Motor Activity; Cross-Sectional Studies; Brazil</w:t>
      </w:r>
    </w:p>
    <w:p w:rsidR="00511D3A" w:rsidRDefault="00511D3A" w:rsidP="004C586F">
      <w:pPr>
        <w:spacing w:after="200" w:line="480" w:lineRule="auto"/>
        <w:ind w:firstLine="0"/>
        <w:rPr>
          <w:rFonts w:ascii="Times New Roman" w:hAnsi="Times New Roman"/>
          <w:b/>
          <w:sz w:val="24"/>
          <w:szCs w:val="24"/>
          <w:lang w:val="en-US"/>
        </w:rPr>
      </w:pPr>
    </w:p>
    <w:p w:rsidR="00326988" w:rsidRDefault="00326988" w:rsidP="004C586F">
      <w:pPr>
        <w:spacing w:after="200" w:line="480" w:lineRule="auto"/>
        <w:ind w:firstLine="0"/>
        <w:rPr>
          <w:rFonts w:ascii="Times New Roman" w:hAnsi="Times New Roman"/>
          <w:b/>
          <w:sz w:val="24"/>
          <w:szCs w:val="24"/>
          <w:lang w:val="en-US"/>
        </w:rPr>
      </w:pPr>
    </w:p>
    <w:p w:rsidR="00326988" w:rsidRDefault="00326988" w:rsidP="004C586F">
      <w:pPr>
        <w:spacing w:after="200" w:line="480" w:lineRule="auto"/>
        <w:ind w:firstLine="0"/>
        <w:rPr>
          <w:rFonts w:ascii="Times New Roman" w:hAnsi="Times New Roman"/>
          <w:b/>
          <w:sz w:val="24"/>
          <w:szCs w:val="24"/>
          <w:lang w:val="en-US"/>
        </w:rPr>
      </w:pPr>
    </w:p>
    <w:p w:rsidR="004C586F" w:rsidRDefault="0056536F" w:rsidP="004C586F">
      <w:pPr>
        <w:spacing w:after="200" w:line="480" w:lineRule="auto"/>
        <w:ind w:firstLine="0"/>
        <w:rPr>
          <w:rFonts w:ascii="Times New Roman" w:hAnsi="Times New Roman"/>
          <w:sz w:val="24"/>
          <w:szCs w:val="24"/>
          <w:lang w:val="en-US"/>
        </w:rPr>
      </w:pPr>
      <w:r w:rsidRPr="00484635">
        <w:rPr>
          <w:rFonts w:ascii="Times New Roman" w:hAnsi="Times New Roman"/>
          <w:b/>
          <w:sz w:val="24"/>
          <w:szCs w:val="24"/>
          <w:lang w:val="en-US"/>
        </w:rPr>
        <w:lastRenderedPageBreak/>
        <w:t>Introduction</w:t>
      </w:r>
    </w:p>
    <w:p w:rsidR="008F59C2" w:rsidRDefault="0056536F" w:rsidP="004C586F">
      <w:pPr>
        <w:spacing w:after="200" w:line="480" w:lineRule="auto"/>
        <w:ind w:firstLine="0"/>
        <w:rPr>
          <w:rFonts w:ascii="Times New Roman" w:hAnsi="Times New Roman"/>
          <w:sz w:val="24"/>
          <w:szCs w:val="24"/>
          <w:lang w:val="en-US"/>
        </w:rPr>
      </w:pPr>
      <w:r w:rsidRPr="00484635">
        <w:rPr>
          <w:rFonts w:ascii="Times New Roman" w:hAnsi="Times New Roman"/>
          <w:sz w:val="24"/>
          <w:szCs w:val="24"/>
          <w:lang w:val="en-US"/>
        </w:rPr>
        <w:t>Active commuting to school is an important strategy to increase physical activity and health in adolescents</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"DOI" : "10.1016/S0140-6736(12)60646-1", "ISSN" : "1474-547X", "PMID" : "22818937", "abstract" : "To implement effective non-communicable disease prevention programmes, policy makers need data for physical activity levels and trends. In this report, we describe physical activity levels worldwide with data for adults (15 years or older) from 122 countries and for adolescents (13-15-years-old) from 105 countries. Worldwide, 31\u00b71% (95% CI 30\u00b79-31\u00b72) of adults are physically inactive, with proportions ranging from 17\u00b70% (16\u00b78-17\u00b72) in southeast Asia to about 43% in the Americas and the eastern Mediterranean. Inactivity rises with age, is higher in women than in men, and is increased in high-income countries. The proportion of 13-15-year-olds doing fewer than 60 min of physical activity of moderate to vigorous intensity per day is 80\u00b73% (80\u00b71-80\u00b75); boys are more active than are girls. Continued improvement in monitoring of physical activity would help to guide development of policies and programmes to increase activity levels and to reduce the burden of non-communicable diseases.", "author" : [ { "dropping-particle" : "", "family" : "Hallal", "given" : "Pedro C", "non-dropping-particle" : "", "parse-names" : false, "suffix" : "" }, { "dropping-particle" : "", "family" : "Andersen", "given" : "Lars Bo", "non-dropping-particle" : "", "parse-names" : false, "suffix" : "" }, { "dropping-particle" : "", "family" : "Bull", "given" : "Fiona C", "non-dropping-particle" : "", "parse-names" : false, "suffix" : "" }, { "dropping-particle" : "", "family" : "Guthold", "given" : "Regina", "non-dropping-particle" : "", "parse-names" : false, "suffix" : "" }, { "dropping-particle" : "", "family" : "Haskell", "given" : "William", "non-dropping-particle" : "", "parse-names" : false, "suffix" : "" }, { "dropping-particle" : "", "family" : "Ekelund", "given" : "Ulf", "non-dropping-particle" : "", "parse-names" : false, "suffix" : "" } ], "container-title" : "Lancet", "id" : "ITEM-1", "issue" : "9838", "issued" : { "date-parts" : [ [ "2012", "7", "21" ] ] }, "page" : "247-57", "publisher" : "Elsevier Ltd", "title" : "Global physical activity levels: surveillance progress, pitfalls, and prospects.", "type" : "article-journal", "volume" : "380" }, "uris" : [ "http://www.mendeley.com/documents/?uuid=4bb68894-1574-4a11-8b5e-c948a65a94d4" ] }, { "id" : "ITEM-2", "itemData" : { "DOI" : "10.1186/1479-5868-8-39", "ISSN" : "1479-5868", "PMID" : "21545750", "abstract" : "Emerging frameworks to examine active school transportation (AST) commonly emphasize the built environment (BE) as having an influence on travel mode decisions. Objective measures of BE attributes have been recommended for advancing knowledge about the influence of the BE on school travel mode choice. An updated systematic review on the relationships between GIS-measured BE attributes and AST is required to inform future research in this area. The objectives of this review are: i) to examine and summarize the relationships between objectively measured BE features and AST in children and adolescents and ii) to critically discuss GIS methodologies used in this context.", "author" : [ { "dropping-particle" : "", "family" : "Wong", "given" : "Bonny Yee-Man", "non-dropping-particle" : "", "parse-names" : false, "suffix" : "" }, { "dropping-particle" : "", "family" : "Faulkner", "given" : "Guy", "non-dropping-particle" : "", "parse-names" : false, "suffix" : "" }, { "dropping-particle" : "", "family" : "Buliung", "given" : "Ron", "non-dropping-particle" : "", "parse-names" : false, "suffix" : "" } ], "container-title" : "The international journal of behavioral nutrition and physical activity", "id" : "ITEM-2", "issue" : "1", "issued" : { "date-parts" : [ [ "2011", "1" ] ] }, "page" : "39", "publisher" : "BioMed Central Ltd", "title" : "GIS measured environmental correlates of active school transport: a systematic review of 14 studies.", "type" : "article-journal", "volume" : "8" }, "uris" : [ "http://www.mendeley.com/documents/?uuid=e6a1aa4d-812f-4ee3-9d82-f947f28520ca" ] } ], "mendeley" : { "formattedCitation" : "&lt;sup&gt;1,2&lt;/sup&gt;", "plainTextFormattedCitation" : "1,2", "previouslyFormattedCitation" : "&lt;sup&gt;1,2&lt;/sup&gt;"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1,2</w:t>
      </w:r>
      <w:r w:rsidRPr="00484635">
        <w:rPr>
          <w:rFonts w:ascii="Times New Roman" w:hAnsi="Times New Roman"/>
          <w:sz w:val="24"/>
          <w:szCs w:val="24"/>
          <w:lang w:val="en-US"/>
        </w:rPr>
        <w:fldChar w:fldCharType="end"/>
      </w:r>
      <w:r>
        <w:rPr>
          <w:rFonts w:ascii="Times New Roman" w:hAnsi="Times New Roman"/>
          <w:sz w:val="24"/>
          <w:szCs w:val="24"/>
          <w:lang w:val="en-US"/>
        </w:rPr>
        <w:t xml:space="preserve">. </w:t>
      </w:r>
      <w:r w:rsidRPr="00484635">
        <w:rPr>
          <w:rFonts w:ascii="Times New Roman" w:hAnsi="Times New Roman"/>
          <w:sz w:val="24"/>
          <w:szCs w:val="24"/>
          <w:lang w:val="en-US"/>
        </w:rPr>
        <w:t>In high-income countries as United States, Canada and Belgium the prevalence of active commuting ranges from 50-68%</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"DOI" : "10.1186/1479-5868-8-39", "ISSN" : "1479-5868", "PMID" : "21545750", "abstract" : "Emerging frameworks to examine active school transportation (AST) commonly emphasize the built environment (BE) as having an influence on travel mode decisions. Objective measures of BE attributes have been recommended for advancing knowledge about the influence of the BE on school travel mode choice. An updated systematic review on the relationships between GIS-measured BE attributes and AST is required to inform future research in this area. The objectives of this review are: i) to examine and summarize the relationships between objectively measured BE features and AST in children and adolescents and ii) to critically discuss GIS methodologies used in this context.", "author" : [ { "dropping-particle" : "", "family" : "Wong", "given" : "Bonny Yee-Man", "non-dropping-particle" : "", "parse-names" : false, "suffix" : "" }, { "dropping-particle" : "", "family" : "Faulkner", "given" : "Guy", "non-dropping-particle" : "", "parse-names" : false, "suffix" : "" }, { "dropping-particle" : "", "family" : "Buliung", "given" : "Ron", "non-dropping-particle" : "", "parse-names" : false, "suffix" : "" } ], "container-title" : "The international journal of behavioral nutrition and physical activity", "id" : "ITEM-1", "issue" : "1", "issued" : { "date-parts" : [ [ "2011", "1" ] ] }, "page" : "39", "publisher" : "BioMed Central Ltd", "title" : "GIS measured environmental correlates of active school transport: a systematic review of 14 studies.", "type" : "article-journal", "volume" : "8" }, "uris" : [ "http://www.mendeley.com/documents/?uuid=e6a1aa4d-812f-4ee3-9d82-f947f28520ca" ] }, { "id" : "ITEM-2", "itemData" : { "DOI" : "10.1057/jphp.2008.61", "ISBN" : "01975897", "ISSN" : "0197-5897", "PMID" : "19190574", "abstract" : "Active commuting (non-motorized transport) to school can be an important source of physical activity for children and adolescents. This research examined sociodemographic, family, and environmental characteristics associated with active commuting to or from school among 3,451 US adolescents aged 12-17 years, who responded to the 2005 California Health Interview Survey. Logistic regression results indicated that those more likely to actively commute were males, Latinos, from lower-income families, attending public school, living in urban areas, and living closer to school. Adolescents without an adult present after school and those whose parents know little about their whereabouts after school were also more likely to actively commute. Parental walking for transportation and perceptions of neighborhood safety were not associated with adolescent active commuting. Important family and individual correlates of walking or biking to school among adolescents were identified, even after adjusting for distance to school and urbanicity.", "author" : [ { "dropping-particle" : "", "family" : "Babey", "given" : "Susan H", "non-dropping-particle" : "", "parse-names" : false, "suffix" : "" }, { "dropping-particle" : "", "family" : "Hastert", "given" : "Theresa a", "non-dropping-particle" : "", "parse-names" : false, "suffix" : "" }, { "dropping-particle" : "", "family" : "Huang", "given" : "Winnie", "non-dropping-particle" : "", "parse-names" : false, "suffix" : "" }, { "dropping-particle" : "", "family" : "Brown", "given" : "E Richard", "non-dropping-particle" : "", "parse-names" : false, "suffix" : "" } ], "container-title" : "Journal of public health policy", "id" : "ITEM-2", "issue" : "5", "issued" : { "date-parts" : [ [ "2009" ] ] }, "page" : "S203-S220", "title" : "Sociodemographic, family, and environmental factors associated with active commuting to school among US adolescents.", "type" : "article-journal", "volume" : "30 Suppl 1" }, "uris" : [ "http://www.mendeley.com/documents/?uuid=c921faab-f28f-46ac-a027-d012ebccbcc1" ] }, { "id" : "ITEM-3", "itemData" : { "DOI" : "10.1186/1479-5868-7-87", "ISBN" : "1479-5868 (Electronic)\\r1479-5868 (Linking)", "ISSN" : "1479-5868", "PMID" : "21143868", "abstract" : "ABSTRACT:", "author" : [ { "dropping-particle" : "", "family" : "Dyck", "given" : "Delfien", "non-dropping-particle" : "Van", "parse-names" : false, "suffix" : "" }, { "dropping-particle" : "", "family" : "Bourdeaudhuij", "given" : "Ilse", "non-dropping-particle" : "De", "parse-names" : false, "suffix" : "" }, { "dropping-particle" : "", "family" : "Cardon", "given" : "Greet", "non-dropping-particle" : "", "parse-names" : false, "suffix" : "" }, { "dropping-particle" : "", "family" : "Deforche", "given" : "Benedicte", "non-dropping-particle" : "", "parse-names" : false, "suffix" : "" } ], "container-title" : "The international journal of behavioral nutrition and physical activity", "id" : "ITEM-3", "issue" : "1", "issued" : { "date-parts" : [ [ "2010" ] ] }, "page" : "87", "publisher" : "BioMed Central Ltd", "title" : "Criterion distances and correlates of active transportation to school in Belgian older adolescents.", "type" : "article-journal", "volume" : "7" }, "uris" : [ "http://www.mendeley.com/documents/?uuid=7ca91184-fd98-43c2-834b-ac3f947627d4" ] } ], "mendeley" : { "formattedCitation" : "&lt;sup&gt;2\u20134&lt;/sup&gt;", "plainTextFormattedCitation" : "2\u20134", "previouslyFormattedCitation" : "&lt;sup&gt;2\u20134&lt;/sup&gt;"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2–4</w:t>
      </w:r>
      <w:r w:rsidRPr="00484635">
        <w:rPr>
          <w:rFonts w:ascii="Times New Roman" w:hAnsi="Times New Roman"/>
          <w:sz w:val="24"/>
          <w:szCs w:val="24"/>
          <w:lang w:val="en-US"/>
        </w:rPr>
        <w:fldChar w:fldCharType="end"/>
      </w:r>
      <w:r w:rsidRPr="00484635">
        <w:rPr>
          <w:rFonts w:ascii="Times New Roman" w:hAnsi="Times New Roman"/>
          <w:sz w:val="24"/>
          <w:szCs w:val="24"/>
          <w:lang w:val="en-US"/>
        </w:rPr>
        <w:t xml:space="preserve"> whereas in Brazil, despite the limited evidence, the prevalence is somehow similar to high-income countries (49-63%)</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"author" : [ { "dropping-particle" : "", "family" : "Silva", "given" : "Pedro", "non-dropping-particle" : "", "parse-names" : false, "suffix" : "" }, { "dropping-particle" : "", "family" : "Lott", "given" : "Ryan", "non-dropping-particle" : "", "parse-names" : false, "suffix" : "" }, { "dropping-particle" : "", "family" : "Wickrama", "given" : "K a S", "non-dropping-particle" : "", "parse-names" : false, "suffix" : "" }, { "dropping-particle" : "", "family" : "Mota", "given" : "Jorge", "non-dropping-particle" : "", "parse-names" : false, "suffix" : "" }, { "dropping-particle" : "", "family" : "Welk", "given" : "Greg", "non-dropping-particle" : "", "parse-names" : false, "suffix" : "" } ], "container-title" : "Journal of physical activity &amp; health", "id" : "ITEM-1", "issued" : { "date-parts" : [ [ "2013" ] ] }, "page" : "1-44", "title" : "Commuting to School and to Work Among High School Students in Santa Ctarina State, Brazil: A comparative Analysis Between 200 and 2011", "type" : "article-journal" }, "uris" : [ "http://www.mendeley.com/documents/?uuid=8d3f2715-345e-4e92-a99c-ba8dfc7b5113" ] }, { "id" : "ITEM-2", "itemData" : { "ISBN" : "1543-5474 (Electronic)\r1543-3080 (Linking)", "ISSN" : "1543-5474", "PMID" : "21885883", "abstract" : "Active commuting has decreased substantially in recent decades and has been more frequent in specific demographic and socioeconomic profiles. The objective of this study was to describe the prevalence of active trips and the possible associations with demographic and socioeconomic variables.", "author" : [ { "dropping-particle" : "", "family" : "Silva", "given" : "Kelly S", "non-dropping-particle" : "", "parse-names" : false, "suffix" : "" }, { "dropping-particle" : "V", "family" : "Nahas", "given" : "Markus", "non-dropping-particle" : "", "parse-names" : false, "suffix" : "" }, { "dropping-particle" : "", "family" : "Borgatto", "given" : "Adriano F", "non-dropping-particle" : "", "parse-names" : false, "suffix" : "" }, { "dropping-particle" : "", "family" : "Oliveira", "given" : "Elusa S", "non-dropping-particle" : "", "parse-names" : false, "suffix" : "" }, { "dropping-particle" : "", "family" : "Duca", "given" : "Giov\u00e2ni F", "non-dropping-particle" : "Del", "parse-names" : false, "suffix" : "" }, { "dropping-particle" : "", "family" : "Lopes", "given" : "Adair S", "non-dropping-particle" : "", "parse-names" : false, "suffix" : "" } ], "container-title" : "Journal of physical activity &amp; health", "id" : "ITEM-2", "issue" : "7", "issued" : { "date-parts" : [ [ "2011" ] ] }, "page" : "926-933", "title" : "Factors associated with active commuting to school and to work among brazilian adolescents.", "type" : "article-journal", "volume" : "8" }, "uris" : [ "http://www.mendeley.com/documents/?uuid=d4cc8662-f266-4eea-8383-fc3145093d28" ] } ], "mendeley" : { "formattedCitation" : "&lt;sup&gt;5,6&lt;/sup&gt;", "plainTextFormattedCitation" : "5,6", "previouslyFormattedCitation" : "&lt;sup&gt;5,6&lt;/sup&gt;"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5,6</w:t>
      </w:r>
      <w:r w:rsidRPr="00484635">
        <w:rPr>
          <w:rFonts w:ascii="Times New Roman" w:hAnsi="Times New Roman"/>
          <w:sz w:val="24"/>
          <w:szCs w:val="24"/>
          <w:lang w:val="en-US"/>
        </w:rPr>
        <w:fldChar w:fldCharType="end"/>
      </w:r>
      <w:r>
        <w:rPr>
          <w:rFonts w:ascii="Times New Roman" w:hAnsi="Times New Roman"/>
          <w:sz w:val="24"/>
          <w:szCs w:val="24"/>
          <w:lang w:val="en-US"/>
        </w:rPr>
        <w:t>.</w:t>
      </w:r>
    </w:p>
    <w:p w:rsidR="0056536F" w:rsidRPr="00B51B30" w:rsidRDefault="0056536F" w:rsidP="00121057">
      <w:pPr>
        <w:spacing w:line="480" w:lineRule="auto"/>
        <w:ind w:firstLine="708"/>
        <w:rPr>
          <w:rFonts w:ascii="Times New Roman" w:hAnsi="Times New Roman"/>
          <w:sz w:val="24"/>
          <w:szCs w:val="24"/>
          <w:lang w:val="en-US"/>
        </w:rPr>
      </w:pPr>
      <w:r w:rsidRPr="00484635">
        <w:rPr>
          <w:rFonts w:ascii="Times New Roman" w:hAnsi="Times New Roman"/>
          <w:sz w:val="24"/>
          <w:szCs w:val="24"/>
          <w:lang w:val="en-US"/>
        </w:rPr>
        <w:t>Overall, individual correlates of active commuting are also similar across countries</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"author" : [ { "dropping-particle" : "", "family" : "Silva", "given" : "Pedro", "non-dropping-particle" : "", "parse-names" : false, "suffix" : "" }, { "dropping-particle" : "", "family" : "Lott", "given" : "Ryan", "non-dropping-particle" : "", "parse-names" : false, "suffix" : "" }, { "dropping-particle" : "", "family" : "Wickrama", "given" : "K a S", "non-dropping-particle" : "", "parse-names" : false, "suffix" : "" }, { "dropping-particle" : "", "family" : "Mota", "given" : "Jorge", "non-dropping-particle" : "", "parse-names" : false, "suffix" : "" }, { "dropping-particle" : "", "family" : "Welk", "given" : "Greg", "non-dropping-particle" : "", "parse-names" : false, "suffix" : "" } ], "container-title" : "Journal of physical activity &amp; health", "id" : "ITEM-1", "issued" : { "date-parts" : [ [ "2013" ] ] }, "page" : "1-44", "title" : "Commuting to School and to Work Among High School Students in Santa Ctarina State, Brazil: A comparative Analysis Between 200 and 2011", "type" : "article-journal" }, "uris" : [ "http://www.mendeley.com/documents/?uuid=8d3f2715-345e-4e92-a99c-ba8dfc7b5113" ] }, { "id" : "ITEM-2", "itemData" : { "ISBN" : "1543-5474 (Electronic)\r1543-3080 (Linking)", "ISSN" : "1543-5474", "PMID" : "21885883", "abstract" : "Active commuting has decreased substantially in recent decades and has been more frequent in specific demographic and socioeconomic profiles. The objective of this study was to describe the prevalence of active trips and the possible associations with demographic and socioeconomic variables.", "author" : [ { "dropping-particle" : "", "family" : "Silva", "given" : "Kelly S", "non-dropping-particle" : "", "parse-names" : false, "suffix" : "" }, { "dropping-particle" : "V", "family" : "Nahas", "given" : "Markus", "non-dropping-particle" : "", "parse-names" : false, "suffix" : "" }, { "dropping-particle" : "", "family" : "Borgatto", "given" : "Adriano F", "non-dropping-particle" : "", "parse-names" : false, "suffix" : "" }, { "dropping-particle" : "", "family" : "Oliveira", "given" : "Elusa S", "non-dropping-particle" : "", "parse-names" : false, "suffix" : "" }, { "dropping-particle" : "", "family" : "Duca", "given" : "Giov\u00e2ni F", "non-dropping-particle" : "Del", "parse-names" : false, "suffix" : "" }, { "dropping-particle" : "", "family" : "Lopes", "given" : "Adair S", "non-dropping-particle" : "", "parse-names" : false, "suffix" : "" } ], "container-title" : "Journal of physical activity &amp; health", "id" : "ITEM-2", "issue" : "7", "issued" : { "date-parts" : [ [ "2011" ] ] }, "page" : "926-933", "title" : "Factors associated with active commuting to school and to work among brazilian adolescents.", "type" : "article-journal", "volume" : "8" }, "uris" : [ "http://www.mendeley.com/documents/?uuid=d4cc8662-f266-4eea-8383-fc3145093d28" ] }, { "id" : "ITEM-3", "itemData" : { "DOI" : "10.1016/j.ypmed.2009.03.005", "ISBN" : "0091-7435", "ISSN" : "00917435", "PMID" : "19285102", "abstract" : "Objective: To investigate whether adolescents living in a high-walkable town centre are more physically active than those living in a less-walkable suburb. Methods: This cross-sectional study was conducted in Izegem (Belgium). Data collection took place in spring 2007. One high-walkable urban neighbourhood and one less-walkable suburban neighbourhood were selected, based on objective connectivity and residential density. One hundred twenty adolescents (12-18??years, 60 per neighbourhood) completed the Neighbourhood Environmental Walkability Scale (NEWS), the Neighbourhood Physical Activity Questionnaire (NPAQ), wore a pedometer for 7??days and filled in an activity log. Results: In contrast with the expectations, adolescents living in the less-walkable suburb reported 220??min/week more cycling for transport than those living in the high-walkable town centre. A trend towards significance was found for mean step counts/day with 1371 more steps/day for suburban adolescents. Travel time to school was 7.4??min less for urban adolescents. Conclusions: In contrast with previous results in adults, lower walkability and larger distance to school was associated with more physical activity in Belgian adolescents. Therefore, physical environmental interventions designed for adults, focusing on increases in connectivity, residential density and connectivity, might not be effective for Belgian adolescents. ?? 2009 Elsevier Inc. All rights reserved.", "author" : [ { "dropping-particle" : "", "family" : "Dyck", "given" : "Delfien", "non-dropping-particle" : "Van", "parse-names" : false, "suffix" : "" }, { "dropping-particle" : "", "family" : "Cardon", "given" : "Greet", "non-dropping-particle" : "", "parse-names" : false, "suffix" : "" }, { "dropping-particle" : "", "family" : "Deforche", "given" : "Benedicte", "non-dropping-particle" : "", "parse-names" : false, "suffix" : "" }, { "dropping-particle" : "", "family" : "Bourdeaudhuij", "given" : "Ilse", "non-dropping-particle" : "De", "parse-names" : false, "suffix" : "" } ], "container-title" : "Preventive Medicine", "id" : "ITEM-3", "issue" : "6", "issued" : { "date-parts" : [ [ "2009" ] ] }, "page" : "516-518", "title" : "Lower neighbourhood walkability and longer distance to school are related to physical activity in Belgian adolescents", "type" : "article-journal", "volume" : "48" }, "uris" : [ "http://www.mendeley.com/documents/?uuid=46bc2c84-7096-44a1-be93-d71b54d9ed45" ] }, { "id" : "ITEM-4", "itemData" : { "DOI" : "10.1186/1479-5868-10-38", "ISBN" : "1479-5868", "ISSN" : "1479-5868", "PMID" : "23531272", "abstract" : "BACKGROUND: Among Belgian adolescents active transport (AT) is a common physical activity (PA) behavior. Preliminary evidence suggests that AT can be an important opportunity for increasing adolescents' daily PA levels. To inform interventions, predictors of this PA behavior need to be further explored. Therefore, in the perspective of the ecological models this study aimed (a) to investigate the relationship between the perception of neighborhood built environmental attributes and adolescents' AT and (b) to explore the contribution of the perception of neighborhood built environmental attributes beyond psychosocial factors.\\n\\nMETHODS: For the purpose of this study, data from the Belgian Environmental Physical Activity Study in Youth (BEPAS-Y), performed between 2008 and 2009, was used. The final study population consisted of 637 adolescents aged 13-15 years. The participants completed a survey measuring demographic and psychosocial factors, the Flemish Physical Activity Questionnaire and the Dutch version of the Neighborhood Environmental Walkability Scale.\\n\\nRESULTS: A set of stepwise linear regression analyses with backward elimination revealed that a shorter distance to school, perceiving neighborhoods to have connected streets, a lower degree of land use mix diversity, less infrastructure for walking and a lower quality of the infrastructure for walking are associated with more min/day AT to and from school (p all &lt;0.05). Furthermore, marginally significant associations (p &lt; 0.10) were found between residential density and safety from crime and AT to and from school. No relationship between the perception of the neighborhood built environmental attributes and walking for transport during leisure time and cycling for transport during leisure time was found.\\n\\nCONCLUSIONS: The substantial contribution of the perception of neighbourhood built environmental attributes to AT found in Belgian adults, could not totally be confirmed by this study for Belgian adolescents. Among Belgian adolescents, the contribution of neighborhood environmental perceptions to explain the variance in AT seems to be dependent of the purpose of AT. Further research is needed to explore this relationship in specific subgroups and to overcome some of the limitations this study had to contend with.", "author" : [ { "dropping-particle" : "", "family" : "Meester", "given" : "Femke", "non-dropping-particle" : "De", "parse-names" : false, "suffix" : "" }, { "dropping-particle" : "", "family" : "Dyck", "given" : "Delfien", "non-dropping-particle" : "Van", "parse-names" : false, "suffix" : "" }, { "dropping-particle" : "", "family" : "Bourdeaudhuij", "given" : "Ilse", "non-dropping-particle" : "De", "parse-names" : false, "suffix" : "" }, { "dropping-particle" : "", "family" : "Deforche", "given" : "Benedicte", "non-dropping-particle" : "", "parse-names" : false, "suffix" : "" }, { "dropping-particle" : "", "family" : "Cardon", "given" : "Greet", "non-dropping-particle" : "", "parse-names" : false, "suffix" : "" } ], "container-title" : "The international journal of behavioral nutrition and physical activity", "id" : "ITEM-4", "issue" : "1", "issued" : { "date-parts" : [ [ "2013" ] ] }, "page" : "38", "publisher" : "International Journal of Behavioral Nutrition and Physical Activity", "title" : "Does the perception of neighborhood built environmental attributes influence active transport in adolescents?", "type" : "article-journal", "volume" : "10" }, "uris" : [ "http://www.mendeley.com/documents/?uuid=51b8b61b-391e-464a-80f7-a1e8a4c510c0" ] } ], "mendeley" : { "formattedCitation" : "&lt;sup&gt;5\u20138&lt;/sup&gt;", "plainTextFormattedCitation" : "5\u20138", "previouslyFormattedCitation" : "&lt;sup&gt;5\u20138&lt;/sup&gt;"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5–8</w:t>
      </w:r>
      <w:r w:rsidRPr="00484635">
        <w:rPr>
          <w:rFonts w:ascii="Times New Roman" w:hAnsi="Times New Roman"/>
          <w:sz w:val="24"/>
          <w:szCs w:val="24"/>
          <w:lang w:val="en-US"/>
        </w:rPr>
        <w:fldChar w:fldCharType="end"/>
      </w:r>
      <w:r w:rsidRPr="00484635">
        <w:rPr>
          <w:rFonts w:ascii="Times New Roman" w:hAnsi="Times New Roman"/>
          <w:sz w:val="24"/>
          <w:szCs w:val="24"/>
          <w:lang w:val="en-US"/>
        </w:rPr>
        <w:t xml:space="preserve">. For </w:t>
      </w:r>
      <w:r>
        <w:rPr>
          <w:rFonts w:ascii="Times New Roman" w:hAnsi="Times New Roman"/>
          <w:sz w:val="24"/>
          <w:szCs w:val="24"/>
          <w:lang w:val="en-US"/>
        </w:rPr>
        <w:t>instance</w:t>
      </w:r>
      <w:r w:rsidRPr="00484635">
        <w:rPr>
          <w:rFonts w:ascii="Times New Roman" w:hAnsi="Times New Roman"/>
          <w:sz w:val="24"/>
          <w:szCs w:val="24"/>
          <w:lang w:val="en-US"/>
        </w:rPr>
        <w:t>, age, income and the number of perceived barriers are</w:t>
      </w:r>
      <w:r>
        <w:rPr>
          <w:rFonts w:ascii="Times New Roman" w:hAnsi="Times New Roman"/>
          <w:sz w:val="24"/>
          <w:szCs w:val="24"/>
          <w:lang w:val="en-US"/>
        </w:rPr>
        <w:t xml:space="preserve"> inversely </w:t>
      </w:r>
      <w:r w:rsidRPr="00484635">
        <w:rPr>
          <w:rFonts w:ascii="Times New Roman" w:hAnsi="Times New Roman"/>
          <w:sz w:val="24"/>
          <w:szCs w:val="24"/>
          <w:lang w:val="en-US"/>
        </w:rPr>
        <w:t xml:space="preserve"> associated with active community in both high</w:t>
      </w:r>
      <w:r w:rsidRPr="00484635">
        <w:rPr>
          <w:rFonts w:ascii="Times New Roman" w:hAnsi="Times New Roman"/>
          <w:color w:val="FF0000"/>
          <w:sz w:val="24"/>
          <w:szCs w:val="24"/>
          <w:lang w:val="en-US"/>
        </w:rPr>
        <w:t xml:space="preserve"> </w:t>
      </w:r>
      <w:r w:rsidRPr="00484635">
        <w:rPr>
          <w:rFonts w:ascii="Times New Roman" w:hAnsi="Times New Roman"/>
          <w:sz w:val="24"/>
          <w:szCs w:val="24"/>
          <w:lang w:val="en-US"/>
        </w:rPr>
        <w:t>and low-to-middle income countries</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"DOI" : "10.1186/s12966-014-0140-x", "ISSN" : "1479-5868", "author" : [ { "dropping-particle" : "", "family" : "Lu", "given" : "Wenhua", "non-dropping-particle" : "", "parse-names" : false, "suffix" : "" }, { "dropping-particle" : "", "family" : "McKyer", "given" : "E Lisako J", "non-dropping-particle" : "", "parse-names" : false, "suffix" : "" }, { "dropping-particle" : "", "family" : "Lee", "given" : "Chanam", "non-dropping-particle" : "", "parse-names" : false, "suffix" : "" }, { "dropping-particle" : "", "family" : "Goodson", "given" : "Patricia", "non-dropping-particle" : "", "parse-names" : false, "suffix" : "" }, { "dropping-particle" : "", "family" : "Ory", "given" : "Marcia G", "non-dropping-particle" : "", "parse-names" : false, "suffix" : "" }, { "dropping-particle" : "", "family" : "Wang", "given" : "Suojin", "non-dropping-particle" : "", "parse-names" : false, "suffix" : "" } ], "container-title" : "International Journal of Behavioral Nutrition and Physical Activity", "id" : "ITEM-1", "issue" : "1", "issued" : { "date-parts" : [ [ "2014" ] ] }, "page" : "1-20", "title" : "Perceived barriers to children\u2019s active commuting to school: a systematic review of empirical, methodological and theoretical evidence", "type" : "article-journal", "volume" : "11" }, "uris" : [ "http://www.mendeley.com/documents/?uuid=232bc600-cd68-4d02-aab6-8883aae79a70" ] } ], "mendeley" : { "formattedCitation" : "&lt;sup&gt;9&lt;/sup&gt;", "plainTextFormattedCitation" : "9", "previouslyFormattedCitation" : "&lt;sup&gt;9&lt;/sup&gt;"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9</w:t>
      </w:r>
      <w:r w:rsidRPr="00484635">
        <w:rPr>
          <w:rFonts w:ascii="Times New Roman" w:hAnsi="Times New Roman"/>
          <w:sz w:val="24"/>
          <w:szCs w:val="24"/>
          <w:lang w:val="en-US"/>
        </w:rPr>
        <w:fldChar w:fldCharType="end"/>
      </w:r>
      <w:r w:rsidRPr="00484635">
        <w:rPr>
          <w:rFonts w:ascii="Times New Roman" w:hAnsi="Times New Roman"/>
          <w:color w:val="000000" w:themeColor="text1"/>
          <w:sz w:val="24"/>
          <w:szCs w:val="24"/>
          <w:lang w:val="en-US"/>
        </w:rPr>
        <w:t>.</w:t>
      </w:r>
      <w:r w:rsidRPr="00484635">
        <w:rPr>
          <w:rFonts w:ascii="Times New Roman" w:hAnsi="Times New Roman"/>
          <w:color w:val="FF0000"/>
          <w:sz w:val="24"/>
          <w:szCs w:val="24"/>
          <w:lang w:val="en-US"/>
        </w:rPr>
        <w:t xml:space="preserve"> </w:t>
      </w:r>
      <w:r w:rsidRPr="00484635">
        <w:rPr>
          <w:rFonts w:ascii="Times New Roman" w:hAnsi="Times New Roman"/>
          <w:sz w:val="24"/>
          <w:szCs w:val="24"/>
          <w:lang w:val="en-US"/>
        </w:rPr>
        <w:t xml:space="preserve">However, the evidence on the </w:t>
      </w:r>
      <w:r w:rsidRPr="004B2D16">
        <w:rPr>
          <w:rFonts w:ascii="Times New Roman" w:hAnsi="Times New Roman"/>
          <w:sz w:val="24"/>
          <w:szCs w:val="24"/>
          <w:lang w:val="en-US"/>
        </w:rPr>
        <w:t>barriers to active commuting in adolescents is just beginning to emerge and only few studies have been conducted in low and middle-income countries, specifically in the Latin America Region</w:t>
      </w:r>
      <w:r w:rsidRPr="004B2D16">
        <w:rPr>
          <w:rFonts w:ascii="Times New Roman" w:hAnsi="Times New Roman"/>
          <w:sz w:val="24"/>
          <w:szCs w:val="24"/>
          <w:lang w:val="en-US"/>
        </w:rPr>
        <w:fldChar w:fldCharType="begin" w:fldLock="1"/>
      </w:r>
      <w:r w:rsidRPr="004B2D16">
        <w:rPr>
          <w:rFonts w:ascii="Times New Roman" w:hAnsi="Times New Roman"/>
          <w:sz w:val="24"/>
          <w:szCs w:val="24"/>
          <w:lang w:val="en-US"/>
        </w:rPr>
        <w:instrText>ADDIN CSL_CITATION { "citationItems" : [ { "id" : "ITEM-1", "itemData" : { "DOI" : "http://dx.doi.org/10.1123/pes.2013.2013-0120", "author" : [ { "dropping-particle" : "", "family" : "Colmenero", "given" : "Manuel", "non-dropping-particle" : "", "parse-names" : false, "suffix" : "" }, { "dropping-particle" : "", "family" : "Garcia", "given" : "Manuel P\u00e9rez", "non-dropping-particle" : "", "parse-names" : false, "suffix" : "" }, { "dropping-particle" : "", "family" : "Ruiz", "given" : "Jonathan", "non-dropping-particle" : "", "parse-names" : false, "suffix" : "" }, { "dropping-particle" : "", "family" : "Chill\u00f3n", "given" : "", "non-dropping-particle" : "", "parse-names" : false, "suffix" : "" } ], "container-title" : "Peditric Exercise Science", "id" : "ITEM-1", "issued" : { "date-parts" : [ [ "2014" ] ] }, "page" : "1-44", "title" : "Assenssing Modes and Frequency of Commuting to School inYoungsters: A systematic Review", "type" : "article-journal" }, "uris" : [ "http://www.mendeley.com/documents/?uuid=22693df8-c24c-4054-a12e-5fcc461438a6" ] } ], "mendeley" : { "formattedCitation" : "&lt;sup&gt;10&lt;/sup&gt;", "plainTextFormattedCitation" : "10", "previouslyFormattedCitation" : "&lt;sup&gt;10&lt;/sup&gt;" }, "properties" : { "noteIndex" : 0 }, "schema" : "https://github.com/citation-style-language/schema/raw/master/csl-citation.json" }</w:instrText>
      </w:r>
      <w:r w:rsidRPr="004B2D16">
        <w:rPr>
          <w:rFonts w:ascii="Times New Roman" w:hAnsi="Times New Roman"/>
          <w:sz w:val="24"/>
          <w:szCs w:val="24"/>
          <w:lang w:val="en-US"/>
        </w:rPr>
        <w:fldChar w:fldCharType="separate"/>
      </w:r>
      <w:r w:rsidRPr="004B2D16">
        <w:rPr>
          <w:rFonts w:ascii="Times New Roman" w:hAnsi="Times New Roman"/>
          <w:noProof/>
          <w:sz w:val="24"/>
          <w:szCs w:val="24"/>
          <w:vertAlign w:val="superscript"/>
          <w:lang w:val="en-US"/>
        </w:rPr>
        <w:t>10</w:t>
      </w:r>
      <w:r w:rsidRPr="004B2D16">
        <w:rPr>
          <w:rFonts w:ascii="Times New Roman" w:hAnsi="Times New Roman"/>
          <w:sz w:val="24"/>
          <w:szCs w:val="24"/>
          <w:lang w:val="en-US"/>
        </w:rPr>
        <w:fldChar w:fldCharType="end"/>
      </w:r>
      <w:r w:rsidRPr="004B2D16">
        <w:rPr>
          <w:rFonts w:ascii="Times New Roman" w:hAnsi="Times New Roman"/>
          <w:sz w:val="24"/>
          <w:szCs w:val="24"/>
          <w:lang w:val="en-US"/>
        </w:rPr>
        <w:t>. In fact, to this</w:t>
      </w:r>
      <w:r w:rsidRPr="00484635">
        <w:rPr>
          <w:rFonts w:ascii="Times New Roman" w:hAnsi="Times New Roman"/>
          <w:sz w:val="24"/>
          <w:szCs w:val="24"/>
          <w:lang w:val="en-US"/>
        </w:rPr>
        <w:t xml:space="preserve"> date </w:t>
      </w:r>
      <w:r w:rsidRPr="00484635">
        <w:rPr>
          <w:rFonts w:ascii="Times New Roman" w:hAnsi="Times New Roman"/>
          <w:color w:val="000000" w:themeColor="text1"/>
          <w:sz w:val="24"/>
          <w:szCs w:val="24"/>
          <w:lang w:val="en-US"/>
        </w:rPr>
        <w:t xml:space="preserve">only three </w:t>
      </w:r>
      <w:r w:rsidRPr="00484635">
        <w:rPr>
          <w:rFonts w:ascii="Times New Roman" w:hAnsi="Times New Roman"/>
          <w:sz w:val="24"/>
          <w:szCs w:val="24"/>
          <w:lang w:val="en-US"/>
        </w:rPr>
        <w:t>studies have been conducted in Latin</w:t>
      </w:r>
      <w:r w:rsidRPr="00484635">
        <w:rPr>
          <w:rFonts w:ascii="Times New Roman" w:hAnsi="Times New Roman"/>
          <w:color w:val="000000" w:themeColor="text1"/>
          <w:sz w:val="24"/>
          <w:szCs w:val="24"/>
          <w:lang w:val="en-US"/>
        </w:rPr>
        <w:t xml:space="preserve"> America</w:t>
      </w:r>
      <w:r w:rsidRPr="00484635">
        <w:rPr>
          <w:rFonts w:ascii="Times New Roman" w:hAnsi="Times New Roman"/>
          <w:color w:val="000000" w:themeColor="text1"/>
          <w:sz w:val="24"/>
          <w:szCs w:val="24"/>
          <w:lang w:val="en-US"/>
        </w:rPr>
        <w:fldChar w:fldCharType="begin" w:fldLock="1"/>
      </w:r>
      <w:r w:rsidRPr="00484635">
        <w:rPr>
          <w:rFonts w:ascii="Times New Roman" w:hAnsi="Times New Roman"/>
          <w:color w:val="000000" w:themeColor="text1"/>
          <w:sz w:val="24"/>
          <w:szCs w:val="24"/>
          <w:lang w:val="en-US"/>
        </w:rPr>
        <w:instrText>ADDIN CSL_CITATION { "citationItems" : [ { "id" : "ITEM-1", "itemData" : { "ISBN" : "1543-3080", "ISSN" : "1543-5474", "PMID" : "21918230", "abstract" : "BACKGROUND: Active school transport (AST) is a recommended strategy to promote physical activity (PA) and prevent overweight (OW) in school-aged children. In many developing countries, such as Colombia, this association has not been well characterized.\\n\\nOBJECTIVE: To determine the association between AST and weight status in a representative sample of adolescents from Monter\u00eda, Colombia.\\n\\nMETHODS: Participants were 546 adolescents (278 boys) aged 11 to 18 years old from 14 randomly selected schools in Monter\u00eda, Colombia in 2008. The PA module of the Global School Health Survey (GSHS-2007) was used to determine the prevalence of AST. To identify OW, participants were classified according to CDC 2000 criteria (BMI \u2265 85th percentile). Association between AST and OW was determined by binomial logistic regression.\\n\\nRESULTS: Odds ratios adjusted for age, sex, location of school, compliance with PA, and screen time recommendations showed that adolescents who reported AST had a significantly lower likelihood to be OW compared with adolescents who reported nonactive transportation (OR = 0.5, 95% CI 0.3-0.8, P &lt; .05).\\n\\nCONCLUSIONS: These results support the importance of AST as a useful PA domain with potential implications for overweight prevention, in rapidly developing settings. Further epidemiologic and intervention studies addressing AST are needed in the region.", "author" : [ { "dropping-particle" : "", "family" : "Arango", "given" : "Carlos Mario", "non-dropping-particle" : "", "parse-names" : false, "suffix" : "" }, { "dropping-particle" : "", "family" : "Parra", "given" : "Diana C", "non-dropping-particle" : "", "parse-names" : false, "suffix" : "" }, { "dropping-particle" : "", "family" : "Eyler", "given" : "Amy", "non-dropping-particle" : "", "parse-names" : false, "suffix" : "" }, { "dropping-particle" : "", "family" : "Sarmiento", "given" : "Olga", "non-dropping-particle" : "", "parse-names" : false, "suffix" : "" }, { "dropping-particle" : "", "family" : "Mantilla", "given" : "Sonia C", "non-dropping-particle" : "", "parse-names" : false, "suffix" : "" }, { "dropping-particle" : "", "family" : "Gomez", "given" : "Luis Fernando", "non-dropping-particle" : "", "parse-names" : false, "suffix" : "" }, { "dropping-particle" : "", "family" : "Lobelo", "given" : "Felipe", "non-dropping-particle" : "", "parse-names" : false, "suffix" : "" } ], "container-title" : "Journal of physical activity &amp; health", "id" : "ITEM-1", "issue" : "Suppl 2", "issued" : { "date-parts" : [ [ "2011" ] ] }, "page" : "S171-7", "title" : "Walking or bicycling to school and weight status among adolescents from Monter\u00eda, Colombia.", "type" : "article-journal", "volume" : "8 Suppl 2" }, "uris" : [ "http://www.mendeley.com/documents/?uuid=b402ccb6-2c0f-4cf9-833d-e8b81bc04439" ] }, { "id" : "ITEM-2", "itemData" : { "DOI" : "10.1016/j.ypmed.2012.06.023", "ISBN" : "1096-0260", "ISSN" : "00917435", "PMID" : "22772080", "abstract" : "Objective: The objective of the study is to evaluate cross-sectional and longitudinal changes in children's commuting to school in a representative sample of a Brazilian city. Methods: Two school-based studies were carried out in 2002 (n = 2936; 7-10. years old) and 2007 (n = 1232; 7-15. years old) in Florianopolis, Brazil. Cross-sectional data were collected from children aged 7 to 10. years in 2002 and 2007. Longitudinal analyses were performed with data from 733 children participating in both surveys. Children self-reported their mode of transportation to school using a validated illustrated questionnaire. Changes were tested with chi square statistics and McNemar's test. Results: Cross-sectional data showed a 17% decline in active commuting; a decrease from 49% in 2002 to 41% in 2007. On the other hand, active commuting among the 733 children increased as they entered adolescence 5. years later, rising from 40% to 49%. Conclusion: Active commuting to school decreased in Brazilian children aged 7-10. years over a five year period; whereas, it increased among children entering adolescence. Policies should focus on safety and environmental determinants to increase active commuting. \u00a9 2012 Elsevier Inc.", "author" : [ { "dropping-particle" : "", "family" : "Costa", "given" : "Filipe F.", "non-dropping-particle" : "", "parse-names" : false, "suffix" : "" }, { "dropping-particle" : "", "family" : "Silva", "given" : "Kelly S.", "non-dropping-particle" : "", "parse-names" : false, "suffix" : "" }, { "dropping-particle" : "", "family" : "Schmoelz", "given" : "Camilie P.", "non-dropping-particle" : "", "parse-names" : false, "suffix" : "" }, { "dropping-particle" : "", "family" : "Campos", "given" : "Vanessa C.", "non-dropping-particle" : "", "parse-names" : false, "suffix" : "" }, { "dropping-particle" : "", "family" : "Assis", "given" : "Maria Alice a", "non-dropping-particle" : "de", "parse-names" : false, "suffix" : "" } ], "container-title" : "Preventive Medicine", "id" : "ITEM-2", "issue" : "3", "issued" : { "date-parts" : [ [ "2012" ] ] }, "page" : "212-214", "publisher" : "Elsevier Inc.", "title" : "Longitudinal and cross-sectional changes in active commuting to school among Brazilian schoolchildren", "type" : "article-journal", "volume" : "55" }, "uris" : [ "http://www.mendeley.com/documents/?uuid=fae2329d-516f-42ca-9a95-08e76b6bf6e0" ] }, { "id" : "ITEM-3", "itemData" : { "ISBN" : "1543-3080", "ISSN" : "1543-5474", "PMID" : "21832289", "abstract" : "Research has demonstrated that adolescents who actively commute have higher levels of physical activity (PA), which have declined precipitously over the past 30 years. The purpose of this study was to describe the prevalence of active commuting to school; and to identify barriers associated with active commuting.", "author" : [ { "dropping-particle" : "", "family" : "Silva", "given" : "Kelly Samara", "non-dropping-particle" : "", "parse-names" : false, "suffix" : "" }, { "dropping-particle" : "", "family" : "Vasques", "given" : "Daniel Giordani", "non-dropping-particle" : "", "parse-names" : false, "suffix" : "" }, { "dropping-particle" : "", "family" : "Martins", "given" : "Caroline De Oliveira", "non-dropping-particle" : "", "parse-names" : false, "suffix" : "" }, { "dropping-particle" : "", "family" : "Williams", "given" : "Laura Ashley", "non-dropping-particle" : "", "parse-names" : false, "suffix" : "" }, { "dropping-particle" : "", "family" : "Lopes", "given" : "Adair S", "non-dropping-particle" : "", "parse-names" : false, "suffix" : "" } ], "container-title" : "Journal of physical activity &amp; health", "id" : "ITEM-3", "issue" : "6", "issued" : { "date-parts" : [ [ "2011" ] ] }, "page" : "750-757", "title" : "Active commuting: prevalence, barriers, and associated variables.", "type" : "article-journal", "volume" : "8" }, "uris" : [ "http://www.mendeley.com/documents/?uuid=da68981c-b179-461a-83f2-24a526a61726" ] } ], "mendeley" : { "formattedCitation" : "&lt;sup&gt;11\u201313&lt;/sup&gt;", "plainTextFormattedCitation" : "11\u201313", "previouslyFormattedCitation" : "&lt;sup&gt;11\u201313&lt;/sup&gt;" }, "properties" : { "noteIndex" : 0 }, "schema" : "https://github.com/citation-style-language/schema/raw/master/csl-citation.json" }</w:instrText>
      </w:r>
      <w:r w:rsidRPr="00484635">
        <w:rPr>
          <w:rFonts w:ascii="Times New Roman" w:hAnsi="Times New Roman"/>
          <w:color w:val="000000" w:themeColor="text1"/>
          <w:sz w:val="24"/>
          <w:szCs w:val="24"/>
          <w:lang w:val="en-US"/>
        </w:rPr>
        <w:fldChar w:fldCharType="separate"/>
      </w:r>
      <w:r w:rsidRPr="00484635">
        <w:rPr>
          <w:rFonts w:ascii="Times New Roman" w:hAnsi="Times New Roman"/>
          <w:noProof/>
          <w:color w:val="000000" w:themeColor="text1"/>
          <w:sz w:val="24"/>
          <w:szCs w:val="24"/>
          <w:vertAlign w:val="superscript"/>
          <w:lang w:val="en-US"/>
        </w:rPr>
        <w:t>11–13</w:t>
      </w:r>
      <w:r w:rsidRPr="00484635">
        <w:rPr>
          <w:rFonts w:ascii="Times New Roman" w:hAnsi="Times New Roman"/>
          <w:color w:val="000000" w:themeColor="text1"/>
          <w:sz w:val="24"/>
          <w:szCs w:val="24"/>
          <w:lang w:val="en-US"/>
        </w:rPr>
        <w:fldChar w:fldCharType="end"/>
      </w:r>
      <w:r w:rsidRPr="00484635">
        <w:rPr>
          <w:rFonts w:ascii="Times New Roman" w:hAnsi="Times New Roman"/>
          <w:sz w:val="24"/>
          <w:szCs w:val="24"/>
          <w:lang w:val="en-US"/>
        </w:rPr>
        <w:t xml:space="preserve"> and found that </w:t>
      </w:r>
      <w:r>
        <w:rPr>
          <w:rFonts w:ascii="Times New Roman" w:hAnsi="Times New Roman"/>
          <w:sz w:val="24"/>
          <w:szCs w:val="24"/>
          <w:lang w:val="en-US"/>
        </w:rPr>
        <w:t xml:space="preserve">active </w:t>
      </w:r>
      <w:r w:rsidRPr="00484635">
        <w:rPr>
          <w:rFonts w:ascii="Times New Roman" w:hAnsi="Times New Roman"/>
          <w:sz w:val="24"/>
          <w:szCs w:val="24"/>
          <w:lang w:val="en-US"/>
        </w:rPr>
        <w:t>commuting to school was inversely associated with gender (</w:t>
      </w:r>
      <w:r>
        <w:rPr>
          <w:rFonts w:ascii="Times New Roman" w:hAnsi="Times New Roman"/>
          <w:sz w:val="24"/>
          <w:szCs w:val="24"/>
          <w:lang w:val="en-US"/>
        </w:rPr>
        <w:t>g</w:t>
      </w:r>
      <w:r w:rsidRPr="00484635">
        <w:rPr>
          <w:rFonts w:ascii="Times New Roman" w:hAnsi="Times New Roman"/>
          <w:sz w:val="24"/>
          <w:szCs w:val="24"/>
          <w:lang w:val="en-US"/>
        </w:rPr>
        <w:t>irls), age (17-19 years old),  place of residence (rural), travel time (≥15 minutes), and family income (&gt;R$1,000)</w:t>
      </w:r>
      <w:r w:rsidRPr="00484635">
        <w:rPr>
          <w:rFonts w:ascii="Times New Roman" w:hAnsi="Times New Roman"/>
          <w:sz w:val="24"/>
          <w:szCs w:val="24"/>
        </w:rPr>
        <w:fldChar w:fldCharType="begin" w:fldLock="1"/>
      </w:r>
      <w:r w:rsidRPr="00484635">
        <w:rPr>
          <w:rFonts w:ascii="Times New Roman" w:hAnsi="Times New Roman"/>
          <w:sz w:val="24"/>
          <w:szCs w:val="24"/>
          <w:lang w:val="en-US"/>
        </w:rPr>
        <w:instrText>ADDIN CSL_CITATION { "citationItems" : [ { "id" : "ITEM-1", "itemData" : { "author" : [ { "dropping-particle" : "", "family" : "Silva", "given" : "Pedro", "non-dropping-particle" : "", "parse-names" : false, "suffix" : "" }, { "dropping-particle" : "", "family" : "Lott", "given" : "Ryan", "non-dropping-particle" : "", "parse-names" : false, "suffix" : "" }, { "dropping-particle" : "", "family" : "Wickrama", "given" : "K a S", "non-dropping-particle" : "", "parse-names" : false, "suffix" : "" }, { "dropping-particle" : "", "family" : "Mota", "given" : "Jorge", "non-dropping-particle" : "", "parse-names" : false, "suffix" : "" }, { "dropping-particle" : "", "family" : "Welk", "given" : "Greg", "non-dropping-particle" : "", "parse-names" : false, "suffix" : "" } ], "container-title" : "Journal of physical activity &amp; health", "id" : "ITEM-1", "issued" : { "date-parts" : [ [ "2013" ] ] }, "page" : "1-44", "title" : "Commuting to School and to Work Among High School Students in Santa Ctarina State, Brazil: A comparative Analysis Between 200 and 2011", "type" : "article-journal" }, "uris" : [ "http://www.mendeley.com/documents/?uuid=8d3f2715-345e-4e92-a99c-ba8dfc7b5113" ] }, { "id" : "ITEM-2", "itemData" : { "ISBN" : "1543-5474 (Electronic)\r1543-3080 (Linking)", "ISSN" : "1543-5474", "PMID" : "21885883", "abstract" : "Active commuting has decreased substantially in recent decades and has been more frequent in specific demographic and socioeconomic profiles. The objective of this study was to describe the prevalence of active trips and the possible associations with demographic and socioeconomic variables.", "author" : [ { "dropping-particle" : "", "family" : "Silva", "given" : "Kelly S", "non-dropping-particle" : "", "parse-names" : false, "suffix" : "" }, { "dropping-particle" : "V", "family" : "Nahas", "given" : "Markus", "non-dropping-particle" : "", "parse-names" : false, "suffix" : "" }, { "dropping-particle" : "", "family" : "Borgatto", "given" : "Adriano F", "non-dropping-particle" : "", "parse-names" : false, "suffix" : "" }, { "dropping-particle" : "", "family" : "Oliveira", "given" : "Elusa S", "non-dropping-particle" : "", "parse-names" : false, "suffix" : "" }, { "dropping-particle" : "", "family" : "Duca", "given" : "Giov\u00e2ni F", "non-dropping-particle" : "Del", "parse-names" : false, "suffix" : "" }, { "dropping-particle" : "", "family" : "Lopes", "given" : "Adair S", "non-dropping-particle" : "", "parse-names" : false, "suffix" : "" } ], "container-title" : "Journal of physical activity &amp; health", "id" : "ITEM-2", "issue" : "7", "issued" : { "date-parts" : [ [ "2011" ] ] }, "page" : "926-933", "title" : "Factors associated with active commuting to school and to work among brazilian adolescents.", "type" : "article-journal", "volume" : "8" }, "uris" : [ "http://www.mendeley.com/documents/?uuid=d4cc8662-f266-4eea-8383-fc3145093d28" ] } ], "mendeley" : { "formattedCitation" : "&lt;sup&gt;5,6&lt;/sup&gt;", "plainTextFormattedCitation" : "5,6", "previouslyFormattedCitation" : "&lt;sup&gt;5,6&lt;/sup&gt;" }, "properties" : { "noteIndex" : 0 }, "schema" : "https://github.com/citation-style-language/schema/raw/master/csl-citation.json" }</w:instrText>
      </w:r>
      <w:r w:rsidRPr="00484635">
        <w:rPr>
          <w:rFonts w:ascii="Times New Roman" w:hAnsi="Times New Roman"/>
          <w:sz w:val="24"/>
          <w:szCs w:val="24"/>
        </w:rPr>
        <w:fldChar w:fldCharType="separate"/>
      </w:r>
      <w:r w:rsidRPr="00484635">
        <w:rPr>
          <w:rFonts w:ascii="Times New Roman" w:hAnsi="Times New Roman"/>
          <w:noProof/>
          <w:sz w:val="24"/>
          <w:szCs w:val="24"/>
          <w:vertAlign w:val="superscript"/>
          <w:lang w:val="en-US"/>
        </w:rPr>
        <w:t>5,6</w:t>
      </w:r>
      <w:r w:rsidRPr="00484635">
        <w:rPr>
          <w:rFonts w:ascii="Times New Roman" w:hAnsi="Times New Roman"/>
          <w:sz w:val="24"/>
          <w:szCs w:val="24"/>
        </w:rPr>
        <w:fldChar w:fldCharType="end"/>
      </w:r>
      <w:r w:rsidRPr="00B51B30">
        <w:rPr>
          <w:rFonts w:ascii="Times New Roman" w:hAnsi="Times New Roman"/>
          <w:sz w:val="24"/>
          <w:szCs w:val="24"/>
          <w:lang w:val="en-US"/>
        </w:rPr>
        <w:t>.</w:t>
      </w:r>
    </w:p>
    <w:p w:rsidR="0056536F" w:rsidRDefault="0056536F" w:rsidP="00121057">
      <w:pPr>
        <w:spacing w:line="480" w:lineRule="auto"/>
        <w:ind w:firstLine="708"/>
        <w:rPr>
          <w:rFonts w:ascii="Times New Roman" w:hAnsi="Times New Roman"/>
          <w:sz w:val="24"/>
          <w:szCs w:val="24"/>
          <w:lang w:val="en-US"/>
        </w:rPr>
      </w:pPr>
      <w:r w:rsidRPr="00484635">
        <w:rPr>
          <w:rFonts w:ascii="Times New Roman" w:hAnsi="Times New Roman"/>
          <w:sz w:val="24"/>
          <w:szCs w:val="24"/>
          <w:lang w:val="en-US"/>
        </w:rPr>
        <w:t xml:space="preserve">To this date only one study </w:t>
      </w:r>
      <w:r w:rsidRPr="004B2D16">
        <w:rPr>
          <w:rFonts w:ascii="Times New Roman" w:hAnsi="Times New Roman"/>
          <w:sz w:val="24"/>
          <w:szCs w:val="24"/>
          <w:lang w:val="en-US"/>
        </w:rPr>
        <w:t>explored correlates perception with active commuting in Brazilian adolescents</w:t>
      </w:r>
      <w:r w:rsidRPr="004B2D16">
        <w:rPr>
          <w:rFonts w:ascii="Times New Roman" w:hAnsi="Times New Roman"/>
          <w:sz w:val="24"/>
          <w:szCs w:val="24"/>
          <w:lang w:val="en-US"/>
        </w:rPr>
        <w:fldChar w:fldCharType="begin" w:fldLock="1"/>
      </w:r>
      <w:r w:rsidRPr="004B2D16">
        <w:rPr>
          <w:rFonts w:ascii="Times New Roman" w:hAnsi="Times New Roman"/>
          <w:sz w:val="24"/>
          <w:szCs w:val="24"/>
          <w:lang w:val="en-US"/>
        </w:rPr>
        <w:instrText>ADDIN CSL_CITATION { "citationItems" : [ { "id" : "ITEM-1", "itemData" : { "ISBN" : "1543-3080", "ISSN" : "1543-5474", "PMID" : "21832289", "abstract" : "Research has demonstrated that adolescents who actively commute have higher levels of physical activity (PA), which have declined precipitously over the past 30 years. The purpose of this study was to describe the prevalence of active commuting to school; and to identify barriers associated with active commuting.", "author" : [ { "dropping-particle" : "", "family" : "Silva", "given" : "Kelly Samara", "non-dropping-particle" : "", "parse-names" : false, "suffix" : "" }, { "dropping-particle" : "", "family" : "Vasques", "given" : "Daniel Giordani", "non-dropping-particle" : "", "parse-names" : false, "suffix" : "" }, { "dropping-particle" : "", "family" : "Martins", "given" : "Caroline De Oliveira", "non-dropping-particle" : "", "parse-names" : false, "suffix" : "" }, { "dropping-particle" : "", "family" : "Williams", "given" : "Laura Ashley", "non-dropping-particle" : "", "parse-names" : false, "suffix" : "" }, { "dropping-particle" : "", "family" : "Lopes", "given" : "Adair S", "non-dropping-particle" : "", "parse-names" : false, "suffix" : "" } ], "container-title" : "Journal of physical activity &amp; health", "id" : "ITEM-1", "issue" : "6", "issued" : { "date-parts" : [ [ "2011" ] ] }, "page" : "750-757", "title" : "Active commuting: prevalence, barriers, and associated variables.", "type" : "article-journal", "volume" : "8" }, "uris" : [ "http://www.mendeley.com/documents/?uuid=da68981c-b179-461a-83f2-24a526a61726" ] } ], "mendeley" : { "formattedCitation" : "&lt;sup&gt;13&lt;/sup&gt;", "plainTextFormattedCitation" : "13", "previouslyFormattedCitation" : "&lt;sup&gt;13&lt;/sup&gt;" }, "properties" : { "noteIndex" : 0 }, "schema" : "https://github.com/citation-style-language/schema/raw/master/csl-citation.json" }</w:instrText>
      </w:r>
      <w:r w:rsidRPr="004B2D16">
        <w:rPr>
          <w:rFonts w:ascii="Times New Roman" w:hAnsi="Times New Roman"/>
          <w:sz w:val="24"/>
          <w:szCs w:val="24"/>
          <w:lang w:val="en-US"/>
        </w:rPr>
        <w:fldChar w:fldCharType="separate"/>
      </w:r>
      <w:r w:rsidRPr="004B2D16">
        <w:rPr>
          <w:rFonts w:ascii="Times New Roman" w:hAnsi="Times New Roman"/>
          <w:noProof/>
          <w:sz w:val="24"/>
          <w:szCs w:val="24"/>
          <w:vertAlign w:val="superscript"/>
          <w:lang w:val="en-US"/>
        </w:rPr>
        <w:t>13</w:t>
      </w:r>
      <w:r w:rsidRPr="004B2D16">
        <w:rPr>
          <w:rFonts w:ascii="Times New Roman" w:hAnsi="Times New Roman"/>
          <w:sz w:val="24"/>
          <w:szCs w:val="24"/>
          <w:lang w:val="en-US"/>
        </w:rPr>
        <w:fldChar w:fldCharType="end"/>
      </w:r>
      <w:r w:rsidRPr="004B2D16">
        <w:rPr>
          <w:rFonts w:ascii="Times New Roman" w:hAnsi="Times New Roman"/>
          <w:sz w:val="24"/>
          <w:szCs w:val="24"/>
          <w:lang w:val="en-US"/>
        </w:rPr>
        <w:t xml:space="preserve"> and showed that active commuting was lower among students of private schools, those who spent &gt;20 minutes to commute, and those that spent more time watching TV. The correlates inversely associated with active commuting were long distance, higher crime perception and heavy traffic</w:t>
      </w:r>
      <w:r w:rsidRPr="004B2D16">
        <w:rPr>
          <w:rFonts w:ascii="Times New Roman" w:hAnsi="Times New Roman"/>
          <w:sz w:val="24"/>
          <w:szCs w:val="24"/>
          <w:lang w:val="en-US"/>
        </w:rPr>
        <w:fldChar w:fldCharType="begin" w:fldLock="1"/>
      </w:r>
      <w:r w:rsidRPr="004B2D16">
        <w:rPr>
          <w:rFonts w:ascii="Times New Roman" w:hAnsi="Times New Roman"/>
          <w:sz w:val="24"/>
          <w:szCs w:val="24"/>
          <w:lang w:val="en-US"/>
        </w:rPr>
        <w:instrText>ADDIN CSL_CITATION { "citationItems" : [ { "id" : "ITEM-1", "itemData" : { "ISBN" : "1543-3080", "ISSN" : "1543-5474", "PMID" : "21832289", "abstract" : "Research has demonstrated that adolescents who actively commute have higher levels of physical activity (PA), which have declined precipitously over the past 30 years. The purpose of this study was to describe the prevalence of active commuting to school; and to identify barriers associated with active commuting.", "author" : [ { "dropping-particle" : "", "family" : "Silva", "given" : "Kelly Samara", "non-dropping-particle" : "", "parse-names" : false, "suffix" : "" }, { "dropping-particle" : "", "family" : "Vasques", "given" : "Daniel Giordani", "non-dropping-particle" : "", "parse-names" : false, "suffix" : "" }, { "dropping-particle" : "", "family" : "Martins", "given" : "Caroline De Oliveira", "non-dropping-particle" : "", "parse-names" : false, "suffix" : "" }, { "dropping-particle" : "", "family" : "Williams", "given" : "Laura Ashley", "non-dropping-particle" : "", "parse-names" : false, "suffix" : "" }, { "dropping-particle" : "", "family" : "Lopes", "given" : "Adair S", "non-dropping-particle" : "", "parse-names" : false, "suffix" : "" } ], "container-title" : "Journal of physical activity &amp; health", "id" : "ITEM-1", "issue" : "6", "issued" : { "date-parts" : [ [ "2011" ] ] }, "page" : "750-757", "title" : "Active commuting: prevalence, barriers, and associated variables.", "type" : "article-journal", "volume" : "8" }, "uris" : [ "http://www.mendeley.com/documents/?uuid=da68981c-b179-461a-83f2-24a526a61726" ] } ], "mendeley" : { "formattedCitation" : "&lt;sup&gt;13&lt;/sup&gt;", "plainTextFormattedCitation" : "13", "previouslyFormattedCitation" : "&lt;sup&gt;13&lt;/sup&gt;" }, "properties" : { "noteIndex" : 0 }, "schema" : "https://github.com/citation-style-language/schema/raw/master/csl-citation.json" }</w:instrText>
      </w:r>
      <w:r w:rsidRPr="004B2D16">
        <w:rPr>
          <w:rFonts w:ascii="Times New Roman" w:hAnsi="Times New Roman"/>
          <w:sz w:val="24"/>
          <w:szCs w:val="24"/>
          <w:lang w:val="en-US"/>
        </w:rPr>
        <w:fldChar w:fldCharType="separate"/>
      </w:r>
      <w:r w:rsidRPr="004B2D16">
        <w:rPr>
          <w:rFonts w:ascii="Times New Roman" w:hAnsi="Times New Roman"/>
          <w:noProof/>
          <w:sz w:val="24"/>
          <w:szCs w:val="24"/>
          <w:vertAlign w:val="superscript"/>
          <w:lang w:val="en-US"/>
        </w:rPr>
        <w:t>13</w:t>
      </w:r>
      <w:r w:rsidRPr="004B2D16">
        <w:rPr>
          <w:rFonts w:ascii="Times New Roman" w:hAnsi="Times New Roman"/>
          <w:sz w:val="24"/>
          <w:szCs w:val="24"/>
          <w:lang w:val="en-US"/>
        </w:rPr>
        <w:fldChar w:fldCharType="end"/>
      </w:r>
      <w:r>
        <w:rPr>
          <w:rFonts w:ascii="Times New Roman" w:hAnsi="Times New Roman"/>
          <w:sz w:val="24"/>
          <w:szCs w:val="24"/>
          <w:lang w:val="en-US"/>
        </w:rPr>
        <w:t>.</w:t>
      </w:r>
    </w:p>
    <w:p w:rsidR="00121057" w:rsidRPr="00121057" w:rsidRDefault="0056536F" w:rsidP="00121057">
      <w:pPr>
        <w:spacing w:line="480" w:lineRule="auto"/>
        <w:ind w:firstLine="708"/>
        <w:rPr>
          <w:rFonts w:ascii="Times New Roman" w:hAnsi="Times New Roman"/>
          <w:sz w:val="24"/>
          <w:szCs w:val="24"/>
          <w:lang w:val="en-US"/>
        </w:rPr>
      </w:pPr>
      <w:r w:rsidRPr="004B2D16">
        <w:rPr>
          <w:rFonts w:ascii="Times New Roman" w:hAnsi="Times New Roman"/>
          <w:sz w:val="24"/>
          <w:szCs w:val="24"/>
          <w:lang w:val="en-US"/>
        </w:rPr>
        <w:t xml:space="preserve">The evidence on perceived barriers for active commuting among adolescents in Brazil is </w:t>
      </w:r>
      <w:r>
        <w:rPr>
          <w:rFonts w:ascii="Times New Roman" w:hAnsi="Times New Roman"/>
          <w:sz w:val="24"/>
          <w:szCs w:val="24"/>
          <w:lang w:val="en-US"/>
        </w:rPr>
        <w:t xml:space="preserve">limited </w:t>
      </w:r>
      <w:r w:rsidRPr="004B2D16">
        <w:rPr>
          <w:rFonts w:ascii="Times New Roman" w:hAnsi="Times New Roman"/>
          <w:sz w:val="24"/>
          <w:szCs w:val="24"/>
          <w:lang w:val="en-US"/>
        </w:rPr>
        <w:t>and nearly all the evidence on this subject is from high-income countries</w:t>
      </w:r>
      <w:r w:rsidRPr="004B2D16">
        <w:rPr>
          <w:rFonts w:ascii="Times New Roman" w:hAnsi="Times New Roman"/>
          <w:sz w:val="24"/>
          <w:szCs w:val="24"/>
          <w:lang w:val="en-US"/>
        </w:rPr>
        <w:fldChar w:fldCharType="begin" w:fldLock="1"/>
      </w:r>
      <w:r w:rsidRPr="004B2D16">
        <w:rPr>
          <w:rFonts w:ascii="Times New Roman" w:hAnsi="Times New Roman"/>
          <w:sz w:val="24"/>
          <w:szCs w:val="24"/>
          <w:lang w:val="en-US"/>
        </w:rPr>
        <w:instrText>ADDIN CSL_CITATION { "citationItems" : [ { "id" : "ITEM-1", "itemData" : { "DOI" : "10.1186/1479-5868-8-39", "ISSN" : "1479-5868", "PMID" : "21545750", "abstract" : "Emerging frameworks to examine active school transportation (AST) commonly emphasize the built environment (BE) as having an influence on travel mode decisions. Objective measures of BE attributes have been recommended for advancing knowledge about the influence of the BE on school travel mode choice. An updated systematic review on the relationships between GIS-measured BE attributes and AST is required to inform future research in this area. The objectives of this review are: i) to examine and summarize the relationships between objectively measured BE features and AST in children and adolescents and ii) to critically discuss GIS methodologies used in this context.", "author" : [ { "dropping-particle" : "", "family" : "Wong", "given" : "Bonny Yee-Man", "non-dropping-particle" : "", "parse-names" : false, "suffix" : "" }, { "dropping-particle" : "", "family" : "Faulkner", "given" : "Guy", "non-dropping-particle" : "", "parse-names" : false, "suffix" : "" }, { "dropping-particle" : "", "family" : "Buliung", "given" : "Ron", "non-dropping-particle" : "", "parse-names" : false, "suffix" : "" } ], "container-title" : "The international journal of behavioral nutrition and physical activity", "id" : "ITEM-1", "issue" : "1", "issued" : { "date-parts" : [ [ "2011", "1" ] ] }, "page" : "39", "publisher" : "BioMed Central Ltd", "title" : "GIS measured environmental correlates of active school transport: a systematic review of 14 studies.", "type" : "article-journal", "volume" : "8" }, "uris" : [ "http://www.mendeley.com/documents/?uuid=e6a1aa4d-812f-4ee3-9d82-f947f28520ca" ] }, { "id" : "ITEM-2", "itemData" : { "DOI" : "10.1057/jphp.2008.61", "ISBN" : "01975897", "ISSN" : "0197-5897", "PMID" : "19190574", "abstract" : "Active commuting (non-motorized transport) to school can be an important source of physical activity for children and adolescents. This research examined sociodemographic, family, and environmental characteristics associated with active commuting to or from school among 3,451 US adolescents aged 12-17 years, who responded to the 2005 California Health Interview Survey. Logistic regression results indicated that those more likely to actively commute were males, Latinos, from lower-income families, attending public school, living in urban areas, and living closer to school. Adolescents without an adult present after school and those whose parents know little about their whereabouts after school were also more likely to actively commute. Parental walking for transportation and perceptions of neighborhood safety were not associated with adolescent active commuting. Important family and individual correlates of walking or biking to school among adolescents were identified, even after adjusting for distance to school and urbanicity.", "author" : [ { "dropping-particle" : "", "family" : "Babey", "given" : "Susan H", "non-dropping-particle" : "", "parse-names" : false, "suffix" : "" }, { "dropping-particle" : "", "family" : "Hastert", "given" : "Theresa a", "non-dropping-particle" : "", "parse-names" : false, "suffix" : "" }, { "dropping-particle" : "", "family" : "Huang", "given" : "Winnie", "non-dropping-particle" : "", "parse-names" : false, "suffix" : "" }, { "dropping-particle" : "", "family" : "Brown", "given" : "E Richard", "non-dropping-particle" : "", "parse-names" : false, "suffix" : "" } ], "container-title" : "Journal of public health policy", "id" : "ITEM-2", "issue" : "5", "issued" : { "date-parts" : [ [ "2009" ] ] }, "page" : "S203-S220", "title" : "Sociodemographic, family, and environmental factors associated with active commuting to school among US adolescents.", "type" : "article-journal", "volume" : "30 Suppl 1" }, "uris" : [ "http://www.mendeley.com/documents/?uuid=c921faab-f28f-46ac-a027-d012ebccbcc1" ] }, { "id" : "ITEM-3", "itemData" : { "DOI" : "10.1186/1479-5868-7-87", "ISBN" : "1479-5868 (Electronic)\\r1479-5868 (Linking)", "ISSN" : "1479-5868", "PMID" : "21143868", "abstract" : "ABSTRACT:", "author" : [ { "dropping-particle" : "", "family" : "Dyck", "given" : "Delfien", "non-dropping-particle" : "Van", "parse-names" : false, "suffix" : "" }, { "dropping-particle" : "", "family" : "Bourdeaudhuij", "given" : "Ilse", "non-dropping-particle" : "De", "parse-names" : false, "suffix" : "" }, { "dropping-particle" : "", "family" : "Cardon", "given" : "Greet", "non-dropping-particle" : "", "parse-names" : false, "suffix" : "" }, { "dropping-particle" : "", "family" : "Deforche", "given" : "Benedicte", "non-dropping-particle" : "", "parse-names" : false, "suffix" : "" } ], "container-title" : "The international journal of behavioral nutrition and physical activity", "id" : "ITEM-3", "issue" : "1", "issued" : { "date-parts" : [ [ "2010" ] ] }, "page" : "87", "publisher" : "BioMed Central Ltd", "title" : "Criterion distances and correlates of active transportation to school in Belgian older adolescents.", "type" : "article-journal", "volume" : "7" }, "uris" : [ "http://www.mendeley.com/documents/?uuid=7ca91184-fd98-43c2-834b-ac3f947627d4" ] }, { "id" : "ITEM-4", "itemData" : { "DOI" : "10.1186/s12966-014-0140-x", "ISSN" : "1479-5868", "author" : [ { "dropping-particle" : "", "family" : "Lu", "given" : "Wenhua", "non-dropping-particle" : "", "parse-names" : false, "suffix" : "" }, { "dropping-particle" : "", "family" : "McKyer", "given" : "E Lisako J", "non-dropping-particle" : "", "parse-names" : false, "suffix" : "" }, { "dropping-particle" : "", "family" : "Lee", "given" : "Chanam", "non-dropping-particle" : "", "parse-names" : false, "suffix" : "" }, { "dropping-particle" : "", "family" : "Goodson", "given" : "Patricia", "non-dropping-particle" : "", "parse-names" : false, "suffix" : "" }, { "dropping-particle" : "", "family" : "Ory", "given" : "Marcia G", "non-dropping-particle" : "", "parse-names" : false, "suffix" : "" }, { "dropping-particle" : "", "family" : "Wang", "given" : "Suojin", "non-dropping-particle" : "", "parse-names" : false, "suffix" : "" } ], "container-title" : "International Journal of Behavioral Nutrition and Physical Activity", "id" : "ITEM-4", "issue" : "1", "issued" : { "date-parts" : [ [ "2014" ] ] }, "page" : "1-20", "title" : "Perceived barriers to children\u2019s active commuting to school: a systematic review of empirical, methodological and theoretical evidence", "type" : "article-journal", "volume" : "11" }, "uris" : [ "http://www.mendeley.com/documents/?uuid=232bc600-cd68-4d02-aab6-8883aae79a70" ] } ], "mendeley" : { "formattedCitation" : "&lt;sup&gt;2\u20134,9&lt;/sup&gt;", "plainTextFormattedCitation" : "2\u20134,9", "previouslyFormattedCitation" : "&lt;sup&gt;2\u20134,9&lt;/sup&gt;" }, "properties" : { "noteIndex" : 0 }, "schema" : "https://github.com/citation-style-language/schema/raw/master/csl-citation.json" }</w:instrText>
      </w:r>
      <w:r w:rsidRPr="004B2D16">
        <w:rPr>
          <w:rFonts w:ascii="Times New Roman" w:hAnsi="Times New Roman"/>
          <w:sz w:val="24"/>
          <w:szCs w:val="24"/>
          <w:lang w:val="en-US"/>
        </w:rPr>
        <w:fldChar w:fldCharType="separate"/>
      </w:r>
      <w:r w:rsidRPr="004B2D16">
        <w:rPr>
          <w:rFonts w:ascii="Times New Roman" w:hAnsi="Times New Roman"/>
          <w:noProof/>
          <w:sz w:val="24"/>
          <w:szCs w:val="24"/>
          <w:vertAlign w:val="superscript"/>
          <w:lang w:val="en-US"/>
        </w:rPr>
        <w:t>2–4,9</w:t>
      </w:r>
      <w:r w:rsidRPr="004B2D16">
        <w:rPr>
          <w:rFonts w:ascii="Times New Roman" w:hAnsi="Times New Roman"/>
          <w:sz w:val="24"/>
          <w:szCs w:val="24"/>
          <w:lang w:val="en-US"/>
        </w:rPr>
        <w:fldChar w:fldCharType="end"/>
      </w:r>
      <w:r w:rsidRPr="004B2D16">
        <w:rPr>
          <w:rFonts w:ascii="Times New Roman" w:hAnsi="Times New Roman"/>
          <w:sz w:val="24"/>
          <w:szCs w:val="24"/>
          <w:lang w:val="en-US"/>
        </w:rPr>
        <w:t xml:space="preserve"> . Additionally, the built and social environment characteristics in Brazil, as in other upper-middle income countries, are different when compared from high-income </w:t>
      </w:r>
      <w:r w:rsidRPr="004B2D16">
        <w:rPr>
          <w:rFonts w:ascii="Times New Roman" w:hAnsi="Times New Roman"/>
          <w:sz w:val="24"/>
          <w:szCs w:val="24"/>
          <w:lang w:val="en-US"/>
        </w:rPr>
        <w:lastRenderedPageBreak/>
        <w:t>countries (e.g. bicycling infrastructure, traffic congestion, safety from crime)</w:t>
      </w:r>
      <w:r w:rsidRPr="004B2D16">
        <w:rPr>
          <w:rFonts w:ascii="Times New Roman" w:hAnsi="Times New Roman"/>
          <w:sz w:val="24"/>
          <w:szCs w:val="24"/>
          <w:lang w:val="en-US"/>
        </w:rPr>
        <w:fldChar w:fldCharType="begin" w:fldLock="1"/>
      </w:r>
      <w:r w:rsidRPr="004B2D16">
        <w:rPr>
          <w:rFonts w:ascii="Times New Roman" w:hAnsi="Times New Roman"/>
          <w:sz w:val="24"/>
          <w:szCs w:val="24"/>
          <w:lang w:val="en-US"/>
        </w:rPr>
        <w:instrText>ADDIN CSL_CITATION { "citationItems" : [ { "id" : "ITEM-1", "itemData" : { "DOI" : "10.1016/j.amepre.2012.10.014", "ISSN" : "07493797", "author" : [ { "dropping-particle" : "", "family" : "Reis", "given" : "Rodrigo S.", "non-dropping-particle" : "", "parse-names" : false, "suffix" : "" }, { "dropping-particle" : "", "family" : "Hino", "given" : "Adriano A.F.", "non-dropping-particle" : "", "parse-names" : false, "suffix" : "" }, { "dropping-particle" : "", "family" : "Parra", "given" : "Diana C.", "non-dropping-particle" : "", "parse-names" : false, "suffix" : "" }, { "dropping-particle" : "", "family" : "Hallal", "given" : "Pedro C.", "non-dropping-particle" : "", "parse-names" : false, "suffix" : "" }, { "dropping-particle" : "", "family" : "Brownson", "given" : "Ross C.", "non-dropping-particle" : "", "parse-names" : false, "suffix" : "" } ], "container-title" : "American Journal of Preventive Medicine", "id" : "ITEM-1", "issue" : "2", "issued" : { "date-parts" : [ [ "2013", "2" ] ] }, "page" : "e9-e17", "title" : "Bicycling and Walking for Transportation in Three Brazilian Cities", "type" : "article-journal", "volume" : "44" }, "uris" : [ "http://www.mendeley.com/documents/?uuid=1dcaef28-310d-4507-bbf8-fa65e90a83e0" ] } ], "mendeley" : { "formattedCitation" : "&lt;sup&gt;14&lt;/sup&gt;", "plainTextFormattedCitation" : "14", "previouslyFormattedCitation" : "&lt;sup&gt;14&lt;/sup&gt;" }, "properties" : { "noteIndex" : 0 }, "schema" : "https://github.com/citation-style-language/schema/raw/master/csl-citation.json" }</w:instrText>
      </w:r>
      <w:r w:rsidRPr="004B2D16">
        <w:rPr>
          <w:rFonts w:ascii="Times New Roman" w:hAnsi="Times New Roman"/>
          <w:sz w:val="24"/>
          <w:szCs w:val="24"/>
          <w:lang w:val="en-US"/>
        </w:rPr>
        <w:fldChar w:fldCharType="separate"/>
      </w:r>
      <w:r w:rsidRPr="004B2D16">
        <w:rPr>
          <w:rFonts w:ascii="Times New Roman" w:hAnsi="Times New Roman"/>
          <w:noProof/>
          <w:sz w:val="24"/>
          <w:szCs w:val="24"/>
          <w:vertAlign w:val="superscript"/>
          <w:lang w:val="en-US"/>
        </w:rPr>
        <w:t>14</w:t>
      </w:r>
      <w:r w:rsidRPr="004B2D16">
        <w:rPr>
          <w:rFonts w:ascii="Times New Roman" w:hAnsi="Times New Roman"/>
          <w:sz w:val="24"/>
          <w:szCs w:val="24"/>
          <w:lang w:val="en-US"/>
        </w:rPr>
        <w:fldChar w:fldCharType="end"/>
      </w:r>
      <w:r w:rsidRPr="004B2D16">
        <w:rPr>
          <w:rFonts w:ascii="Times New Roman" w:hAnsi="Times New Roman"/>
          <w:sz w:val="24"/>
          <w:szCs w:val="24"/>
          <w:lang w:val="en-US"/>
        </w:rPr>
        <w:t xml:space="preserve">. Hence, the use of the available evidence to help guide policies and environmental changes to promote active commuting in Brazilian adolescents is prevented by the lack of contextual characteristics. </w:t>
      </w:r>
      <w:r w:rsidRPr="00484635">
        <w:rPr>
          <w:rFonts w:ascii="Times New Roman" w:hAnsi="Times New Roman"/>
          <w:sz w:val="24"/>
          <w:szCs w:val="24"/>
          <w:lang w:val="en-US"/>
        </w:rPr>
        <w:t xml:space="preserve">The aim </w:t>
      </w:r>
      <w:r>
        <w:rPr>
          <w:rFonts w:ascii="Times New Roman" w:hAnsi="Times New Roman"/>
          <w:sz w:val="24"/>
          <w:szCs w:val="24"/>
          <w:lang w:val="en-US"/>
        </w:rPr>
        <w:t>of this study was</w:t>
      </w:r>
      <w:r w:rsidRPr="00484635">
        <w:rPr>
          <w:rFonts w:ascii="Times New Roman" w:hAnsi="Times New Roman"/>
          <w:sz w:val="24"/>
          <w:szCs w:val="24"/>
          <w:lang w:val="en-US"/>
        </w:rPr>
        <w:t xml:space="preserve"> to analyze the association between perceived barriers </w:t>
      </w:r>
      <w:r>
        <w:rPr>
          <w:rFonts w:ascii="Times New Roman" w:hAnsi="Times New Roman"/>
          <w:sz w:val="24"/>
          <w:szCs w:val="24"/>
          <w:lang w:val="en-US"/>
        </w:rPr>
        <w:t>for</w:t>
      </w:r>
      <w:r w:rsidRPr="00484635">
        <w:rPr>
          <w:rFonts w:ascii="Times New Roman" w:hAnsi="Times New Roman"/>
          <w:sz w:val="24"/>
          <w:szCs w:val="24"/>
          <w:lang w:val="en-US"/>
        </w:rPr>
        <w:t xml:space="preserve"> active commuting to school</w:t>
      </w:r>
      <w:r>
        <w:rPr>
          <w:rFonts w:ascii="Times New Roman" w:hAnsi="Times New Roman"/>
          <w:sz w:val="24"/>
          <w:szCs w:val="24"/>
          <w:lang w:val="en-US"/>
        </w:rPr>
        <w:t xml:space="preserve"> </w:t>
      </w:r>
      <w:r w:rsidRPr="005C74DC">
        <w:rPr>
          <w:rFonts w:ascii="Times New Roman" w:hAnsi="Times New Roman"/>
          <w:sz w:val="24"/>
          <w:szCs w:val="24"/>
          <w:lang w:val="en-US"/>
        </w:rPr>
        <w:t>in the form of displacement</w:t>
      </w:r>
      <w:r>
        <w:rPr>
          <w:rFonts w:ascii="Times New Roman" w:hAnsi="Times New Roman"/>
          <w:sz w:val="24"/>
          <w:szCs w:val="24"/>
          <w:lang w:val="en-US"/>
        </w:rPr>
        <w:t xml:space="preserve"> </w:t>
      </w:r>
      <w:r w:rsidRPr="00484635">
        <w:rPr>
          <w:rFonts w:ascii="Times New Roman" w:hAnsi="Times New Roman"/>
          <w:sz w:val="24"/>
          <w:szCs w:val="24"/>
          <w:lang w:val="en-US"/>
        </w:rPr>
        <w:t>of adolescents from Curitiba, Brazil</w:t>
      </w:r>
      <w:r w:rsidR="00121057">
        <w:rPr>
          <w:rFonts w:ascii="Times New Roman" w:hAnsi="Times New Roman"/>
          <w:sz w:val="24"/>
          <w:szCs w:val="24"/>
          <w:lang w:val="en-US"/>
        </w:rPr>
        <w:t>.</w:t>
      </w:r>
      <w:r w:rsidR="00121057">
        <w:rPr>
          <w:rFonts w:ascii="Times New Roman" w:hAnsi="Times New Roman"/>
          <w:b/>
          <w:sz w:val="24"/>
          <w:szCs w:val="24"/>
          <w:lang w:val="en-GB"/>
        </w:rPr>
        <w:br w:type="page"/>
      </w:r>
    </w:p>
    <w:p w:rsidR="0056536F" w:rsidRPr="00484635" w:rsidRDefault="0056536F" w:rsidP="00121057">
      <w:pPr>
        <w:spacing w:line="480" w:lineRule="auto"/>
        <w:ind w:firstLine="0"/>
        <w:rPr>
          <w:rFonts w:ascii="Times New Roman" w:hAnsi="Times New Roman"/>
          <w:b/>
          <w:sz w:val="24"/>
          <w:szCs w:val="24"/>
          <w:lang w:val="en-GB"/>
        </w:rPr>
      </w:pPr>
      <w:r w:rsidRPr="00484635">
        <w:rPr>
          <w:rFonts w:ascii="Times New Roman" w:hAnsi="Times New Roman"/>
          <w:b/>
          <w:sz w:val="24"/>
          <w:szCs w:val="24"/>
          <w:lang w:val="en-GB"/>
        </w:rPr>
        <w:lastRenderedPageBreak/>
        <w:t>Methods</w:t>
      </w:r>
    </w:p>
    <w:p w:rsidR="0056536F" w:rsidRPr="00484635" w:rsidRDefault="0056536F" w:rsidP="00121057">
      <w:pPr>
        <w:spacing w:line="480" w:lineRule="auto"/>
        <w:ind w:firstLine="0"/>
        <w:rPr>
          <w:rFonts w:ascii="Times New Roman" w:hAnsi="Times New Roman"/>
          <w:b/>
          <w:iCs/>
          <w:sz w:val="24"/>
          <w:szCs w:val="24"/>
          <w:lang w:val="en-GB"/>
        </w:rPr>
      </w:pPr>
      <w:r w:rsidRPr="00484635">
        <w:rPr>
          <w:rFonts w:ascii="Times New Roman" w:hAnsi="Times New Roman"/>
          <w:b/>
          <w:iCs/>
          <w:sz w:val="24"/>
          <w:szCs w:val="24"/>
          <w:lang w:val="en-GB"/>
        </w:rPr>
        <w:t xml:space="preserve"> Participants and data collection</w:t>
      </w:r>
    </w:p>
    <w:p w:rsidR="0056536F" w:rsidRDefault="0056536F" w:rsidP="00B04CD0">
      <w:pPr>
        <w:spacing w:line="480" w:lineRule="auto"/>
        <w:ind w:firstLine="0"/>
        <w:rPr>
          <w:rFonts w:ascii="Times New Roman" w:hAnsi="Times New Roman"/>
          <w:bCs/>
          <w:sz w:val="24"/>
          <w:szCs w:val="24"/>
          <w:lang w:val="en-GB"/>
        </w:rPr>
      </w:pPr>
      <w:r w:rsidRPr="00484635">
        <w:rPr>
          <w:rFonts w:ascii="Times New Roman" w:hAnsi="Times New Roman"/>
          <w:iCs/>
          <w:sz w:val="24"/>
          <w:szCs w:val="24"/>
          <w:lang w:val="en-GB"/>
        </w:rPr>
        <w:t xml:space="preserve">This was a cross-sectional and </w:t>
      </w:r>
      <w:r w:rsidRPr="004B2D16">
        <w:rPr>
          <w:rFonts w:ascii="Times New Roman" w:hAnsi="Times New Roman"/>
          <w:iCs/>
          <w:sz w:val="24"/>
          <w:szCs w:val="24"/>
          <w:lang w:val="en-GB"/>
        </w:rPr>
        <w:t xml:space="preserve">observational </w:t>
      </w:r>
      <w:r w:rsidRPr="004B2D16">
        <w:rPr>
          <w:rFonts w:ascii="Times New Roman" w:hAnsi="Times New Roman"/>
          <w:bCs/>
          <w:sz w:val="24"/>
          <w:szCs w:val="24"/>
          <w:lang w:val="en-GB"/>
        </w:rPr>
        <w:t xml:space="preserve">study with adolescents aged </w:t>
      </w:r>
      <w:r>
        <w:rPr>
          <w:rFonts w:ascii="Times New Roman" w:hAnsi="Times New Roman"/>
          <w:bCs/>
          <w:sz w:val="24"/>
          <w:szCs w:val="24"/>
          <w:lang w:val="en-GB"/>
        </w:rPr>
        <w:t>from 11</w:t>
      </w:r>
      <w:r w:rsidRPr="004B2D16">
        <w:rPr>
          <w:rFonts w:ascii="Times New Roman" w:hAnsi="Times New Roman"/>
          <w:bCs/>
          <w:sz w:val="24"/>
          <w:szCs w:val="24"/>
          <w:lang w:val="en-GB"/>
        </w:rPr>
        <w:t xml:space="preserve"> to 18 years old from Curitiba, Brazil. Curitiba is located in the south of the Brazil with </w:t>
      </w:r>
      <w:r w:rsidRPr="004B2D16">
        <w:rPr>
          <w:rFonts w:ascii="Times New Roman" w:hAnsi="Times New Roman"/>
          <w:sz w:val="24"/>
          <w:szCs w:val="24"/>
          <w:lang w:val="en-GB"/>
        </w:rPr>
        <w:t>approximately 1.8 million</w:t>
      </w:r>
      <w:r w:rsidRPr="004B2D16">
        <w:rPr>
          <w:rFonts w:ascii="Times New Roman" w:hAnsi="Times New Roman"/>
          <w:bCs/>
          <w:sz w:val="24"/>
          <w:szCs w:val="24"/>
          <w:lang w:val="en-GB"/>
        </w:rPr>
        <w:t xml:space="preserve"> inhabitants and it’s classified as a city of moderate to high quality of life as defined by the </w:t>
      </w:r>
      <w:r w:rsidRPr="004B2D16">
        <w:rPr>
          <w:rFonts w:ascii="Times New Roman" w:hAnsi="Times New Roman"/>
          <w:bCs/>
          <w:color w:val="000000" w:themeColor="text1"/>
          <w:sz w:val="24"/>
          <w:szCs w:val="24"/>
          <w:lang w:val="en-GB"/>
        </w:rPr>
        <w:t>Human Development Index (HDI)=0.800</w:t>
      </w:r>
      <w:r w:rsidRPr="004B2D16">
        <w:rPr>
          <w:rFonts w:ascii="Times New Roman" w:hAnsi="Times New Roman"/>
          <w:bCs/>
          <w:color w:val="000000" w:themeColor="text1"/>
          <w:sz w:val="24"/>
          <w:szCs w:val="24"/>
          <w:lang w:val="en-GB"/>
        </w:rPr>
        <w:fldChar w:fldCharType="begin" w:fldLock="1"/>
      </w:r>
      <w:r w:rsidRPr="004B2D16">
        <w:rPr>
          <w:rFonts w:ascii="Times New Roman" w:hAnsi="Times New Roman"/>
          <w:bCs/>
          <w:color w:val="000000" w:themeColor="text1"/>
          <w:sz w:val="24"/>
          <w:szCs w:val="24"/>
          <w:lang w:val="en-GB"/>
        </w:rPr>
        <w:instrText>ADDIN CSL_CITATION { "citationItems" : [ { "id" : "ITEM-1", "itemData" : { "ISBN" : "9789211263404", "abstract" : "IDH-2014-Relat\u00f3rio", "author" : [ { "dropping-particle" : "", "family" : "PNUD", "given" : "", "non-dropping-particle" : "", "parse-names" : false, "suffix" : "" } ], "id" : "ITEM-1", "issued" : { "date-parts" : [ [ "2014" ] ] }, "number-of-pages" : "212", "title" : "Relat\u00f3rio do Desenvolvimento Humano 2014 - Sustentar o progresso humano: reduzir as vulnerabilidades e refor\u00e7ar a resili\u00eancia", "type" : "book" }, "uris" : [ "http://www.mendeley.com/documents/?uuid=227e3e57-1995-4bbd-bce5-58fc9880169d" ] } ], "mendeley" : { "formattedCitation" : "&lt;sup&gt;15&lt;/sup&gt;", "plainTextFormattedCitation" : "15", "previouslyFormattedCitation" : "&lt;sup&gt;15&lt;/sup&gt;" }, "properties" : { "noteIndex" : 0 }, "schema" : "https://github.com/citation-style-language/schema/raw/master/csl-citation.json" }</w:instrText>
      </w:r>
      <w:r w:rsidRPr="004B2D16">
        <w:rPr>
          <w:rFonts w:ascii="Times New Roman" w:hAnsi="Times New Roman"/>
          <w:bCs/>
          <w:color w:val="000000" w:themeColor="text1"/>
          <w:sz w:val="24"/>
          <w:szCs w:val="24"/>
          <w:lang w:val="en-GB"/>
        </w:rPr>
        <w:fldChar w:fldCharType="separate"/>
      </w:r>
      <w:r w:rsidRPr="004B2D16">
        <w:rPr>
          <w:rFonts w:ascii="Times New Roman" w:hAnsi="Times New Roman"/>
          <w:bCs/>
          <w:noProof/>
          <w:color w:val="000000" w:themeColor="text1"/>
          <w:sz w:val="24"/>
          <w:szCs w:val="24"/>
          <w:vertAlign w:val="superscript"/>
          <w:lang w:val="en-GB"/>
        </w:rPr>
        <w:t>15</w:t>
      </w:r>
      <w:r w:rsidRPr="004B2D16">
        <w:rPr>
          <w:rFonts w:ascii="Times New Roman" w:hAnsi="Times New Roman"/>
          <w:bCs/>
          <w:color w:val="000000" w:themeColor="text1"/>
          <w:sz w:val="24"/>
          <w:szCs w:val="24"/>
          <w:lang w:val="en-GB"/>
        </w:rPr>
        <w:fldChar w:fldCharType="end"/>
      </w:r>
      <w:r w:rsidRPr="004B2D16">
        <w:rPr>
          <w:rFonts w:ascii="Times New Roman" w:hAnsi="Times New Roman"/>
          <w:bCs/>
          <w:sz w:val="24"/>
          <w:szCs w:val="24"/>
          <w:lang w:val="en-GB"/>
        </w:rPr>
        <w:t>. Data was collected between August and November 2012. The research</w:t>
      </w:r>
      <w:r w:rsidRPr="00484635">
        <w:rPr>
          <w:rFonts w:ascii="Times New Roman" w:hAnsi="Times New Roman"/>
          <w:bCs/>
          <w:sz w:val="24"/>
          <w:szCs w:val="24"/>
          <w:lang w:val="en-GB"/>
        </w:rPr>
        <w:t xml:space="preserve"> was approved by the Ethics Committee at the Pontifical University Catholic of Paraná (93.644/2012)</w:t>
      </w:r>
      <w:r>
        <w:rPr>
          <w:rFonts w:ascii="Times New Roman" w:hAnsi="Times New Roman"/>
          <w:bCs/>
          <w:sz w:val="24"/>
          <w:szCs w:val="24"/>
          <w:lang w:val="en-GB"/>
        </w:rPr>
        <w:t>.</w:t>
      </w:r>
    </w:p>
    <w:p w:rsidR="0056536F" w:rsidRDefault="0056536F" w:rsidP="00121057">
      <w:pPr>
        <w:spacing w:line="480" w:lineRule="auto"/>
        <w:ind w:firstLine="708"/>
        <w:rPr>
          <w:rFonts w:ascii="Times New Roman" w:hAnsi="Times New Roman"/>
          <w:sz w:val="24"/>
          <w:szCs w:val="24"/>
          <w:lang w:val="en-US"/>
        </w:rPr>
      </w:pPr>
      <w:r w:rsidRPr="00484635">
        <w:rPr>
          <w:rFonts w:ascii="Times New Roman" w:hAnsi="Times New Roman"/>
          <w:sz w:val="24"/>
          <w:szCs w:val="24"/>
          <w:lang w:val="en-GB"/>
        </w:rPr>
        <w:t xml:space="preserve">The sampling was performed in two stages. </w:t>
      </w:r>
      <w:r>
        <w:rPr>
          <w:rFonts w:ascii="Times New Roman" w:hAnsi="Times New Roman"/>
          <w:sz w:val="24"/>
          <w:szCs w:val="24"/>
          <w:lang w:val="en-GB"/>
        </w:rPr>
        <w:t>Fi</w:t>
      </w:r>
      <w:r w:rsidRPr="00484635">
        <w:rPr>
          <w:rFonts w:ascii="Times New Roman" w:hAnsi="Times New Roman"/>
          <w:sz w:val="24"/>
          <w:szCs w:val="24"/>
          <w:lang w:val="en-GB"/>
        </w:rPr>
        <w:t>rst, six schools (three public and three private) were selected by convenience in order to discriminate level of socioeconomic status</w:t>
      </w:r>
      <w:r w:rsidRPr="009514BC">
        <w:rPr>
          <w:rFonts w:ascii="Times New Roman" w:hAnsi="Times New Roman"/>
          <w:sz w:val="24"/>
          <w:szCs w:val="24"/>
          <w:lang w:val="en-GB"/>
        </w:rPr>
        <w:t>. Secondly, within each school one-grade classroom was randomly selected until the number of subjects necessary to represent the school was achieved (seven classrooms in each school).</w:t>
      </w:r>
      <w:r w:rsidRPr="00484635">
        <w:rPr>
          <w:rFonts w:ascii="Times New Roman" w:hAnsi="Times New Roman"/>
          <w:sz w:val="24"/>
          <w:szCs w:val="24"/>
          <w:lang w:val="en-GB"/>
        </w:rPr>
        <w:t xml:space="preserve"> </w:t>
      </w:r>
      <w:r w:rsidRPr="00484635">
        <w:rPr>
          <w:rFonts w:ascii="Times New Roman" w:hAnsi="Times New Roman"/>
          <w:sz w:val="24"/>
          <w:szCs w:val="24"/>
          <w:lang w:val="en-US"/>
        </w:rPr>
        <w:t>All students in the selected classes were considered eligible for this study</w:t>
      </w:r>
      <w:r w:rsidRPr="00484635">
        <w:rPr>
          <w:rFonts w:ascii="Times New Roman" w:hAnsi="Times New Roman"/>
          <w:sz w:val="24"/>
          <w:szCs w:val="24"/>
          <w:lang w:val="en-GB"/>
        </w:rPr>
        <w:t xml:space="preserve">. </w:t>
      </w:r>
      <w:r w:rsidRPr="00484635">
        <w:rPr>
          <w:rFonts w:ascii="Times New Roman" w:hAnsi="Times New Roman"/>
          <w:sz w:val="24"/>
          <w:szCs w:val="24"/>
          <w:lang w:val="en-US"/>
        </w:rPr>
        <w:t xml:space="preserve">Data collection was conducted in each classroom by three researchers. The final sample included 741 adolescents (55.5% girls). The sample power was estimated </w:t>
      </w:r>
      <w:r w:rsidRPr="00484635">
        <w:rPr>
          <w:rFonts w:ascii="Times New Roman" w:hAnsi="Times New Roman"/>
          <w:i/>
          <w:sz w:val="24"/>
          <w:szCs w:val="24"/>
          <w:lang w:val="en-US"/>
        </w:rPr>
        <w:t>a posteriori</w:t>
      </w:r>
      <w:r w:rsidRPr="00484635">
        <w:rPr>
          <w:rFonts w:ascii="Times New Roman" w:hAnsi="Times New Roman"/>
          <w:sz w:val="24"/>
          <w:szCs w:val="24"/>
          <w:lang w:val="en-US"/>
        </w:rPr>
        <w:t xml:space="preserve"> for </w:t>
      </w:r>
      <w:r w:rsidRPr="00484635">
        <w:rPr>
          <w:rFonts w:ascii="Times New Roman" w:hAnsi="Times New Roman"/>
          <w:i/>
          <w:sz w:val="24"/>
          <w:szCs w:val="24"/>
          <w:lang w:val="en-US"/>
        </w:rPr>
        <w:t>Poisson</w:t>
      </w:r>
      <w:r w:rsidRPr="00484635">
        <w:rPr>
          <w:rFonts w:ascii="Times New Roman" w:hAnsi="Times New Roman"/>
          <w:sz w:val="24"/>
          <w:szCs w:val="24"/>
          <w:lang w:val="en-US"/>
        </w:rPr>
        <w:t xml:space="preserve"> regression analyzes and estimated associations of at least 1.10 and effect of 0.5. According to these estimators sample power was of 0.92</w:t>
      </w:r>
      <w:r>
        <w:rPr>
          <w:rFonts w:ascii="Times New Roman" w:hAnsi="Times New Roman"/>
          <w:sz w:val="24"/>
          <w:szCs w:val="24"/>
          <w:lang w:val="en-US"/>
        </w:rPr>
        <w:t>.</w:t>
      </w:r>
    </w:p>
    <w:p w:rsidR="0056536F" w:rsidRPr="00484635" w:rsidRDefault="0056536F" w:rsidP="00121057">
      <w:pPr>
        <w:spacing w:line="480" w:lineRule="auto"/>
        <w:ind w:firstLine="0"/>
        <w:rPr>
          <w:rFonts w:ascii="Times New Roman" w:hAnsi="Times New Roman"/>
          <w:b/>
          <w:sz w:val="24"/>
          <w:szCs w:val="24"/>
          <w:lang w:val="en-GB"/>
        </w:rPr>
      </w:pPr>
      <w:r w:rsidRPr="00484635">
        <w:rPr>
          <w:rFonts w:ascii="Times New Roman" w:hAnsi="Times New Roman"/>
          <w:b/>
          <w:sz w:val="24"/>
          <w:szCs w:val="24"/>
          <w:lang w:val="en-GB"/>
        </w:rPr>
        <w:t>Active commuting to school</w:t>
      </w:r>
    </w:p>
    <w:p w:rsidR="0056536F" w:rsidRDefault="0056536F" w:rsidP="00121057">
      <w:pPr>
        <w:spacing w:line="480" w:lineRule="auto"/>
        <w:ind w:firstLine="708"/>
        <w:rPr>
          <w:rFonts w:ascii="Times New Roman" w:hAnsi="Times New Roman"/>
          <w:iCs/>
          <w:sz w:val="24"/>
          <w:szCs w:val="24"/>
          <w:lang w:val="en-GB"/>
        </w:rPr>
      </w:pPr>
      <w:r w:rsidRPr="00484635">
        <w:rPr>
          <w:rFonts w:ascii="Times New Roman" w:hAnsi="Times New Roman"/>
          <w:iCs/>
          <w:sz w:val="24"/>
          <w:szCs w:val="24"/>
          <w:lang w:val="en-GB"/>
        </w:rPr>
        <w:t xml:space="preserve">The outcome variable was assessed by asking students about the mode of commuting used </w:t>
      </w:r>
      <w:r w:rsidRPr="004B2D16">
        <w:rPr>
          <w:rFonts w:ascii="Times New Roman" w:hAnsi="Times New Roman"/>
          <w:iCs/>
          <w:sz w:val="24"/>
          <w:szCs w:val="24"/>
          <w:lang w:val="en-GB"/>
        </w:rPr>
        <w:t>to go to and from school during a typical week (e.g. walking, bicycling, public and private motorized transportation). All students who reported walking or bicycling to go to and from school</w:t>
      </w:r>
      <w:r w:rsidRPr="00484635">
        <w:rPr>
          <w:rFonts w:ascii="Times New Roman" w:hAnsi="Times New Roman"/>
          <w:iCs/>
          <w:sz w:val="24"/>
          <w:szCs w:val="24"/>
          <w:lang w:val="en-GB"/>
        </w:rPr>
        <w:t xml:space="preserve"> were classified as “active commuters”. This </w:t>
      </w:r>
      <w:r w:rsidRPr="009514BC">
        <w:rPr>
          <w:rFonts w:ascii="Times New Roman" w:hAnsi="Times New Roman"/>
          <w:iCs/>
          <w:sz w:val="24"/>
          <w:szCs w:val="24"/>
          <w:lang w:val="en-GB"/>
        </w:rPr>
        <w:t>question showed adequate</w:t>
      </w:r>
      <w:r w:rsidRPr="00484635">
        <w:rPr>
          <w:rFonts w:ascii="Times New Roman" w:hAnsi="Times New Roman"/>
          <w:iCs/>
          <w:sz w:val="24"/>
          <w:szCs w:val="24"/>
          <w:lang w:val="en-GB"/>
        </w:rPr>
        <w:t xml:space="preserve"> test-retest reliability (walking, CCI=0.90; p&lt;0.05; and bicycling, CCI=0.95; p&lt;0.05) and it has been used in similar studies</w:t>
      </w:r>
      <w:r w:rsidRPr="00484635">
        <w:rPr>
          <w:rFonts w:ascii="Times New Roman" w:hAnsi="Times New Roman"/>
          <w:iCs/>
          <w:sz w:val="24"/>
          <w:szCs w:val="24"/>
          <w:lang w:val="en-GB"/>
        </w:rPr>
        <w:fldChar w:fldCharType="begin" w:fldLock="1"/>
      </w:r>
      <w:r w:rsidRPr="00484635">
        <w:rPr>
          <w:rFonts w:ascii="Times New Roman" w:hAnsi="Times New Roman"/>
          <w:iCs/>
          <w:sz w:val="24"/>
          <w:szCs w:val="24"/>
          <w:lang w:val="en-GB"/>
        </w:rPr>
        <w:instrText>ADDIN CSL_CITATION { "citationItems" : [ { "id" : "ITEM-1", "itemData" : { "DOI" : "10.1016/j.ypmed.2009.03.005", "ISBN" : "0091-7435", "ISSN" : "00917435", "PMID" : "19285102", "abstract" : "Objective: To investigate whether adolescents living in a high-walkable town centre are more physically active than those living in a less-walkable suburb. Methods: This cross-sectional study was conducted in Izegem (Belgium). Data collection took place in spring 2007. One high-walkable urban neighbourhood and one less-walkable suburban neighbourhood were selected, based on objective connectivity and residential density. One hundred twenty adolescents (12-18??years, 60 per neighbourhood) completed the Neighbourhood Environmental Walkability Scale (NEWS), the Neighbourhood Physical Activity Questionnaire (NPAQ), wore a pedometer for 7??days and filled in an activity log. Results: In contrast with the expectations, adolescents living in the less-walkable suburb reported 220??min/week more cycling for transport than those living in the high-walkable town centre. A trend towards significance was found for mean step counts/day with 1371 more steps/day for suburban adolescents. Travel time to school was 7.4??min less for urban adolescents. Conclusions: In contrast with previous results in adults, lower walkability and larger distance to school was associated with more physical activity in Belgian adolescents. Therefore, physical environmental interventions designed for adults, focusing on increases in connectivity, residential density and connectivity, might not be effective for Belgian adolescents. ?? 2009 Elsevier Inc. All rights reserved.", "author" : [ { "dropping-particle" : "", "family" : "Dyck", "given" : "Delfien", "non-dropping-particle" : "Van", "parse-names" : false, "suffix" : "" }, { "dropping-particle" : "", "family" : "Cardon", "given" : "Greet", "non-dropping-particle" : "", "parse-names" : false, "suffix" : "" }, { "dropping-particle" : "", "family" : "Deforche", "given" : "Benedicte", "non-dropping-particle" : "", "parse-names" : false, "suffix" : "" }, { "dropping-particle" : "", "family" : "Bourdeaudhuij", "given" : "Ilse", "non-dropping-particle" : "De", "parse-names" : false, "suffix" : "" } ], "container-title" : "Preventive Medicine", "id" : "ITEM-1", "issue" : "6", "issued" : { "date-parts" : [ [ "2009" ] ] }, "page" : "516-518", "title" : "Lower neighbourhood walkability and longer distance to school are related to physical activity in Belgian adolescents", "type" : "article-journal", "volume" : "48" }, "uris" : [ "http://www.mendeley.com/documents/?uuid=46bc2c84-7096-44a1-be93-d71b54d9ed45" ] }, { "id" : "ITEM-2", "itemData" : { "DOI" : "10.1186/1479-5868-8-39", "ISSN" : "1479-5868", "PMID" : "21545750", "abstract" : "Emerging frameworks to examine active school transportation (AST) commonly emphasize the built environment (BE) as having an influence on travel mode decisions. Objective measures of BE attributes have been recommended for advancing knowledge about the influence of the BE on school travel mode choice. An updated systematic review on the relationships between GIS-measured BE attributes and AST is required to inform future research in this area. The objectives of this review are: i) to examine and summarize the relationships between objectively measured BE features and AST in children and adolescents and ii) to critically discuss GIS methodologies used in this context.", "author" : [ { "dropping-particle" : "", "family" : "Wong", "given" : "Bonny Yee-Man", "non-dropping-particle" : "", "parse-names" : false, "suffix" : "" }, { "dropping-particle" : "", "family" : "Faulkner", "given" : "Guy", "non-dropping-particle" : "", "parse-names" : false, "suffix" : "" }, { "dropping-particle" : "", "family" : "Buliung", "given" : "Ron", "non-dropping-particle" : "", "parse-names" : false, "suffix" : "" } ], "container-title" : "The international journal of behavioral nutrition and physical activity", "id" : "ITEM-2", "issue" : "1", "issued" : { "date-parts" : [ [ "2011", "1" ] ] }, "page" : "39", "publisher" : "BioMed Central Ltd", "title" : "GIS measured environmental correlates of active school transport: a systematic review of 14 studies.", "type" : "article-journal", "volume" : "8" }, "uris" : [ "http://www.mendeley.com/documents/?uuid=e6a1aa4d-812f-4ee3-9d82-f947f28520ca" ] } ], "mendeley" : { "formattedCitation" : "&lt;sup&gt;2,7&lt;/sup&gt;", "plainTextFormattedCitation" : "2,7", "previouslyFormattedCitation" : "&lt;sup&gt;2,7&lt;/sup&gt;" }, "properties" : { "noteIndex" : 0 }, "schema" : "https://github.com/citation-style-language/schema/raw/master/csl-citation.json" }</w:instrText>
      </w:r>
      <w:r w:rsidRPr="00484635">
        <w:rPr>
          <w:rFonts w:ascii="Times New Roman" w:hAnsi="Times New Roman"/>
          <w:iCs/>
          <w:sz w:val="24"/>
          <w:szCs w:val="24"/>
          <w:lang w:val="en-GB"/>
        </w:rPr>
        <w:fldChar w:fldCharType="separate"/>
      </w:r>
      <w:r w:rsidRPr="00484635">
        <w:rPr>
          <w:rFonts w:ascii="Times New Roman" w:hAnsi="Times New Roman"/>
          <w:iCs/>
          <w:noProof/>
          <w:sz w:val="24"/>
          <w:szCs w:val="24"/>
          <w:vertAlign w:val="superscript"/>
          <w:lang w:val="en-GB"/>
        </w:rPr>
        <w:t>2,7</w:t>
      </w:r>
      <w:r w:rsidRPr="00484635">
        <w:rPr>
          <w:rFonts w:ascii="Times New Roman" w:hAnsi="Times New Roman"/>
          <w:iCs/>
          <w:sz w:val="24"/>
          <w:szCs w:val="24"/>
          <w:lang w:val="en-GB"/>
        </w:rPr>
        <w:fldChar w:fldCharType="end"/>
      </w:r>
      <w:r>
        <w:rPr>
          <w:rFonts w:ascii="Times New Roman" w:hAnsi="Times New Roman"/>
          <w:iCs/>
          <w:sz w:val="24"/>
          <w:szCs w:val="24"/>
          <w:lang w:val="en-GB"/>
        </w:rPr>
        <w:t>.</w:t>
      </w:r>
    </w:p>
    <w:p w:rsidR="0056536F" w:rsidRPr="00484635" w:rsidRDefault="0056536F" w:rsidP="00121057">
      <w:pPr>
        <w:spacing w:line="480" w:lineRule="auto"/>
        <w:ind w:firstLine="0"/>
        <w:rPr>
          <w:rFonts w:ascii="Times New Roman" w:hAnsi="Times New Roman"/>
          <w:b/>
          <w:sz w:val="24"/>
          <w:szCs w:val="24"/>
          <w:lang w:val="en-GB"/>
        </w:rPr>
      </w:pPr>
      <w:r w:rsidRPr="00484635">
        <w:rPr>
          <w:rFonts w:ascii="Times New Roman" w:hAnsi="Times New Roman"/>
          <w:b/>
          <w:sz w:val="24"/>
          <w:szCs w:val="24"/>
          <w:lang w:val="en-GB"/>
        </w:rPr>
        <w:t>Barriers for active commuting to school</w:t>
      </w:r>
    </w:p>
    <w:p w:rsidR="0056536F" w:rsidRDefault="0056536F" w:rsidP="00121057">
      <w:pPr>
        <w:spacing w:line="480" w:lineRule="auto"/>
        <w:ind w:firstLine="708"/>
        <w:rPr>
          <w:rFonts w:ascii="Times New Roman" w:hAnsi="Times New Roman"/>
          <w:color w:val="000000" w:themeColor="text1"/>
          <w:sz w:val="24"/>
          <w:szCs w:val="24"/>
          <w:lang w:val="en-US"/>
        </w:rPr>
      </w:pPr>
      <w:r w:rsidRPr="00484635">
        <w:rPr>
          <w:rFonts w:ascii="Times New Roman" w:hAnsi="Times New Roman"/>
          <w:color w:val="000000" w:themeColor="text1"/>
          <w:sz w:val="24"/>
          <w:szCs w:val="24"/>
          <w:lang w:val="en-US"/>
        </w:rPr>
        <w:lastRenderedPageBreak/>
        <w:t xml:space="preserve">The explanatory covariate variables were assessed as perceived barriers </w:t>
      </w:r>
      <w:r w:rsidRPr="00484635">
        <w:rPr>
          <w:rFonts w:ascii="Times New Roman" w:hAnsi="Times New Roman"/>
          <w:sz w:val="24"/>
          <w:szCs w:val="24"/>
          <w:lang w:val="en-US"/>
        </w:rPr>
        <w:t xml:space="preserve">for active commuting to </w:t>
      </w:r>
      <w:r w:rsidRPr="004B2D16">
        <w:rPr>
          <w:rFonts w:ascii="Times New Roman" w:hAnsi="Times New Roman"/>
          <w:sz w:val="24"/>
          <w:szCs w:val="24"/>
          <w:lang w:val="en-US"/>
        </w:rPr>
        <w:t>school and included seventeen questions</w:t>
      </w:r>
      <w:r w:rsidRPr="00484635">
        <w:rPr>
          <w:rFonts w:ascii="Times New Roman" w:hAnsi="Times New Roman"/>
          <w:sz w:val="24"/>
          <w:szCs w:val="24"/>
          <w:lang w:val="en-US"/>
        </w:rPr>
        <w:t xml:space="preserve"> that emphasized personal, social and environmental barriers (e.g. </w:t>
      </w:r>
      <w:r w:rsidRPr="00484635">
        <w:rPr>
          <w:rFonts w:ascii="Times New Roman" w:hAnsi="Times New Roman"/>
          <w:color w:val="000000" w:themeColor="text1"/>
          <w:sz w:val="24"/>
          <w:szCs w:val="24"/>
          <w:lang w:val="en-US"/>
        </w:rPr>
        <w:t>lack of motivation, company, social support and safety from crime). All items were adapted from existing surveys</w:t>
      </w:r>
      <w:r w:rsidRPr="00484635">
        <w:rPr>
          <w:rFonts w:ascii="Times New Roman" w:hAnsi="Times New Roman"/>
          <w:color w:val="000000" w:themeColor="text1"/>
          <w:sz w:val="24"/>
          <w:szCs w:val="24"/>
          <w:lang w:val="en-US"/>
        </w:rPr>
        <w:fldChar w:fldCharType="begin" w:fldLock="1"/>
      </w:r>
      <w:r w:rsidRPr="00484635">
        <w:rPr>
          <w:rFonts w:ascii="Times New Roman" w:hAnsi="Times New Roman"/>
          <w:color w:val="000000" w:themeColor="text1"/>
          <w:sz w:val="24"/>
          <w:szCs w:val="24"/>
          <w:lang w:val="en-US"/>
        </w:rPr>
        <w:instrText>ADDIN CSL_CITATION { "citationItems" : [ { "id" : "ITEM-1", "itemData" : { "DOI" : "10.1057/jphp.2008.61", "ISBN" : "01975897", "ISSN" : "0197-5897", "PMID" : "19190574", "abstract" : "Active commuting (non-motorized transport) to school can be an important source of physical activity for children and adolescents. This research examined sociodemographic, family, and environmental characteristics associated with active commuting to or from school among 3,451 US adolescents aged 12-17 years, who responded to the 2005 California Health Interview Survey. Logistic regression results indicated that those more likely to actively commute were males, Latinos, from lower-income families, attending public school, living in urban areas, and living closer to school. Adolescents without an adult present after school and those whose parents know little about their whereabouts after school were also more likely to actively commute. Parental walking for transportation and perceptions of neighborhood safety were not associated with adolescent active commuting. Important family and individual correlates of walking or biking to school among adolescents were identified, even after adjusting for distance to school and urbanicity.", "author" : [ { "dropping-particle" : "", "family" : "Babey", "given" : "Susan H", "non-dropping-particle" : "", "parse-names" : false, "suffix" : "" }, { "dropping-particle" : "", "family" : "Hastert", "given" : "Theresa a", "non-dropping-particle" : "", "parse-names" : false, "suffix" : "" }, { "dropping-particle" : "", "family" : "Huang", "given" : "Winnie", "non-dropping-particle" : "", "parse-names" : false, "suffix" : "" }, { "dropping-particle" : "", "family" : "Brown", "given" : "E Richard", "non-dropping-particle" : "", "parse-names" : false, "suffix" : "" } ], "container-title" : "Journal of public health policy", "id" : "ITEM-1", "issue" : "5", "issued" : { "date-parts" : [ [ "2009" ] ] }, "page" : "S203-S220", "title" : "Sociodemographic, family, and environmental factors associated with active commuting to school among US adolescents.", "type" : "article-journal", "volume" : "30 Suppl 1" }, "uris" : [ "http://www.mendeley.com/documents/?uuid=c921faab-f28f-46ac-a027-d012ebccbcc1" ] }, { "id" : "ITEM-2", "itemData" : { "DOI" : "10.1016/j.ypmed.2009.03.005", "ISBN" : "0091-7435", "ISSN" : "00917435", "PMID" : "19285102", "abstract" : "Objective: To investigate whether adolescents living in a high-walkable town centre are more physically active than those living in a less-walkable suburb. Methods: This cross-sectional study was conducted in Izegem (Belgium). Data collection took place in spring 2007. One high-walkable urban neighbourhood and one less-walkable suburban neighbourhood were selected, based on objective connectivity and residential density. One hundred twenty adolescents (12-18??years, 60 per neighbourhood) completed the Neighbourhood Environmental Walkability Scale (NEWS), the Neighbourhood Physical Activity Questionnaire (NPAQ), wore a pedometer for 7??days and filled in an activity log. Results: In contrast with the expectations, adolescents living in the less-walkable suburb reported 220??min/week more cycling for transport than those living in the high-walkable town centre. A trend towards significance was found for mean step counts/day with 1371 more steps/day for suburban adolescents. Travel time to school was 7.4??min less for urban adolescents. Conclusions: In contrast with previous results in adults, lower walkability and larger distance to school was associated with more physical activity in Belgian adolescents. Therefore, physical environmental interventions designed for adults, focusing on increases in connectivity, residential density and connectivity, might not be effective for Belgian adolescents. ?? 2009 Elsevier Inc. All rights reserved.", "author" : [ { "dropping-particle" : "", "family" : "Dyck", "given" : "Delfien", "non-dropping-particle" : "Van", "parse-names" : false, "suffix" : "" }, { "dropping-particle" : "", "family" : "Cardon", "given" : "Greet", "non-dropping-particle" : "", "parse-names" : false, "suffix" : "" }, { "dropping-particle" : "", "family" : "Deforche", "given" : "Benedicte", "non-dropping-particle" : "", "parse-names" : false, "suffix" : "" }, { "dropping-particle" : "", "family" : "Bourdeaudhuij", "given" : "Ilse", "non-dropping-particle" : "De", "parse-names" : false, "suffix" : "" } ], "container-title" : "Preventive Medicine", "id" : "ITEM-2", "issue" : "6", "issued" : { "date-parts" : [ [ "2009" ] ] }, "page" : "516-518", "title" : "Lower neighbourhood walkability and longer distance to school are related to physical activity in Belgian adolescents", "type" : "article-journal", "volume" : "48" }, "uris" : [ "http://www.mendeley.com/documents/?uuid=46bc2c84-7096-44a1-be93-d71b54d9ed45" ] }, { "id" : "ITEM-3", "itemData" : { "DOI" : "10.1016/j.amepre.2008.10.011", "ISBN" : "1873-2607 (Electronic)\\r0749-3797 (Linking)", "ISSN" : "07493797", "PMID" : "19162431", "abstract" : "Background: Little is known about what happens to active commuting as children get older, and less is known about influences on changes in this behavior. This study examined predictors of increases in children's and adolescents' active commuting (walking or cycling) to/from school over a 2-year period. Methods: Participants were initially recruited and assessed in 2001. Follow-up data were collected in 2004 and 2006 and analyzed in 2008. Participants were 121 children (aged 9.1\u00b10.34 years in 2004) and 188 adolescents (aged 14.5\u00b10.65 years in 2004) from Melbourne, Australia. Parents and adolescents reported their perceptions of individual-level factors and of the neighborhood social and physical environment. Weekly active commuting (walking or cycling) to/from school, ranging from 0 to 10 trips/week was also proxy- or self-reported at the initial measurement and again 2 years later. Logistic regression analyses examined predictors of increases in active commuting over time. Results: Children whose parents knew many people in their neighborhood were more likely to increase their active commuting (OR=2.6; CI=1.2, 5.9; p=0.02) compared with other children. Adolescents whose parents perceived there to be insufficient traffic lights and pedestrian crossings in their neighborhood were less likely to increase their active commuting over 2 years (OR=0.4; CI=0.2, 0.8; p=0.01), whereas adolescents of parents who were satisfied with the number of pedestrian crossings were more likely to increase their active commuting (OR=2.4; CI=1.1, 5.4; p=0.03) compared with other adolescents. Conclusions: Social factors and physical environmental characteristics were the most important predictors of active commuting in children and adolescents, respectively. \u00a9 2009 American Journal of Preventive Medicine.", "author" : [ { "dropping-particle" : "", "family" : "Hume", "given" : "Clare", "non-dropping-particle" : "", "parse-names" : false, "suffix" : "" }, { "dropping-particle" : "", "family" : "Timperio", "given" : "Anna", "non-dropping-particle" : "", "parse-names" : false, "suffix" : "" }, { "dropping-particle" : "", "family" : "Salmon", "given" : "Jo", "non-dropping-particle" : "", "parse-names" : false, "suffix" : "" }, { "dropping-particle" : "", "family" : "Carver", "given" : "Alison", "non-dropping-particle" : "", "parse-names" : false, "suffix" : "" }, { "dropping-particle" : "", "family" : "Giles-Corti", "given" : "Billie", "non-dropping-particle" : "", "parse-names" : false, "suffix" : "" }, { "dropping-particle" : "", "family" : "Crawford", "given" : "David", "non-dropping-particle" : "", "parse-names" : false, "suffix" : "" } ], "container-title" : "American Journal of Preventive Medicine", "id" : "ITEM-3", "issue" : "3", "issued" : { "date-parts" : [ [ "2009" ] ] }, "page" : "195-200", "publisher" : "American Journal of Preventive Medicine", "title" : "Walking and Cycling to School. Predictors of Increases Among Children and Adolescents", "type" : "article-journal", "volume" : "36" }, "uris" : [ "http://www.mendeley.com/documents/?uuid=78dadc50-92c2-4533-8d96-b3110aad203f" ] }, { "id" : "ITEM-4", "itemData" : { "author" : [ { "dropping-particle" : "", "family" : "Lima", "given" : "Alex Vieira", "non-dropping-particle" : "", "parse-names" : false, "suffix" : "" }, { "dropping-particle" : "", "family" : "Rech", "given" : "Cassiano Ricardo", "non-dropping-particle" : "", "parse-names" : false, "suffix" : "" }, { "dropping-particle" : "", "family" : "Reis", "given" : "Rodrigo Siqueira", "non-dropping-particle" : "", "parse-names" : false, "suffix" : "" } ], "container-title" : "Cadernos de Sa\u00fade P\u00fablica", "id" : "ITEM-4", "issue" : "12", "issued" : { "date-parts" : [ [ "2013" ] ] }, "page" : "2547-2553", "title" : "Equival\u00eancia sem\u00e2ntica , de itens e conceitual da vers\u00e3o brasileira do Neighborhood Environment Walkability Scale for Youth ( NEWS-Y ) Semantic , item , and conceptual equivalence of the Brazilian version of the Neighborhood Environment Walkability Scale", "type" : "article-journal", "volume" : "29" }, "uris" : [ "http://www.mendeley.com/documents/?uuid=7baff569-0c11-4036-a8fd-ce823122ec65" ] }, { "id" : "ITEM-5", "itemData" : { "author" : [ { "dropping-particle" : "", "family" : "Santos", "given" : "Mariana Silva", "non-dropping-particle" : "", "parse-names" : false, "suffix" : "" } ], "container-title" : "Revista Brasileira Desempenho Humano", "id" : "ITEM-5", "issue" : "3", "issued" : { "date-parts" : [ [ "2010" ] ] }, "page" : "137-143", "title" : "Barreiras para a pr\u00e1tica de atividade f\u00edsica em adolescentes . Um estudo por grupos focais Barriers related to physical activity practice in adolescents .", "type" : "article-journal", "volume" : "12" }, "uris" : [ "http://www.mendeley.com/documents/?uuid=54512958-caf1-4eb9-a4bd-adbead866795" ] }, { "id" : "ITEM-6", "itemData" : { "DOI" : "10.1590/S0102-311X2010000700021", "ISSN" : "0102-311X", "abstract" : "The aim of this study was to verify the preva- lence of physical inactivity and associated factors among adolescents commuting to school. This was an epidemiological study based on secondary data from a sample of 4,207 adolescents (14-19 years). Data were collected through a previously validated questionnaire (GSHS-WHO). Adoles- cents were classified as \u201cinactive in commuting\u201d when they reported not commuting to school ac- tively (e.g., walking or bicycling) and/or spent less than 20 minutes getting to and from school. 43% (95%CI: 41.5-44.5) of adolescents were physically inactive in commuting. Place of residence and maternal schooling were statistically associated with outcome (inactivity in commuting to school) (p &lt; 0.01). Among male adolescents, physical in- activity in commuting was significantly associ- ated with age (p = 0.02) and skin color (p = 0.04). Inactivity in commuting was relatively common when compared to other studies.", "author" : [ { "dropping-particle" : "", "family" : "Santos", "given" : "Carla Men\u00eases", "non-dropping-particle" : "", "parse-names" : false, "suffix" : "" }, { "dropping-particle" : "", "family" : "Wanderley J\u00fanior", "given" : "Rildo De Souza", "non-dropping-particle" : "", "parse-names" : false, "suffix" : "" }, { "dropping-particle" : "", "family" : "Barros", "given" : "Simone Storino Honda", "non-dropping-particle" : "", "parse-names" : false, "suffix" : "" }, { "dropping-particle" : "De", "family" : "Farias J\u00fanior", "given" : "Jos\u00e9 Cazuza", "non-dropping-particle" : "", "parse-names" : false, "suffix" : "" }, { "dropping-particle" : "De", "family" : "Barros", "given" : "Mauro Virgilio Gomes", "non-dropping-particle" : "", "parse-names" : false, "suffix" : "" } ], "container-title" : "Cadernos de Sa\u00fade P\u00fablica", "id" : "ITEM-6", "issue" : "7", "issued" : { "date-parts" : [ [ "2010" ] ] }, "page" : "1419-1430", "title" : "Preval\u00eancia e fatores associados \u00e0 inatividade f\u00edsica nos deslocamentos para escola em adolescentes", "type" : "article-journal", "volume" : "26" }, "uris" : [ "http://www.mendeley.com/documents/?uuid=5868124b-7b62-4c29-91de-7ac5a6e3b2d6" ] }, { "id" : "ITEM-7", "itemData" : { "DOI" : "10.1186/s12966-014-0140-x", "ISSN" : "1479-5868", "author" : [ { "dropping-particle" : "", "family" : "Lu", "given" : "Wenhua", "non-dropping-particle" : "", "parse-names" : false, "suffix" : "" }, { "dropping-particle" : "", "family" : "McKyer", "given" : "E Lisako J", "non-dropping-particle" : "", "parse-names" : false, "suffix" : "" }, { "dropping-particle" : "", "family" : "Lee", "given" : "Chanam", "non-dropping-particle" : "", "parse-names" : false, "suffix" : "" }, { "dropping-particle" : "", "family" : "Goodson", "given" : "Patricia", "non-dropping-particle" : "", "parse-names" : false, "suffix" : "" }, { "dropping-particle" : "", "family" : "Ory", "given" : "Marcia G", "non-dropping-particle" : "", "parse-names" : false, "suffix" : "" }, { "dropping-particle" : "", "family" : "Wang", "given" : "Suojin", "non-dropping-particle" : "", "parse-names" : false, "suffix" : "" } ], "container-title" : "International Journal of Behavioral Nutrition and Physical Activity", "id" : "ITEM-7", "issue" : "1", "issued" : { "date-parts" : [ [ "2014" ] ] }, "page" : "1-20", "title" : "Perceived barriers to children\u2019s active commuting to school: a systematic review of empirical, methodological and theoretical evidence", "type" : "article-journal", "volume" : "11" }, "uris" : [ "http://www.mendeley.com/documents/?uuid=232bc600-cd68-4d02-aab6-8883aae79a70" ] }, { "id" : "ITEM-8", "itemData" : { "ISBN" : "1543-3080", "ISSN" : "1543-5474", "PMID" : "21832289", "abstract" : "Research has demonstrated that adolescents who actively commute have higher levels of physical activity (PA), which have declined precipitously over the past 30 years. The purpose of this study was to describe the prevalence of active commuting to school; and to identify barriers associated with active commuting.", "author" : [ { "dropping-particle" : "", "family" : "Silva", "given" : "Kelly Samara", "non-dropping-particle" : "", "parse-names" : false, "suffix" : "" }, { "dropping-particle" : "", "family" : "Vasques", "given" : "Daniel Giordani", "non-dropping-particle" : "", "parse-names" : false, "suffix" : "" }, { "dropping-particle" : "", "family" : "Martins", "given" : "Caroline De Oliveira", "non-dropping-particle" : "", "parse-names" : false, "suffix" : "" }, { "dropping-particle" : "", "family" : "Williams", "given" : "Laura Ashley", "non-dropping-particle" : "", "parse-names" : false, "suffix" : "" }, { "dropping-particle" : "", "family" : "Lopes", "given" : "Adair S", "non-dropping-particle" : "", "parse-names" : false, "suffix" : "" } ], "container-title" : "Journal of physical activity &amp; health", "id" : "ITEM-8", "issue" : "6", "issued" : { "date-parts" : [ [ "2011" ] ] }, "page" : "750-757", "title" : "Active commuting: prevalence, barriers, and associated variables.", "type" : "article-journal", "volume" : "8" }, "uris" : [ "http://www.mendeley.com/documents/?uuid=da68981c-b179-461a-83f2-24a526a61726" ] } ], "mendeley" : { "formattedCitation" : "&lt;sup&gt;3,7,9,13,16\u201319&lt;/sup&gt;", "plainTextFormattedCitation" : "3,7,9,13,16\u201319", "previouslyFormattedCitation" : "&lt;sup&gt;3,7,9,13,16\u201319&lt;/sup&gt;" }, "properties" : { "noteIndex" : 0 }, "schema" : "https://github.com/citation-style-language/schema/raw/master/csl-citation.json" }</w:instrText>
      </w:r>
      <w:r w:rsidRPr="00484635">
        <w:rPr>
          <w:rFonts w:ascii="Times New Roman" w:hAnsi="Times New Roman"/>
          <w:color w:val="000000" w:themeColor="text1"/>
          <w:sz w:val="24"/>
          <w:szCs w:val="24"/>
          <w:lang w:val="en-US"/>
        </w:rPr>
        <w:fldChar w:fldCharType="separate"/>
      </w:r>
      <w:r w:rsidRPr="00484635">
        <w:rPr>
          <w:rFonts w:ascii="Times New Roman" w:hAnsi="Times New Roman"/>
          <w:noProof/>
          <w:color w:val="000000" w:themeColor="text1"/>
          <w:sz w:val="24"/>
          <w:szCs w:val="24"/>
          <w:vertAlign w:val="superscript"/>
          <w:lang w:val="en-US"/>
        </w:rPr>
        <w:t>3,7,9,13,16–19</w:t>
      </w:r>
      <w:r w:rsidRPr="00484635">
        <w:rPr>
          <w:rFonts w:ascii="Times New Roman" w:hAnsi="Times New Roman"/>
          <w:color w:val="000000" w:themeColor="text1"/>
          <w:sz w:val="24"/>
          <w:szCs w:val="24"/>
          <w:lang w:val="en-US"/>
        </w:rPr>
        <w:fldChar w:fldCharType="end"/>
      </w:r>
      <w:r>
        <w:rPr>
          <w:rFonts w:ascii="Times New Roman" w:hAnsi="Times New Roman"/>
          <w:color w:val="000000" w:themeColor="text1"/>
          <w:sz w:val="24"/>
          <w:szCs w:val="24"/>
          <w:lang w:val="en-US"/>
        </w:rPr>
        <w:t>.</w:t>
      </w:r>
    </w:p>
    <w:p w:rsidR="0056536F" w:rsidRDefault="0056536F" w:rsidP="00121057">
      <w:pPr>
        <w:spacing w:line="480" w:lineRule="auto"/>
        <w:ind w:firstLine="708"/>
        <w:rPr>
          <w:rFonts w:ascii="Times New Roman" w:hAnsi="Times New Roman"/>
          <w:sz w:val="24"/>
          <w:szCs w:val="24"/>
          <w:lang w:val="en-US"/>
        </w:rPr>
      </w:pPr>
      <w:r>
        <w:rPr>
          <w:rFonts w:ascii="Times New Roman" w:hAnsi="Times New Roman"/>
          <w:sz w:val="24"/>
          <w:szCs w:val="24"/>
          <w:lang w:val="en-GB"/>
        </w:rPr>
        <w:t>he adolesce</w:t>
      </w:r>
      <w:r w:rsidRPr="009514BC">
        <w:rPr>
          <w:rFonts w:ascii="Times New Roman" w:hAnsi="Times New Roman"/>
          <w:sz w:val="24"/>
          <w:szCs w:val="24"/>
          <w:lang w:val="en-GB"/>
        </w:rPr>
        <w:t>nts informed</w:t>
      </w:r>
      <w:r w:rsidRPr="00484635">
        <w:rPr>
          <w:rFonts w:ascii="Times New Roman" w:hAnsi="Times New Roman"/>
          <w:sz w:val="24"/>
          <w:szCs w:val="24"/>
          <w:lang w:val="en-GB"/>
        </w:rPr>
        <w:t xml:space="preserve"> their perception using a four points scale, ranging from 1 (strongly disagree) to 4 (strongly agree) </w:t>
      </w:r>
      <w:r w:rsidRPr="004B2D16">
        <w:rPr>
          <w:rFonts w:ascii="Times New Roman" w:hAnsi="Times New Roman"/>
          <w:sz w:val="24"/>
          <w:szCs w:val="24"/>
          <w:lang w:val="en-GB"/>
        </w:rPr>
        <w:t>when asked “how difficult is to walk or bike to school?”</w:t>
      </w:r>
      <w:r w:rsidRPr="00484635">
        <w:rPr>
          <w:rFonts w:ascii="Times New Roman" w:hAnsi="Times New Roman"/>
          <w:sz w:val="24"/>
          <w:szCs w:val="24"/>
          <w:lang w:val="en-GB"/>
        </w:rPr>
        <w:t xml:space="preserve"> for the following questions “</w:t>
      </w:r>
      <w:r w:rsidRPr="00484635">
        <w:rPr>
          <w:rFonts w:ascii="Times New Roman" w:hAnsi="Times New Roman"/>
          <w:sz w:val="24"/>
          <w:szCs w:val="24"/>
          <w:lang w:val="en-US"/>
        </w:rPr>
        <w:t xml:space="preserve">It’s easier to go by car/bus”, </w:t>
      </w:r>
      <w:r w:rsidRPr="00484635">
        <w:rPr>
          <w:rFonts w:ascii="Times New Roman" w:hAnsi="Times New Roman"/>
          <w:sz w:val="24"/>
          <w:szCs w:val="24"/>
          <w:lang w:val="en-GB"/>
        </w:rPr>
        <w:t>“There are dangerous crossings”, “There is too much traffic”, “ I have too many things to carry”, “It is too far”, “There are too many hills”, “The route is boring”, “I get hot and sweat a lot”, “</w:t>
      </w:r>
      <w:r w:rsidRPr="00484635">
        <w:rPr>
          <w:rFonts w:ascii="Times New Roman" w:hAnsi="Times New Roman"/>
          <w:sz w:val="24"/>
          <w:szCs w:val="24"/>
          <w:lang w:val="en-US"/>
        </w:rPr>
        <w:t>I don’t like walking or riding a bike”, “It’s not cool to walk or ride a bike to school”, “There are no other teenagers on the way”,”</w:t>
      </w:r>
      <w:r w:rsidRPr="00484635">
        <w:rPr>
          <w:rFonts w:ascii="Times New Roman" w:hAnsi="Times New Roman"/>
          <w:sz w:val="24"/>
          <w:szCs w:val="24"/>
          <w:lang w:val="en-GB"/>
        </w:rPr>
        <w:t xml:space="preserve"> There are dogs on the street”, “Lack of bike lanes”, </w:t>
      </w:r>
      <w:r w:rsidRPr="00484635">
        <w:rPr>
          <w:rFonts w:ascii="Times New Roman" w:hAnsi="Times New Roman"/>
          <w:sz w:val="24"/>
          <w:szCs w:val="24"/>
          <w:lang w:val="en-US"/>
        </w:rPr>
        <w:t xml:space="preserve"> “</w:t>
      </w:r>
      <w:r w:rsidRPr="00484635">
        <w:rPr>
          <w:rFonts w:ascii="Times New Roman" w:hAnsi="Times New Roman"/>
          <w:sz w:val="24"/>
          <w:szCs w:val="24"/>
          <w:lang w:val="en-GB"/>
        </w:rPr>
        <w:t xml:space="preserve">I would have to go through unsafe places”, </w:t>
      </w:r>
      <w:r w:rsidRPr="00484635">
        <w:rPr>
          <w:rFonts w:ascii="Times New Roman" w:hAnsi="Times New Roman"/>
          <w:sz w:val="24"/>
          <w:szCs w:val="24"/>
          <w:lang w:val="en-US"/>
        </w:rPr>
        <w:t>“There is no place to leave a bike safe”, “</w:t>
      </w:r>
      <w:r w:rsidRPr="00484635">
        <w:rPr>
          <w:rFonts w:ascii="Times New Roman" w:hAnsi="Times New Roman"/>
          <w:sz w:val="24"/>
          <w:szCs w:val="24"/>
          <w:lang w:val="en-GB"/>
        </w:rPr>
        <w:t>It involves too much planning”, “</w:t>
      </w:r>
      <w:r w:rsidRPr="00484635">
        <w:rPr>
          <w:rFonts w:ascii="Times New Roman" w:hAnsi="Times New Roman"/>
          <w:sz w:val="24"/>
          <w:szCs w:val="24"/>
          <w:lang w:val="en-US"/>
        </w:rPr>
        <w:t>The route does not have good lighting”.</w:t>
      </w:r>
      <w:r w:rsidRPr="00484635">
        <w:rPr>
          <w:rFonts w:ascii="Times New Roman" w:hAnsi="Times New Roman"/>
          <w:sz w:val="24"/>
          <w:szCs w:val="24"/>
          <w:lang w:val="en-GB"/>
        </w:rPr>
        <w:t xml:space="preserve"> </w:t>
      </w:r>
      <w:r w:rsidRPr="009514BC">
        <w:rPr>
          <w:rFonts w:ascii="Times New Roman" w:hAnsi="Times New Roman"/>
          <w:sz w:val="24"/>
          <w:szCs w:val="24"/>
          <w:lang w:val="en-GB"/>
        </w:rPr>
        <w:t xml:space="preserve">The responses were categorized into dichotomous variables and the original categories </w:t>
      </w:r>
      <w:r w:rsidRPr="009514BC">
        <w:rPr>
          <w:rFonts w:ascii="Times New Roman" w:hAnsi="Times New Roman"/>
          <w:sz w:val="24"/>
          <w:szCs w:val="24"/>
          <w:lang w:val="en-US"/>
        </w:rPr>
        <w:t>“agree” and strongly agree” were combined and considered “presence of barriers”</w:t>
      </w:r>
      <w:r>
        <w:rPr>
          <w:rFonts w:ascii="Times New Roman" w:hAnsi="Times New Roman"/>
          <w:sz w:val="24"/>
          <w:szCs w:val="24"/>
          <w:lang w:val="en-US"/>
        </w:rPr>
        <w:t>.</w:t>
      </w:r>
    </w:p>
    <w:p w:rsidR="0056536F" w:rsidRPr="00484635" w:rsidRDefault="0056536F" w:rsidP="00121057">
      <w:pPr>
        <w:spacing w:line="480" w:lineRule="auto"/>
        <w:ind w:firstLine="0"/>
        <w:rPr>
          <w:rFonts w:ascii="Times New Roman" w:hAnsi="Times New Roman"/>
          <w:b/>
          <w:sz w:val="24"/>
          <w:szCs w:val="24"/>
          <w:lang w:val="en-US"/>
        </w:rPr>
      </w:pPr>
      <w:proofErr w:type="spellStart"/>
      <w:r w:rsidRPr="00484635">
        <w:rPr>
          <w:rFonts w:ascii="Times New Roman" w:hAnsi="Times New Roman"/>
          <w:b/>
          <w:sz w:val="24"/>
          <w:szCs w:val="24"/>
          <w:lang w:val="en-US"/>
        </w:rPr>
        <w:t>Sociodemographic</w:t>
      </w:r>
      <w:proofErr w:type="spellEnd"/>
      <w:r w:rsidRPr="00484635">
        <w:rPr>
          <w:rFonts w:ascii="Times New Roman" w:hAnsi="Times New Roman"/>
          <w:b/>
          <w:sz w:val="24"/>
          <w:szCs w:val="24"/>
          <w:lang w:val="en-US"/>
        </w:rPr>
        <w:t xml:space="preserve"> and physical activity variables</w:t>
      </w:r>
    </w:p>
    <w:p w:rsidR="0056536F" w:rsidRDefault="0056536F" w:rsidP="00121057">
      <w:pPr>
        <w:spacing w:line="480" w:lineRule="auto"/>
        <w:ind w:firstLine="708"/>
        <w:rPr>
          <w:rFonts w:ascii="Times New Roman" w:hAnsi="Times New Roman"/>
          <w:sz w:val="24"/>
          <w:szCs w:val="24"/>
          <w:lang w:val="en-US"/>
        </w:rPr>
      </w:pPr>
      <w:r w:rsidRPr="00484635">
        <w:rPr>
          <w:rFonts w:ascii="Times New Roman" w:hAnsi="Times New Roman"/>
          <w:sz w:val="24"/>
          <w:szCs w:val="24"/>
          <w:lang w:val="en-US"/>
        </w:rPr>
        <w:t xml:space="preserve">Covariates also included the following </w:t>
      </w:r>
      <w:proofErr w:type="spellStart"/>
      <w:r w:rsidRPr="00484635">
        <w:rPr>
          <w:rFonts w:ascii="Times New Roman" w:hAnsi="Times New Roman"/>
          <w:sz w:val="24"/>
          <w:szCs w:val="24"/>
          <w:lang w:val="en-US"/>
        </w:rPr>
        <w:t>sociodemographic</w:t>
      </w:r>
      <w:proofErr w:type="spellEnd"/>
      <w:r w:rsidRPr="00484635">
        <w:rPr>
          <w:rFonts w:ascii="Times New Roman" w:hAnsi="Times New Roman"/>
          <w:sz w:val="24"/>
          <w:szCs w:val="24"/>
          <w:lang w:val="en-US"/>
        </w:rPr>
        <w:t xml:space="preserve"> variables: </w:t>
      </w:r>
      <w:r>
        <w:rPr>
          <w:rFonts w:ascii="Times New Roman" w:hAnsi="Times New Roman"/>
          <w:sz w:val="24"/>
          <w:szCs w:val="24"/>
          <w:lang w:val="en-US"/>
        </w:rPr>
        <w:t xml:space="preserve">gender </w:t>
      </w:r>
      <w:r w:rsidRPr="00E64B78">
        <w:rPr>
          <w:rFonts w:ascii="Times New Roman" w:hAnsi="Times New Roman"/>
          <w:sz w:val="24"/>
          <w:szCs w:val="24"/>
          <w:lang w:val="en-US"/>
        </w:rPr>
        <w:t xml:space="preserve"> (boy and girl),</w:t>
      </w:r>
      <w:r w:rsidRPr="00484635">
        <w:rPr>
          <w:rFonts w:ascii="Times New Roman" w:hAnsi="Times New Roman"/>
          <w:sz w:val="24"/>
          <w:szCs w:val="24"/>
          <w:lang w:val="en-US"/>
        </w:rPr>
        <w:t xml:space="preserve"> age (11-14 vs. 15-18 years old), type of school (public vs. private), parent’s schooling (elementary school, higher school, graduate)</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"author" : [ { "dropping-particle" : "", "family" : "ABEP", "given" : "", "non-dropping-particle" : "", "parse-names" : false, "suffix" : "" } ], "id" : "ITEM-1", "issued" : { "date-parts" : [ [ "2012" ] ] }, "title" : "Associa\u00e7\u00e3o Brasileira de Empresas e Pesquisa.", "type" : "book" }, "uris" : [ "http://www.mendeley.com/documents/?uuid=d464c86c-8463-4a6b-a7ed-aeb392af1355" ] } ], "mendeley" : { "formattedCitation" : "&lt;sup&gt;20&lt;/sup&gt;", "plainTextFormattedCitation" : "20", "previouslyFormattedCitation" : "&lt;sup&gt;20&lt;/sup&gt;"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20</w:t>
      </w:r>
      <w:r w:rsidRPr="00484635">
        <w:rPr>
          <w:rFonts w:ascii="Times New Roman" w:hAnsi="Times New Roman"/>
          <w:sz w:val="24"/>
          <w:szCs w:val="24"/>
          <w:lang w:val="en-US"/>
        </w:rPr>
        <w:fldChar w:fldCharType="end"/>
      </w:r>
      <w:r w:rsidRPr="00484635">
        <w:rPr>
          <w:rFonts w:ascii="Times New Roman" w:hAnsi="Times New Roman"/>
          <w:sz w:val="24"/>
          <w:szCs w:val="24"/>
          <w:lang w:val="en-US"/>
        </w:rPr>
        <w:t xml:space="preserve"> and perceived distance time from home to school (</w:t>
      </w:r>
      <w:r w:rsidRPr="00484635">
        <w:rPr>
          <w:rFonts w:ascii="Times New Roman" w:hAnsi="Times New Roman"/>
          <w:sz w:val="24"/>
          <w:szCs w:val="24"/>
          <w:lang w:val="en-GB"/>
        </w:rPr>
        <w:t xml:space="preserve">1-10 min.,11-20 min., 21-30 min., and ≥ 31 min). Physical activity practices in leisure time were reported by frequency (days/week) and duration (minute/day) of moderate-to-vigorous physical activity. Adolescents </w:t>
      </w:r>
      <w:r w:rsidRPr="00484635">
        <w:rPr>
          <w:rFonts w:ascii="Times New Roman" w:hAnsi="Times New Roman"/>
          <w:sz w:val="24"/>
          <w:szCs w:val="24"/>
          <w:lang w:val="en-US"/>
        </w:rPr>
        <w:t>that reported practicing 300 min/</w:t>
      </w:r>
      <w:proofErr w:type="spellStart"/>
      <w:r w:rsidRPr="00484635">
        <w:rPr>
          <w:rFonts w:ascii="Times New Roman" w:hAnsi="Times New Roman"/>
          <w:sz w:val="24"/>
          <w:szCs w:val="24"/>
          <w:lang w:val="en-US"/>
        </w:rPr>
        <w:t>wk</w:t>
      </w:r>
      <w:proofErr w:type="spellEnd"/>
      <w:r w:rsidRPr="00484635">
        <w:rPr>
          <w:rFonts w:ascii="Times New Roman" w:hAnsi="Times New Roman"/>
          <w:sz w:val="24"/>
          <w:szCs w:val="24"/>
          <w:lang w:val="en-US"/>
        </w:rPr>
        <w:t xml:space="preserve"> or more were classified as “</w:t>
      </w:r>
      <w:r>
        <w:rPr>
          <w:rFonts w:ascii="Times New Roman" w:hAnsi="Times New Roman"/>
          <w:sz w:val="24"/>
          <w:szCs w:val="24"/>
          <w:lang w:val="en-US"/>
        </w:rPr>
        <w:t>a</w:t>
      </w:r>
      <w:r w:rsidRPr="00484635">
        <w:rPr>
          <w:rFonts w:ascii="Times New Roman" w:hAnsi="Times New Roman"/>
          <w:sz w:val="24"/>
          <w:szCs w:val="24"/>
          <w:lang w:val="en-US"/>
        </w:rPr>
        <w:t>ctive”</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"ISBN" : "1543-3080 (Print)\r1543-3080 (Linking)", "ISSN" : "1543-3080", "PMID" : "20702914", "abstract" : "BACKGROUND: To describe the lessons learned after 10 years of use of the International Physical Activity Questionnaire (IPAQ) in Brazil and Colombia, with special emphasis on recommendations for future research in Latin America using this instrument. METHODS: We present an analytical commentary, based on data from a review of the Latin American literature, as well as expert consultation and the authors' experience in administering IPAQ to over 43,000 individuals in Brazil and Colombia between 1998 and 2008. RESULTS: Validation studies in Latin America suggest that the IPAQ has high reliability and moderate criteria validity in comparison with accelerometers. Cognitive interviews suggested that the occupational and housework sections of the long IPAQ lead to confusion among respondents, and there is evidence that these sections generate overestimated scores of physical activity. Because the short IPAQ considers the 4 physical activity domains altogether, people tend to provide inaccurate answers to it as well. CONCLUSIONS: Use of the leisure-time and transport sections of the long IPAQ is recommended for surveillance and studies aimed at documenting physical activity levels in Latin America. Use of the short IPAQ should be avoided, except for maintaining consistency in surveillance when it has already been used at baseline.", "author" : [ { "dropping-particle" : "", "family" : "Hallal", "given" : "Pedro C", "non-dropping-particle" : "", "parse-names" : false, "suffix" : "" }, { "dropping-particle" : "", "family" : "Gomez", "given" : "Luis Fernando", "non-dropping-particle" : "", "parse-names" : false, "suffix" : "" }, { "dropping-particle" : "", "family" : "Parra", "given" : "Diana C", "non-dropping-particle" : "", "parse-names" : false, "suffix" : "" }, { "dropping-particle" : "", "family" : "Lobelo", "given" : "Felipe", "non-dropping-particle" : "", "parse-names" : false, "suffix" : "" }, { "dropping-particle" : "", "family" : "Mosquera", "given" : "Janeth", "non-dropping-particle" : "", "parse-names" : false, "suffix" : "" }, { "dropping-particle" : "", "family" : "Florindo", "given" : "Alex a", "non-dropping-particle" : "", "parse-names" : false, "suffix" : "" }, { "dropping-particle" : "", "family" : "Reis", "given" : "Rodrigo S", "non-dropping-particle" : "", "parse-names" : false, "suffix" : "" }, { "dropping-particle" : "", "family" : "Pratt", "given" : "Michael", "non-dropping-particle" : "", "parse-names" : false, "suffix" : "" }, { "dropping-particle" : "", "family" : "Sarmiento", "given" : "Olga L", "non-dropping-particle" : "", "parse-names" : false, "suffix" : "" } ], "container-title" : "Journal of physical activity &amp; health", "id" : "ITEM-1", "issue" : "Suppl 2", "issued" : { "date-parts" : [ [ "2010" ] ] }, "page" : "S259-S264", "title" : "Lessons learned after 10 years of IPAQ use in Brazil and Colombia.", "type" : "article-journal", "volume" : "7 Suppl 2" }, "uris" : [ "http://www.mendeley.com/documents/?uuid=acb45d0a-a0df-4caf-aca2-1db55cd0ed5f" ] } ], "mendeley" : { "formattedCitation" : "&lt;sup&gt;21&lt;/sup&gt;", "plainTextFormattedCitation" : "21", "previouslyFormattedCitation" : "&lt;sup&gt;21&lt;/sup&gt;"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21</w:t>
      </w:r>
      <w:r w:rsidRPr="00484635">
        <w:rPr>
          <w:rFonts w:ascii="Times New Roman" w:hAnsi="Times New Roman"/>
          <w:sz w:val="24"/>
          <w:szCs w:val="24"/>
          <w:lang w:val="en-US"/>
        </w:rPr>
        <w:fldChar w:fldCharType="end"/>
      </w:r>
      <w:r>
        <w:rPr>
          <w:rFonts w:ascii="Times New Roman" w:hAnsi="Times New Roman"/>
          <w:sz w:val="24"/>
          <w:szCs w:val="24"/>
          <w:lang w:val="en-US"/>
        </w:rPr>
        <w:t>.</w:t>
      </w:r>
    </w:p>
    <w:p w:rsidR="0056536F" w:rsidRPr="00484635" w:rsidRDefault="0056536F" w:rsidP="00121057">
      <w:pPr>
        <w:spacing w:line="480" w:lineRule="auto"/>
        <w:ind w:firstLine="0"/>
        <w:rPr>
          <w:rFonts w:ascii="Times New Roman" w:hAnsi="Times New Roman"/>
          <w:b/>
          <w:sz w:val="24"/>
          <w:szCs w:val="24"/>
          <w:lang w:val="en-US"/>
        </w:rPr>
      </w:pPr>
      <w:r w:rsidRPr="00484635">
        <w:rPr>
          <w:rFonts w:ascii="Times New Roman" w:hAnsi="Times New Roman"/>
          <w:b/>
          <w:sz w:val="24"/>
          <w:szCs w:val="24"/>
          <w:lang w:val="en-US"/>
        </w:rPr>
        <w:t>Data analyses</w:t>
      </w:r>
    </w:p>
    <w:p w:rsidR="00B04CD0" w:rsidRPr="00B04CD0" w:rsidRDefault="0056536F" w:rsidP="00B04CD0">
      <w:pPr>
        <w:spacing w:line="480" w:lineRule="auto"/>
        <w:ind w:firstLine="708"/>
        <w:rPr>
          <w:rFonts w:ascii="Times New Roman" w:hAnsi="Times New Roman"/>
          <w:color w:val="000000"/>
          <w:sz w:val="24"/>
          <w:szCs w:val="24"/>
          <w:lang w:val="en-US"/>
        </w:rPr>
      </w:pPr>
      <w:r w:rsidRPr="00484635">
        <w:rPr>
          <w:rFonts w:ascii="Times New Roman" w:hAnsi="Times New Roman"/>
          <w:sz w:val="24"/>
          <w:szCs w:val="24"/>
          <w:lang w:val="en-US"/>
        </w:rPr>
        <w:lastRenderedPageBreak/>
        <w:t xml:space="preserve">Poisson regressions were used to verify the association between perceived barriers and active commuting to school by gender. After crude analysis only variables with </w:t>
      </w:r>
      <w:r w:rsidRPr="00484635">
        <w:rPr>
          <w:rFonts w:ascii="Times New Roman" w:hAnsi="Times New Roman"/>
          <w:color w:val="000000"/>
          <w:sz w:val="24"/>
          <w:szCs w:val="24"/>
          <w:lang w:val="en-US"/>
        </w:rPr>
        <w:t>p&lt;0.20 were included in the final model. All analyses were performed using STATA 12.0 with significance level of 5%</w:t>
      </w:r>
      <w:r w:rsidR="00B04CD0">
        <w:rPr>
          <w:rFonts w:ascii="Times New Roman" w:hAnsi="Times New Roman"/>
          <w:color w:val="000000"/>
          <w:sz w:val="24"/>
          <w:szCs w:val="24"/>
          <w:lang w:val="en-US"/>
        </w:rPr>
        <w:t>.</w:t>
      </w:r>
      <w:r w:rsidR="00B04CD0">
        <w:rPr>
          <w:rFonts w:ascii="Times New Roman" w:hAnsi="Times New Roman"/>
          <w:b/>
          <w:color w:val="000000"/>
          <w:sz w:val="24"/>
          <w:szCs w:val="24"/>
          <w:lang w:val="en-US"/>
        </w:rPr>
        <w:br w:type="page"/>
      </w:r>
    </w:p>
    <w:p w:rsidR="0056536F" w:rsidRPr="0065310F" w:rsidRDefault="0056536F" w:rsidP="00121057">
      <w:pPr>
        <w:spacing w:line="480" w:lineRule="auto"/>
        <w:ind w:firstLine="0"/>
        <w:rPr>
          <w:rFonts w:ascii="Times New Roman" w:hAnsi="Times New Roman"/>
          <w:color w:val="000000"/>
          <w:sz w:val="24"/>
          <w:szCs w:val="24"/>
          <w:lang w:val="en-US"/>
        </w:rPr>
      </w:pPr>
      <w:r w:rsidRPr="00484635">
        <w:rPr>
          <w:rFonts w:ascii="Times New Roman" w:hAnsi="Times New Roman"/>
          <w:b/>
          <w:color w:val="000000"/>
          <w:sz w:val="24"/>
          <w:szCs w:val="24"/>
          <w:lang w:val="en-US"/>
        </w:rPr>
        <w:lastRenderedPageBreak/>
        <w:t>R</w:t>
      </w:r>
      <w:r>
        <w:rPr>
          <w:rFonts w:ascii="Times New Roman" w:hAnsi="Times New Roman"/>
          <w:b/>
          <w:color w:val="000000"/>
          <w:sz w:val="24"/>
          <w:szCs w:val="24"/>
          <w:lang w:val="en-US"/>
        </w:rPr>
        <w:t>esults</w:t>
      </w:r>
    </w:p>
    <w:p w:rsidR="0056536F" w:rsidRDefault="0056536F" w:rsidP="00121057">
      <w:pPr>
        <w:spacing w:line="480" w:lineRule="auto"/>
        <w:ind w:firstLine="708"/>
        <w:rPr>
          <w:rFonts w:ascii="Times New Roman" w:hAnsi="Times New Roman"/>
          <w:sz w:val="24"/>
          <w:szCs w:val="24"/>
          <w:lang w:val="en-US"/>
        </w:rPr>
      </w:pPr>
      <w:r w:rsidRPr="00484635">
        <w:rPr>
          <w:rFonts w:ascii="Times New Roman" w:hAnsi="Times New Roman"/>
          <w:sz w:val="24"/>
          <w:szCs w:val="24"/>
          <w:lang w:val="en-US"/>
        </w:rPr>
        <w:t xml:space="preserve">The final sample included 741 adolescents (55.5% girls) most of them </w:t>
      </w:r>
      <w:r w:rsidRPr="00D256C1">
        <w:rPr>
          <w:rFonts w:ascii="Times New Roman" w:hAnsi="Times New Roman"/>
          <w:sz w:val="24"/>
          <w:szCs w:val="24"/>
          <w:lang w:val="en-US"/>
        </w:rPr>
        <w:t>were of 11 to</w:t>
      </w:r>
      <w:r w:rsidRPr="00484635">
        <w:rPr>
          <w:rFonts w:ascii="Times New Roman" w:hAnsi="Times New Roman"/>
          <w:sz w:val="24"/>
          <w:szCs w:val="24"/>
          <w:lang w:val="en-US"/>
        </w:rPr>
        <w:t xml:space="preserve"> 14 years old (51.0%), enrolled in private schools (60.1%) and had at least one parent with less than undergraduate level of schooling (51.0%). The prevalence of active adolescents in leisure time was 19.7%; and 43.0% reported living at least 30 minutes or more walking to or from school. The prevalence of active commuting was of 42.9</w:t>
      </w:r>
      <w:r w:rsidRPr="004B2D16">
        <w:rPr>
          <w:rFonts w:ascii="Times New Roman" w:hAnsi="Times New Roman"/>
          <w:sz w:val="24"/>
          <w:szCs w:val="24"/>
          <w:lang w:val="en-US"/>
        </w:rPr>
        <w:t>% (50.0 in boys and 37.2% in girls, p&lt;0,001) (Table 1)</w:t>
      </w:r>
      <w:r>
        <w:rPr>
          <w:rFonts w:ascii="Times New Roman" w:hAnsi="Times New Roman"/>
          <w:sz w:val="24"/>
          <w:szCs w:val="24"/>
          <w:lang w:val="en-US"/>
        </w:rPr>
        <w:t>.</w:t>
      </w:r>
    </w:p>
    <w:p w:rsidR="00B04CD0" w:rsidRDefault="004C586F" w:rsidP="00B04CD0">
      <w:pPr>
        <w:spacing w:line="480" w:lineRule="auto"/>
        <w:ind w:firstLine="708"/>
        <w:jc w:val="center"/>
        <w:rPr>
          <w:rFonts w:ascii="Times New Roman" w:hAnsi="Times New Roman"/>
          <w:sz w:val="24"/>
          <w:szCs w:val="24"/>
          <w:lang w:val="en-US"/>
        </w:rPr>
      </w:pPr>
      <w:r>
        <w:rPr>
          <w:rFonts w:ascii="Times New Roman" w:hAnsi="Times New Roman"/>
          <w:sz w:val="24"/>
          <w:szCs w:val="24"/>
          <w:lang w:val="en-US"/>
        </w:rPr>
        <w:t>&lt;&lt;Table</w:t>
      </w:r>
      <w:r w:rsidR="00B04CD0">
        <w:rPr>
          <w:rFonts w:ascii="Times New Roman" w:hAnsi="Times New Roman"/>
          <w:sz w:val="24"/>
          <w:szCs w:val="24"/>
          <w:lang w:val="en-US"/>
        </w:rPr>
        <w:t xml:space="preserve"> 1&gt;&gt;</w:t>
      </w:r>
    </w:p>
    <w:p w:rsidR="00B04CD0" w:rsidRDefault="0056536F" w:rsidP="00B04CD0">
      <w:pPr>
        <w:spacing w:line="480" w:lineRule="auto"/>
        <w:ind w:firstLine="708"/>
        <w:rPr>
          <w:rFonts w:ascii="Times New Roman" w:hAnsi="Times New Roman"/>
          <w:sz w:val="24"/>
          <w:szCs w:val="24"/>
          <w:lang w:val="en-US"/>
        </w:rPr>
      </w:pPr>
      <w:r w:rsidRPr="00484635">
        <w:rPr>
          <w:rFonts w:ascii="Times New Roman" w:hAnsi="Times New Roman"/>
          <w:sz w:val="24"/>
          <w:szCs w:val="24"/>
          <w:lang w:val="en-US"/>
        </w:rPr>
        <w:t>After adjusted for confounding variables, three barriers remained associated with active commuting to or from school among boys and two among girls. In boys the barrier “it is too far” (PR: 0.71, CI</w:t>
      </w:r>
      <w:r w:rsidRPr="00484635">
        <w:rPr>
          <w:rFonts w:ascii="Times New Roman" w:hAnsi="Times New Roman"/>
          <w:sz w:val="24"/>
          <w:szCs w:val="24"/>
          <w:vertAlign w:val="subscript"/>
          <w:lang w:val="en-US"/>
        </w:rPr>
        <w:t>95%</w:t>
      </w:r>
      <w:r w:rsidRPr="00484635">
        <w:rPr>
          <w:rFonts w:ascii="Times New Roman" w:hAnsi="Times New Roman"/>
          <w:sz w:val="24"/>
          <w:szCs w:val="24"/>
          <w:lang w:val="en-US"/>
        </w:rPr>
        <w:t>: 0.60- 0.86) was inversely associated with active commuting while the barriers “there is too much traffic” (PR: 1.27, CI</w:t>
      </w:r>
      <w:r w:rsidRPr="00484635">
        <w:rPr>
          <w:rFonts w:ascii="Times New Roman" w:hAnsi="Times New Roman"/>
          <w:sz w:val="24"/>
          <w:szCs w:val="24"/>
          <w:vertAlign w:val="subscript"/>
          <w:lang w:val="en-US"/>
        </w:rPr>
        <w:t>95%</w:t>
      </w:r>
      <w:r w:rsidRPr="00484635">
        <w:rPr>
          <w:rFonts w:ascii="Times New Roman" w:hAnsi="Times New Roman"/>
          <w:sz w:val="24"/>
          <w:szCs w:val="24"/>
          <w:lang w:val="en-US"/>
        </w:rPr>
        <w:t>: 1.04-1.56) and “the route is boring” (PR: 1.30, CI</w:t>
      </w:r>
      <w:r w:rsidRPr="00484635">
        <w:rPr>
          <w:rFonts w:ascii="Times New Roman" w:hAnsi="Times New Roman"/>
          <w:sz w:val="24"/>
          <w:szCs w:val="24"/>
          <w:vertAlign w:val="subscript"/>
          <w:lang w:val="en-US"/>
        </w:rPr>
        <w:t>95%</w:t>
      </w:r>
      <w:r w:rsidRPr="00484635">
        <w:rPr>
          <w:rFonts w:ascii="Times New Roman" w:hAnsi="Times New Roman"/>
          <w:sz w:val="24"/>
          <w:szCs w:val="24"/>
          <w:lang w:val="en-US"/>
        </w:rPr>
        <w:t>:</w:t>
      </w:r>
      <w:r w:rsidRPr="00484635">
        <w:rPr>
          <w:rFonts w:ascii="Times New Roman" w:hAnsi="Times New Roman"/>
          <w:sz w:val="24"/>
          <w:szCs w:val="24"/>
          <w:vertAlign w:val="subscript"/>
          <w:lang w:val="en-US"/>
        </w:rPr>
        <w:t xml:space="preserve"> </w:t>
      </w:r>
      <w:r w:rsidRPr="00484635">
        <w:rPr>
          <w:rFonts w:ascii="Times New Roman" w:hAnsi="Times New Roman"/>
          <w:sz w:val="24"/>
          <w:szCs w:val="24"/>
          <w:lang w:val="en-US"/>
        </w:rPr>
        <w:t>1.04-1.62) were positively associated. In girls “It’s easier to go by car or bus” (PR: 0.70, CI</w:t>
      </w:r>
      <w:r w:rsidRPr="00484635">
        <w:rPr>
          <w:rFonts w:ascii="Times New Roman" w:hAnsi="Times New Roman"/>
          <w:sz w:val="24"/>
          <w:szCs w:val="24"/>
          <w:vertAlign w:val="subscript"/>
          <w:lang w:val="en-US"/>
        </w:rPr>
        <w:t>95%</w:t>
      </w:r>
      <w:r w:rsidRPr="00484635">
        <w:rPr>
          <w:rFonts w:ascii="Times New Roman" w:hAnsi="Times New Roman"/>
          <w:sz w:val="24"/>
          <w:szCs w:val="24"/>
          <w:lang w:val="en-US"/>
        </w:rPr>
        <w:t>: 0.56-0.88) and “it requires too much planning” (PR: 0.60, CI</w:t>
      </w:r>
      <w:r w:rsidRPr="00484635">
        <w:rPr>
          <w:rFonts w:ascii="Times New Roman" w:hAnsi="Times New Roman"/>
          <w:sz w:val="24"/>
          <w:szCs w:val="24"/>
          <w:vertAlign w:val="subscript"/>
          <w:lang w:val="en-US"/>
        </w:rPr>
        <w:t>95%</w:t>
      </w:r>
      <w:r w:rsidRPr="00484635">
        <w:rPr>
          <w:rFonts w:ascii="Times New Roman" w:hAnsi="Times New Roman"/>
          <w:sz w:val="24"/>
          <w:szCs w:val="24"/>
          <w:lang w:val="en-US"/>
        </w:rPr>
        <w:t>: 0.42-0.86) were inversely associated with active commuting to school (Table 2)</w:t>
      </w:r>
      <w:r w:rsidR="00B04CD0">
        <w:rPr>
          <w:rFonts w:ascii="Times New Roman" w:hAnsi="Times New Roman"/>
          <w:sz w:val="24"/>
          <w:szCs w:val="24"/>
          <w:lang w:val="en-US"/>
        </w:rPr>
        <w:t>.</w:t>
      </w:r>
    </w:p>
    <w:p w:rsidR="00B04CD0" w:rsidRPr="00B04CD0" w:rsidRDefault="004C586F" w:rsidP="00B04CD0">
      <w:pPr>
        <w:spacing w:line="480" w:lineRule="auto"/>
        <w:ind w:firstLine="708"/>
        <w:jc w:val="center"/>
        <w:rPr>
          <w:rFonts w:ascii="Times New Roman" w:hAnsi="Times New Roman"/>
          <w:b/>
          <w:sz w:val="24"/>
          <w:szCs w:val="24"/>
          <w:lang w:val="en-US"/>
        </w:rPr>
      </w:pPr>
      <w:r>
        <w:rPr>
          <w:rFonts w:ascii="Times New Roman" w:hAnsi="Times New Roman"/>
          <w:sz w:val="24"/>
          <w:szCs w:val="24"/>
          <w:lang w:val="en-US"/>
        </w:rPr>
        <w:t>&lt;&lt;Table</w:t>
      </w:r>
      <w:r w:rsidR="00B04CD0">
        <w:rPr>
          <w:rFonts w:ascii="Times New Roman" w:hAnsi="Times New Roman"/>
          <w:sz w:val="24"/>
          <w:szCs w:val="24"/>
          <w:lang w:val="en-US"/>
        </w:rPr>
        <w:t xml:space="preserve"> 2&gt;&gt;</w:t>
      </w:r>
      <w:r w:rsidR="00B04CD0">
        <w:rPr>
          <w:rFonts w:ascii="Times New Roman" w:hAnsi="Times New Roman"/>
          <w:b/>
          <w:sz w:val="24"/>
          <w:szCs w:val="24"/>
          <w:lang w:val="en-US"/>
        </w:rPr>
        <w:br w:type="page"/>
      </w:r>
    </w:p>
    <w:p w:rsidR="0056536F" w:rsidRPr="00484635" w:rsidRDefault="0056536F" w:rsidP="00121057">
      <w:pPr>
        <w:spacing w:after="200" w:line="276" w:lineRule="auto"/>
        <w:ind w:firstLine="0"/>
        <w:rPr>
          <w:rFonts w:ascii="Times New Roman" w:hAnsi="Times New Roman"/>
          <w:b/>
          <w:sz w:val="24"/>
          <w:szCs w:val="24"/>
          <w:lang w:val="en-US"/>
        </w:rPr>
      </w:pPr>
      <w:r w:rsidRPr="00484635">
        <w:rPr>
          <w:rFonts w:ascii="Times New Roman" w:hAnsi="Times New Roman"/>
          <w:b/>
          <w:sz w:val="24"/>
          <w:szCs w:val="24"/>
          <w:lang w:val="en-US"/>
        </w:rPr>
        <w:lastRenderedPageBreak/>
        <w:t xml:space="preserve">Discussion </w:t>
      </w:r>
    </w:p>
    <w:p w:rsidR="0056536F" w:rsidRDefault="0056536F" w:rsidP="00B04CD0">
      <w:pPr>
        <w:spacing w:line="480" w:lineRule="auto"/>
        <w:ind w:firstLine="0"/>
        <w:rPr>
          <w:rFonts w:ascii="Times New Roman" w:hAnsi="Times New Roman"/>
          <w:sz w:val="24"/>
          <w:szCs w:val="24"/>
          <w:lang w:val="en-US"/>
        </w:rPr>
      </w:pPr>
      <w:r w:rsidRPr="00484635">
        <w:rPr>
          <w:rFonts w:ascii="Times New Roman" w:hAnsi="Times New Roman"/>
          <w:sz w:val="24"/>
          <w:szCs w:val="24"/>
          <w:lang w:val="en-US"/>
        </w:rPr>
        <w:t>The results indicate that only 42.9%</w:t>
      </w:r>
      <w:r>
        <w:rPr>
          <w:rFonts w:ascii="Times New Roman" w:hAnsi="Times New Roman"/>
          <w:sz w:val="24"/>
          <w:szCs w:val="24"/>
          <w:lang w:val="en-US"/>
        </w:rPr>
        <w:t xml:space="preserve"> </w:t>
      </w:r>
      <w:r w:rsidRPr="004B2D16">
        <w:rPr>
          <w:rFonts w:ascii="Times New Roman" w:hAnsi="Times New Roman"/>
          <w:sz w:val="24"/>
          <w:szCs w:val="24"/>
          <w:lang w:val="en-US"/>
        </w:rPr>
        <w:t>(50.0 in boys and 37.2% in girls</w:t>
      </w:r>
      <w:r>
        <w:rPr>
          <w:rFonts w:ascii="Times New Roman" w:hAnsi="Times New Roman"/>
          <w:sz w:val="24"/>
          <w:szCs w:val="24"/>
          <w:lang w:val="en-US"/>
        </w:rPr>
        <w:t>)</w:t>
      </w:r>
      <w:r w:rsidRPr="00484635">
        <w:rPr>
          <w:rFonts w:ascii="Times New Roman" w:hAnsi="Times New Roman"/>
          <w:sz w:val="24"/>
          <w:szCs w:val="24"/>
          <w:lang w:val="en-US"/>
        </w:rPr>
        <w:t xml:space="preserve"> of students commute by walk or bike to or from school, with greater frequency among boys (</w:t>
      </w:r>
      <w:r w:rsidRPr="00484635">
        <w:rPr>
          <w:rFonts w:ascii="Times New Roman" w:hAnsi="Times New Roman"/>
          <w:i/>
          <w:sz w:val="24"/>
          <w:szCs w:val="24"/>
          <w:lang w:val="en-US"/>
        </w:rPr>
        <w:t>p</w:t>
      </w:r>
      <w:r w:rsidRPr="00484635">
        <w:rPr>
          <w:rFonts w:ascii="Times New Roman" w:hAnsi="Times New Roman"/>
          <w:sz w:val="24"/>
          <w:szCs w:val="24"/>
          <w:lang w:val="en-US"/>
        </w:rPr>
        <w:t xml:space="preserve">&lt;0.05). The prevalence of active transport was lower than compared </w:t>
      </w:r>
      <w:r w:rsidRPr="00E13C3D">
        <w:rPr>
          <w:rFonts w:ascii="Times New Roman" w:hAnsi="Times New Roman"/>
          <w:sz w:val="24"/>
          <w:szCs w:val="24"/>
          <w:lang w:val="en-US"/>
        </w:rPr>
        <w:t>to developed countries</w:t>
      </w:r>
      <w:r w:rsidRPr="00E13C3D">
        <w:rPr>
          <w:rFonts w:ascii="Times New Roman" w:hAnsi="Times New Roman"/>
          <w:sz w:val="24"/>
          <w:szCs w:val="24"/>
          <w:lang w:val="en-US"/>
        </w:rPr>
        <w:fldChar w:fldCharType="begin" w:fldLock="1"/>
      </w:r>
      <w:r w:rsidRPr="00E13C3D">
        <w:rPr>
          <w:rFonts w:ascii="Times New Roman" w:hAnsi="Times New Roman"/>
          <w:sz w:val="24"/>
          <w:szCs w:val="24"/>
          <w:lang w:val="en-US"/>
        </w:rPr>
        <w:instrText>ADDIN CSL_CITATION { "citationItems" : [ { "id" : "ITEM-1", "itemData" : { "DOI" : "10.1057/jphp.2008.61", "ISBN" : "01975897", "ISSN" : "0197-5897", "PMID" : "19190574", "abstract" : "Active commuting (non-motorized transport) to school can be an important source of physical activity for children and adolescents. This research examined sociodemographic, family, and environmental characteristics associated with active commuting to or from school among 3,451 US adolescents aged 12-17 years, who responded to the 2005 California Health Interview Survey. Logistic regression results indicated that those more likely to actively commute were males, Latinos, from lower-income families, attending public school, living in urban areas, and living closer to school. Adolescents without an adult present after school and those whose parents know little about their whereabouts after school were also more likely to actively commute. Parental walking for transportation and perceptions of neighborhood safety were not associated with adolescent active commuting. Important family and individual correlates of walking or biking to school among adolescents were identified, even after adjusting for distance to school and urbanicity.", "author" : [ { "dropping-particle" : "", "family" : "Babey", "given" : "Susan H", "non-dropping-particle" : "", "parse-names" : false, "suffix" : "" }, { "dropping-particle" : "", "family" : "Hastert", "given" : "Theresa a", "non-dropping-particle" : "", "parse-names" : false, "suffix" : "" }, { "dropping-particle" : "", "family" : "Huang", "given" : "Winnie", "non-dropping-particle" : "", "parse-names" : false, "suffix" : "" }, { "dropping-particle" : "", "family" : "Brown", "given" : "E Richard", "non-dropping-particle" : "", "parse-names" : false, "suffix" : "" } ], "container-title" : "Journal of public health policy", "id" : "ITEM-1", "issue" : "5", "issued" : { "date-parts" : [ [ "2009" ] ] }, "page" : "S203-S220", "title" : "Sociodemographic, family, and environmental factors associated with active commuting to school among US adolescents.", "type" : "article-journal", "volume" : "30 Suppl 1" }, "uris" : [ "http://www.mendeley.com/documents/?uuid=c921faab-f28f-46ac-a027-d012ebccbcc1" ] }, { "id" : "ITEM-2", "itemData" : { "DOI" : "10.1186/1479-5868-7-87", "ISBN" : "1479-5868 (Electronic)\\r1479-5868 (Linking)", "ISSN" : "1479-5868", "PMID" : "21143868", "abstract" : "ABSTRACT:", "author" : [ { "dropping-particle" : "", "family" : "Dyck", "given" : "Delfien", "non-dropping-particle" : "Van", "parse-names" : false, "suffix" : "" }, { "dropping-particle" : "", "family" : "Bourdeaudhuij", "given" : "Ilse", "non-dropping-particle" : "De", "parse-names" : false, "suffix" : "" }, { "dropping-particle" : "", "family" : "Cardon", "given" : "Greet", "non-dropping-particle" : "", "parse-names" : false, "suffix" : "" }, { "dropping-particle" : "", "family" : "Deforche", "given" : "Benedicte", "non-dropping-particle" : "", "parse-names" : false, "suffix" : "" } ], "container-title" : "The international journal of behavioral nutrition and physical activity", "id" : "ITEM-2", "issue" : "1", "issued" : { "date-parts" : [ [ "2010" ] ] }, "page" : "87", "publisher" : "BioMed Central Ltd", "title" : "Criterion distances and correlates of active transportation to school in Belgian older adolescents.", "type" : "article-journal", "volume" : "7" }, "uris" : [ "http://www.mendeley.com/documents/?uuid=7ca91184-fd98-43c2-834b-ac3f947627d4" ] }, { "id" : "ITEM-3", "itemData" : { "DOI" : "10.1186/1471-2458-11-618", "ISSN" : "1471-2458", "PMID" : "21812976", "abstract" : "BACKGROUND: Studies examining the correlates of school transport commonly fail to make the distinction between morning and afternoon school trips. The purpose of this study was to examine the prevalence and correlates of mode shift from passive in the morning to active in the afternoon among elementary and secondary school students in Ontario, Canada.\n\nMETHODS: Data were derived from the 2009 cycle of the Ontario Student Drug Use and Health Survey (OSDUHS). 3,633 students in grades 7 through 12 completed self-administered questionnaires. Socio-demographic, behavioural, psychological, and environmental predictors of active school transport (AST) were assessed using logistic regression.\n\nRESULTS: Overall, 47% and 38% of elementary school students reported AST to and from school, respectively. The corresponding figures were 23% and 32% for secondary school students. The prevalence of AST varied temporarily and spatially. There was a higher prevalence of walking/biking found for elementary school students than for secondary school students, and there was an approximate 10% increase in AST in the afternoon. Different correlates of active school transport were also found across elementary and secondary school students. For all ages, students living in urban areas, with a shorter travel time between home and school, and having some input to the decision making process, were more likely to walk to and from school.\n\nCONCLUSIONS: Future research examining AST should continue to make the analytic distinction between the morning and afternoon trip, and control for the moderating effect of age and geography in predicting mode choice. In terms of practice, these variations highlight the need for school-specific travel plans rather than 'one size fits all' interventions in promoting active school transport.", "author" : [ { "dropping-particle" : "", "family" : "Wong", "given" : "Bonny Yee-Man", "non-dropping-particle" : "", "parse-names" : false, "suffix" : "" }, { "dropping-particle" : "", "family" : "Faulkner", "given" : "Guy", "non-dropping-particle" : "", "parse-names" : false, "suffix" : "" }, { "dropping-particle" : "", "family" : "Buliung", "given" : "Ron", "non-dropping-particle" : "", "parse-names" : false, "suffix" : "" }, { "dropping-particle" : "", "family" : "Irving", "given" : "Hyacinth", "non-dropping-particle" : "", "parse-names" : false, "suffix" : "" } ], "container-title" : "BMC public health", "id" : "ITEM-3", "issue" : "1", "issued" : { "date-parts" : [ [ "2011", "1" ] ] }, "page" : "618", "publisher" : "BioMed Central Ltd", "title" : "Mode shifting in school travel mode: examining the prevalence and correlates of active school transport in Ontario, Canada.", "type" : "article-journal", "volume" : "11" }, "uris" : [ "http://www.mendeley.com/documents/?uuid=c0025554-cd7d-4d1f-a22e-3dc75cf42f7b" ] } ], "mendeley" : { "formattedCitation" : "&lt;sup&gt;3,4,22&lt;/sup&gt;", "plainTextFormattedCitation" : "3,4,22", "previouslyFormattedCitation" : "&lt;sup&gt;3,4,22&lt;/sup&gt;" }, "properties" : { "noteIndex" : 0 }, "schema" : "https://github.com/citation-style-language/schema/raw/master/csl-citation.json" }</w:instrText>
      </w:r>
      <w:r w:rsidRPr="00E13C3D">
        <w:rPr>
          <w:rFonts w:ascii="Times New Roman" w:hAnsi="Times New Roman"/>
          <w:sz w:val="24"/>
          <w:szCs w:val="24"/>
          <w:lang w:val="en-US"/>
        </w:rPr>
        <w:fldChar w:fldCharType="separate"/>
      </w:r>
      <w:r w:rsidRPr="00E13C3D">
        <w:rPr>
          <w:rFonts w:ascii="Times New Roman" w:hAnsi="Times New Roman"/>
          <w:noProof/>
          <w:sz w:val="24"/>
          <w:szCs w:val="24"/>
          <w:vertAlign w:val="superscript"/>
          <w:lang w:val="en-US"/>
        </w:rPr>
        <w:t>3,4,22</w:t>
      </w:r>
      <w:r w:rsidRPr="00E13C3D">
        <w:rPr>
          <w:rFonts w:ascii="Times New Roman" w:hAnsi="Times New Roman"/>
          <w:sz w:val="24"/>
          <w:szCs w:val="24"/>
          <w:lang w:val="en-US"/>
        </w:rPr>
        <w:fldChar w:fldCharType="end"/>
      </w:r>
      <w:r w:rsidRPr="00E13C3D">
        <w:rPr>
          <w:rFonts w:ascii="Times New Roman" w:hAnsi="Times New Roman"/>
          <w:sz w:val="24"/>
          <w:szCs w:val="24"/>
          <w:lang w:val="en-US"/>
        </w:rPr>
        <w:t xml:space="preserve"> and to others cities of Brazil</w:t>
      </w:r>
      <w:r w:rsidRPr="00E13C3D">
        <w:rPr>
          <w:rFonts w:ascii="Times New Roman" w:hAnsi="Times New Roman"/>
          <w:sz w:val="24"/>
          <w:szCs w:val="24"/>
          <w:lang w:val="en-US"/>
        </w:rPr>
        <w:fldChar w:fldCharType="begin" w:fldLock="1"/>
      </w:r>
      <w:r w:rsidRPr="00E13C3D">
        <w:rPr>
          <w:rFonts w:ascii="Times New Roman" w:hAnsi="Times New Roman"/>
          <w:sz w:val="24"/>
          <w:szCs w:val="24"/>
          <w:lang w:val="en-US"/>
        </w:rPr>
        <w:instrText>ADDIN CSL_CITATION { "citationItems" : [ { "id" : "ITEM-1", "itemData" : { "DOI" : "10.12820/rbafs.v.18n2p177", "ISSN" : "14133482", "author" : [ { "dropping-particle" : "", "family" : "Bacil", "given" : "Eliane", "non-dropping-particle" : "", "parse-names" : false, "suffix" : "" }, { "dropping-particle" : "", "family" : "Rech", "given" : "Cassiano", "non-dropping-particle" : "", "parse-names" : false, "suffix" : "" }, { "dropping-particle" : "", "family" : "Hino", "given" : "Adriano", "non-dropping-particle" : "", "parse-names" : false, "suffix" : "" } ], "container-title" : "Revista Brasileira de Atividade F\u00edsica &amp; Sa\u00fade", "id" : "ITEM-1", "issue" : "2", "issued" : { "date-parts" : [ [ "2013" ] ] }, "page" : "177-185", "title" : "Physical activity patterns among high school students of Ponta Grossa, PR", "type" : "article-journal", "volume" : "18" }, "uris" : [ "http://www.mendeley.com/documents/?uuid=f9372d7d-b989-450e-85b7-8e7e115be463" ] }, { "id" : "ITEM-2", "itemData" : { "DOI" : "10.1590/S0102-311X2010000700021", "ISSN" : "0102-311X", "abstract" : "The aim of this study was to verify the preva- lence of physical inactivity and associated factors among adolescents commuting to school. This was an epidemiological study based on secondary data from a sample of 4,207 adolescents (14-19 years). Data were collected through a previously validated questionnaire (GSHS-WHO). Adoles- cents were classified as \u201cinactive in commuting\u201d when they reported not commuting to school ac- tively (e.g., walking or bicycling) and/or spent less than 20 minutes getting to and from school. 43% (95%CI: 41.5-44.5) of adolescents were physically inactive in commuting. Place of residence and maternal schooling were statistically associated with outcome (inactivity in commuting to school) (p &lt; 0.01). Among male adolescents, physical in- activity in commuting was significantly associ- ated with age (p = 0.02) and skin color (p = 0.04). Inactivity in commuting was relatively common when compared to other studies.", "author" : [ { "dropping-particle" : "", "family" : "Santos", "given" : "Carla Men\u00eases", "non-dropping-particle" : "", "parse-names" : false, "suffix" : "" }, { "dropping-particle" : "", "family" : "Wanderley J\u00fanior", "given" : "Rildo De Souza", "non-dropping-particle" : "", "parse-names" : false, "suffix" : "" }, { "dropping-particle" : "", "family" : "Barros", "given" : "Simone Storino Honda", "non-dropping-particle" : "", "parse-names" : false, "suffix" : "" }, { "dropping-particle" : "De", "family" : "Farias J\u00fanior", "given" : "Jos\u00e9 Cazuza", "non-dropping-particle" : "", "parse-names" : false, "suffix" : "" }, { "dropping-particle" : "De", "family" : "Barros", "given" : "Mauro Virgilio Gomes", "non-dropping-particle" : "", "parse-names" : false, "suffix" : "" } ], "container-title" : "Cadernos de Sa\u00fade P\u00fablica", "id" : "ITEM-2", "issue" : "7", "issued" : { "date-parts" : [ [ "2010" ] ] }, "page" : "1419-1430", "title" : "Preval\u00eancia e fatores associados \u00e0 inatividade f\u00edsica nos deslocamentos para escola em adolescentes", "type" : "article-journal", "volume" : "26" }, "uris" : [ "http://www.mendeley.com/documents/?uuid=5868124b-7b62-4c29-91de-7ac5a6e3b2d6" ] }, { "id" : "ITEM-3", "itemData" : { "ISBN" : "1543-3080", "ISSN" : "1543-5474", "PMID" : "21832289", "abstract" : "Research has demonstrated that adolescents who actively commute have higher levels of physical activity (PA), which have declined precipitously over the past 30 years. The purpose of this study was to describe the prevalence of active commuting to school; and to identify barriers associated with active commuting.", "author" : [ { "dropping-particle" : "", "family" : "Silva", "given" : "Kelly Samara", "non-dropping-particle" : "", "parse-names" : false, "suffix" : "" }, { "dropping-particle" : "", "family" : "Vasques", "given" : "Daniel Giordani", "non-dropping-particle" : "", "parse-names" : false, "suffix" : "" }, { "dropping-particle" : "", "family" : "Martins", "given" : "Caroline De Oliveira", "non-dropping-particle" : "", "parse-names" : false, "suffix" : "" }, { "dropping-particle" : "", "family" : "Williams", "given" : "Laura Ashley", "non-dropping-particle" : "", "parse-names" : false, "suffix" : "" }, { "dropping-particle" : "", "family" : "Lopes", "given" : "Adair S", "non-dropping-particle" : "", "parse-names" : false, "suffix" : "" } ], "container-title" : "Journal of physical activity &amp; health", "id" : "ITEM-3", "issue" : "6", "issued" : { "date-parts" : [ [ "2011" ] ] }, "page" : "750-757", "title" : "Active commuting: prevalence, barriers, and associated variables.", "type" : "article-journal", "volume" : "8" }, "uris" : [ "http://www.mendeley.com/documents/?uuid=da68981c-b179-461a-83f2-24a526a61726" ] } ], "mendeley" : { "formattedCitation" : "&lt;sup&gt;13,19,23&lt;/sup&gt;", "plainTextFormattedCitation" : "13,19,23", "previouslyFormattedCitation" : "&lt;sup&gt;13,19,23&lt;/sup&gt;" }, "properties" : { "noteIndex" : 0 }, "schema" : "https://github.com/citation-style-language/schema/raw/master/csl-citation.json" }</w:instrText>
      </w:r>
      <w:r w:rsidRPr="00E13C3D">
        <w:rPr>
          <w:rFonts w:ascii="Times New Roman" w:hAnsi="Times New Roman"/>
          <w:sz w:val="24"/>
          <w:szCs w:val="24"/>
          <w:lang w:val="en-US"/>
        </w:rPr>
        <w:fldChar w:fldCharType="separate"/>
      </w:r>
      <w:r w:rsidRPr="00E13C3D">
        <w:rPr>
          <w:rFonts w:ascii="Times New Roman" w:hAnsi="Times New Roman"/>
          <w:noProof/>
          <w:sz w:val="24"/>
          <w:szCs w:val="24"/>
          <w:vertAlign w:val="superscript"/>
          <w:lang w:val="en-US"/>
        </w:rPr>
        <w:t>13,19,23</w:t>
      </w:r>
      <w:r w:rsidRPr="00E13C3D">
        <w:rPr>
          <w:rFonts w:ascii="Times New Roman" w:hAnsi="Times New Roman"/>
          <w:sz w:val="24"/>
          <w:szCs w:val="24"/>
          <w:lang w:val="en-US"/>
        </w:rPr>
        <w:fldChar w:fldCharType="end"/>
      </w:r>
      <w:r w:rsidRPr="00E13C3D">
        <w:rPr>
          <w:rFonts w:ascii="Times New Roman" w:hAnsi="Times New Roman"/>
          <w:sz w:val="24"/>
          <w:szCs w:val="24"/>
          <w:lang w:val="en-US"/>
        </w:rPr>
        <w:t>. Comparison with other studies is undermined due to sample frame and size. The sample used in this study is not representative of adolescents from Curitiba as the design (private vs. public without proportionality) may have led to bias</w:t>
      </w:r>
      <w:r w:rsidRPr="004B2D16">
        <w:rPr>
          <w:rFonts w:ascii="Times New Roman" w:hAnsi="Times New Roman"/>
          <w:sz w:val="24"/>
          <w:szCs w:val="24"/>
          <w:lang w:val="en-US"/>
        </w:rPr>
        <w:t xml:space="preserve"> selection.</w:t>
      </w:r>
      <w:r w:rsidRPr="00484635">
        <w:rPr>
          <w:rFonts w:ascii="Times New Roman" w:hAnsi="Times New Roman"/>
          <w:sz w:val="24"/>
          <w:szCs w:val="24"/>
          <w:lang w:val="en-US"/>
        </w:rPr>
        <w:t xml:space="preserve"> Additionally, contextual factors could also help explaining such inconsistency. For instance, a study performed in South Brazil pointed that the low prevalence of adolescents in active commuting might be linked to work related activities after the school period</w:t>
      </w:r>
      <w:r w:rsidRPr="00484635">
        <w:rPr>
          <w:rFonts w:ascii="Times New Roman" w:hAnsi="Times New Roman"/>
          <w:sz w:val="24"/>
          <w:szCs w:val="24"/>
          <w:lang w:val="en-US"/>
        </w:rPr>
        <w:fldChar w:fldCharType="begin" w:fldLock="1"/>
      </w:r>
      <w:r w:rsidRPr="00484635">
        <w:rPr>
          <w:rFonts w:ascii="Times New Roman" w:hAnsi="Times New Roman"/>
          <w:sz w:val="24"/>
          <w:szCs w:val="24"/>
          <w:lang w:val="en-US"/>
        </w:rPr>
        <w:instrText>ADDIN CSL_CITATION { "citationItems" : [ { "id" : "ITEM-1", "itemData" : { "author" : [ { "dropping-particle" : "", "family" : "Silva", "given" : "Pedro", "non-dropping-particle" : "", "parse-names" : false, "suffix" : "" }, { "dropping-particle" : "", "family" : "Lott", "given" : "Ryan", "non-dropping-particle" : "", "parse-names" : false, "suffix" : "" }, { "dropping-particle" : "", "family" : "Wickrama", "given" : "K a S", "non-dropping-particle" : "", "parse-names" : false, "suffix" : "" }, { "dropping-particle" : "", "family" : "Mota", "given" : "Jorge", "non-dropping-particle" : "", "parse-names" : false, "suffix" : "" }, { "dropping-particle" : "", "family" : "Welk", "given" : "Greg", "non-dropping-particle" : "", "parse-names" : false, "suffix" : "" } ], "container-title" : "Journal of physical activity &amp; health", "id" : "ITEM-1", "issued" : { "date-parts" : [ [ "2013" ] ] }, "page" : "1-44", "title" : "Commuting to School and to Work Among High School Students in Santa Ctarina State, Brazil: A comparative Analysis Between 200 and 2011", "type" : "article-journal" }, "uris" : [ "http://www.mendeley.com/documents/?uuid=8d3f2715-345e-4e92-a99c-ba8dfc7b5113" ] } ], "mendeley" : { "formattedCitation" : "&lt;sup&gt;5&lt;/sup&gt;", "plainTextFormattedCitation" : "5", "previouslyFormattedCitation" : "&lt;sup&gt;5&lt;/sup&gt;" }, "properties" : { "noteIndex" : 0 }, "schema" : "https://github.com/citation-style-language/schema/raw/master/csl-citation.json" }</w:instrText>
      </w:r>
      <w:r w:rsidRPr="00484635">
        <w:rPr>
          <w:rFonts w:ascii="Times New Roman" w:hAnsi="Times New Roman"/>
          <w:sz w:val="24"/>
          <w:szCs w:val="24"/>
          <w:lang w:val="en-US"/>
        </w:rPr>
        <w:fldChar w:fldCharType="separate"/>
      </w:r>
      <w:r w:rsidRPr="00484635">
        <w:rPr>
          <w:rFonts w:ascii="Times New Roman" w:hAnsi="Times New Roman"/>
          <w:noProof/>
          <w:sz w:val="24"/>
          <w:szCs w:val="24"/>
          <w:vertAlign w:val="superscript"/>
          <w:lang w:val="en-US"/>
        </w:rPr>
        <w:t>5</w:t>
      </w:r>
      <w:r w:rsidRPr="00484635">
        <w:rPr>
          <w:rFonts w:ascii="Times New Roman" w:hAnsi="Times New Roman"/>
          <w:sz w:val="24"/>
          <w:szCs w:val="24"/>
          <w:lang w:val="en-US"/>
        </w:rPr>
        <w:fldChar w:fldCharType="end"/>
      </w:r>
      <w:r>
        <w:rPr>
          <w:rFonts w:ascii="Times New Roman" w:hAnsi="Times New Roman"/>
          <w:sz w:val="24"/>
          <w:szCs w:val="24"/>
          <w:lang w:val="en-US"/>
        </w:rPr>
        <w:t>.</w:t>
      </w:r>
    </w:p>
    <w:p w:rsidR="0056536F" w:rsidRDefault="0056536F" w:rsidP="00121057">
      <w:pPr>
        <w:spacing w:line="480" w:lineRule="auto"/>
        <w:ind w:firstLine="708"/>
        <w:rPr>
          <w:rFonts w:ascii="Times New Roman" w:hAnsi="Times New Roman"/>
          <w:sz w:val="24"/>
          <w:szCs w:val="24"/>
          <w:lang w:val="en-US"/>
        </w:rPr>
      </w:pPr>
      <w:r w:rsidRPr="009514BC">
        <w:rPr>
          <w:rFonts w:ascii="Times New Roman" w:hAnsi="Times New Roman"/>
          <w:sz w:val="24"/>
          <w:szCs w:val="24"/>
          <w:lang w:val="en-US"/>
        </w:rPr>
        <w:t>Among boys reporting to be “too far” was inversely related to active commuting which is consistent with other studies</w:t>
      </w:r>
      <w:r w:rsidRPr="009514BC">
        <w:rPr>
          <w:rFonts w:ascii="Times New Roman" w:hAnsi="Times New Roman"/>
          <w:sz w:val="24"/>
          <w:szCs w:val="24"/>
          <w:lang w:val="en-US"/>
        </w:rPr>
        <w:fldChar w:fldCharType="begin" w:fldLock="1"/>
      </w:r>
      <w:r w:rsidRPr="009514BC">
        <w:rPr>
          <w:rFonts w:ascii="Times New Roman" w:hAnsi="Times New Roman"/>
          <w:sz w:val="24"/>
          <w:szCs w:val="24"/>
          <w:lang w:val="en-US"/>
        </w:rPr>
        <w:instrText>ADDIN CSL_CITATION { "citationItems" : [ { "id" : "ITEM-1", "itemData" : { "DOI" : "10.1186/1479-5868-10-38", "ISBN" : "1479-5868", "ISSN" : "1479-5868", "PMID" : "23531272", "abstract" : "BACKGROUND: Among Belgian adolescents active transport (AT) is a common physical activity (PA) behavior. Preliminary evidence suggests that AT can be an important opportunity for increasing adolescents' daily PA levels. To inform interventions, predictors of this PA behavior need to be further explored. Therefore, in the perspective of the ecological models this study aimed (a) to investigate the relationship between the perception of neighborhood built environmental attributes and adolescents' AT and (b) to explore the contribution of the perception of neighborhood built environmental attributes beyond psychosocial factors.\\n\\nMETHODS: For the purpose of this study, data from the Belgian Environmental Physical Activity Study in Youth (BEPAS-Y), performed between 2008 and 2009, was used. The final study population consisted of 637 adolescents aged 13-15 years. The participants completed a survey measuring demographic and psychosocial factors, the Flemish Physical Activity Questionnaire and the Dutch version of the Neighborhood Environmental Walkability Scale.\\n\\nRESULTS: A set of stepwise linear regression analyses with backward elimination revealed that a shorter distance to school, perceiving neighborhoods to have connected streets, a lower degree of land use mix diversity, less infrastructure for walking and a lower quality of the infrastructure for walking are associated with more min/day AT to and from school (p all &lt;0.05). Furthermore, marginally significant associations (p &lt; 0.10) were found between residential density and safety from crime and AT to and from school. No relationship between the perception of the neighborhood built environmental attributes and walking for transport during leisure time and cycling for transport during leisure time was found.\\n\\nCONCLUSIONS: The substantial contribution of the perception of neighbourhood built environmental attributes to AT found in Belgian adults, could not totally be confirmed by this study for Belgian adolescents. Among Belgian adolescents, the contribution of neighborhood environmental perceptions to explain the variance in AT seems to be dependent of the purpose of AT. Further research is needed to explore this relationship in specific subgroups and to overcome some of the limitations this study had to contend with.", "author" : [ { "dropping-particle" : "", "family" : "Meester", "given" : "Femke", "non-dropping-particle" : "De", "parse-names" : false, "suffix" : "" }, { "dropping-particle" : "", "family" : "Dyck", "given" : "Delfien", "non-dropping-particle" : "Van", "parse-names" : false, "suffix" : "" }, { "dropping-particle" : "", "family" : "Bourdeaudhuij", "given" : "Ilse", "non-dropping-particle" : "De", "parse-names" : false, "suffix" : "" }, { "dropping-particle" : "", "family" : "Deforche", "given" : "Benedicte", "non-dropping-particle" : "", "parse-names" : false, "suffix" : "" }, { "dropping-particle" : "", "family" : "Cardon", "given" : "Greet", "non-dropping-particle" : "", "parse-names" : false, "suffix" : "" } ], "container-title" : "The international journal of behavioral nutrition and physical activity", "id" : "ITEM-1", "issue" : "1", "issued" : { "date-parts" : [ [ "2013" ] ] }, "page" : "38", "publisher" : "International Journal of Behavioral Nutrition and Physical Activity", "title" : "Does the perception of neighborhood built environmental attributes influence active transport in adolescents?", "type" : "article-journal", "volume" : "10" }, "uris" : [ "http://www.mendeley.com/documents/?uuid=51b8b61b-391e-464a-80f7-a1e8a4c510c0" ] }, { "id" : "ITEM-2", "itemData" : { "author" : [ { "dropping-particle" : "", "family" : "Silva", "given" : "Pedro", "non-dropping-particle" : "", "parse-names" : false, "suffix" : "" }, { "dropping-particle" : "", "family" : "Lott", "given" : "Ryan", "non-dropping-particle" : "", "parse-names" : false, "suffix" : "" }, { "dropping-particle" : "", "family" : "Wickrama", "given" : "K a S", "non-dropping-particle" : "", "parse-names" : false, "suffix" : "" }, { "dropping-particle" : "", "family" : "Mota", "given" : "Jorge", "non-dropping-particle" : "", "parse-names" : false, "suffix" : "" }, { "dropping-particle" : "", "family" : "Welk", "given" : "Greg", "non-dropping-particle" : "", "parse-names" : false, "suffix" : "" } ], "container-title" : "Journal of physical activity &amp; health", "id" : "ITEM-2", "issued" : { "date-parts" : [ [ "2013" ] ] }, "page" : "1-44", "title" : "Commuting to School and to Work Among High School Students in Santa Ctarina State, Brazil: A comparative Analysis Between 200 and 2011", "type" : "article-journal" }, "uris" : [ "http://www.mendeley.com/documents/?uuid=8d3f2715-345e-4e92-a99c-ba8dfc7b5113" ] }, { "id" : "ITEM-3", "itemData" : { "DOI" : "10.1186/1479-5868-8-39", "ISSN" : "1479-5868", "PMID" : "21545750", "abstract" : "Emerging frameworks to examine active school transportation (AST) commonly emphasize the built environment (BE) as having an influence on travel mode decisions. Objective measures of BE attributes have been recommended for advancing knowledge about the influence of the BE on school travel mode choice. An updated systematic review on the relationships between GIS-measured BE attributes and AST is required to inform future research in this area. The objectives of this review are: i) to examine and summarize the relationships between objectively measured BE features and AST in children and adolescents and ii) to critically discuss GIS methodologies used in this context.", "author" : [ { "dropping-particle" : "", "family" : "Wong", "given" : "Bonny Yee-Man", "non-dropping-particle" : "", "parse-names" : false, "suffix" : "" }, { "dropping-particle" : "", "family" : "Faulkner", "given" : "Guy", "non-dropping-particle" : "", "parse-names" : false, "suffix" : "" }, { "dropping-particle" : "", "family" : "Buliung", "given" : "Ron", "non-dropping-particle" : "", "parse-names" : false, "suffix" : "" } ], "container-title" : "The international journal of behavioral nutrition and physical activity", "id" : "ITEM-3", "issue" : "1", "issued" : { "date-parts" : [ [ "2011", "1" ] ] }, "page" : "39", "publisher" : "BioMed Central Ltd", "title" : "GIS measured environmental correlates of active school transport: a systematic review of 14 studies.", "type" : "article-journal", "volume" : "8" }, "uris" : [ "http://www.mendeley.com/documents/?uuid=e6a1aa4d-812f-4ee3-9d82-f947f28520ca" ] } ], "mendeley" : { "formattedCitation" : "&lt;sup&gt;2,5,8&lt;/sup&gt;", "plainTextFormattedCitation" : "2,5,8", "previouslyFormattedCitation" : "&lt;sup&gt;2,5,8&lt;/sup&gt;" }, "properties" : { "noteIndex" : 0 }, "schema" : "https://github.com/citation-style-language/schema/raw/master/csl-citation.json" }</w:instrText>
      </w:r>
      <w:r w:rsidRPr="009514BC">
        <w:rPr>
          <w:rFonts w:ascii="Times New Roman" w:hAnsi="Times New Roman"/>
          <w:sz w:val="24"/>
          <w:szCs w:val="24"/>
          <w:lang w:val="en-US"/>
        </w:rPr>
        <w:fldChar w:fldCharType="separate"/>
      </w:r>
      <w:r w:rsidRPr="009514BC">
        <w:rPr>
          <w:rFonts w:ascii="Times New Roman" w:hAnsi="Times New Roman"/>
          <w:noProof/>
          <w:sz w:val="24"/>
          <w:szCs w:val="24"/>
          <w:vertAlign w:val="superscript"/>
          <w:lang w:val="en-US"/>
        </w:rPr>
        <w:t>2,5,8</w:t>
      </w:r>
      <w:r w:rsidRPr="009514BC">
        <w:rPr>
          <w:rFonts w:ascii="Times New Roman" w:hAnsi="Times New Roman"/>
          <w:sz w:val="24"/>
          <w:szCs w:val="24"/>
          <w:lang w:val="en-US"/>
        </w:rPr>
        <w:fldChar w:fldCharType="end"/>
      </w:r>
      <w:r w:rsidRPr="009514BC">
        <w:rPr>
          <w:rFonts w:ascii="Times New Roman" w:hAnsi="Times New Roman"/>
          <w:sz w:val="24"/>
          <w:szCs w:val="24"/>
          <w:lang w:val="en-US"/>
        </w:rPr>
        <w:t>. Adolescents who reside on a distance of up to two kilometers from the school usually walk, and those residing up to eight kilometers distant use the bicycle</w:t>
      </w:r>
      <w:r w:rsidRPr="009514BC">
        <w:rPr>
          <w:rFonts w:ascii="Times New Roman" w:hAnsi="Times New Roman"/>
          <w:sz w:val="24"/>
          <w:szCs w:val="24"/>
          <w:lang w:val="en-US"/>
        </w:rPr>
        <w:fldChar w:fldCharType="begin" w:fldLock="1"/>
      </w:r>
      <w:r w:rsidRPr="009514BC">
        <w:rPr>
          <w:rFonts w:ascii="Times New Roman" w:hAnsi="Times New Roman"/>
          <w:sz w:val="24"/>
          <w:szCs w:val="24"/>
          <w:lang w:val="en-US"/>
        </w:rPr>
        <w:instrText>ADDIN CSL_CITATION { "citationItems" : [ { "id" : "ITEM-1", "itemData" : { "DOI" : "10.1186/1479-5868-7-87", "ISBN" : "1479-5868 (Electronic)\\r1479-5868 (Linking)", "ISSN" : "1479-5868", "PMID" : "21143868", "abstract" : "ABSTRACT:", "author" : [ { "dropping-particle" : "", "family" : "Dyck", "given" : "Delfien", "non-dropping-particle" : "Van", "parse-names" : false, "suffix" : "" }, { "dropping-particle" : "", "family" : "Bourdeaudhuij", "given" : "Ilse", "non-dropping-particle" : "De", "parse-names" : false, "suffix" : "" }, { "dropping-particle" : "", "family" : "Cardon", "given" : "Greet", "non-dropping-particle" : "", "parse-names" : false, "suffix" : "" }, { "dropping-particle" : "", "family" : "Deforche", "given" : "Benedicte", "non-dropping-particle" : "", "parse-names" : false, "suffix" : "" } ], "container-title" : "The international journal of behavioral nutrition and physical activity", "id" : "ITEM-1", "issue" : "1", "issued" : { "date-parts" : [ [ "2010" ] ] }, "page" : "87", "publisher" : "BioMed Central Ltd", "title" : "Criterion distances and correlates of active transportation to school in Belgian older adolescents.", "type" : "article-journal", "volume" : "7" }, "uris" : [ "http://www.mendeley.com/documents/?uuid=7ca91184-fd98-43c2-834b-ac3f947627d4" ] } ], "mendeley" : { "formattedCitation" : "&lt;sup&gt;4&lt;/sup&gt;", "plainTextFormattedCitation" : "4", "previouslyFormattedCitation" : "&lt;sup&gt;4&lt;/sup&gt;" }, "properties" : { "noteIndex" : 0 }, "schema" : "https://github.com/citation-style-language/schema/raw/master/csl-citation.json" }</w:instrText>
      </w:r>
      <w:r w:rsidRPr="009514BC">
        <w:rPr>
          <w:rFonts w:ascii="Times New Roman" w:hAnsi="Times New Roman"/>
          <w:sz w:val="24"/>
          <w:szCs w:val="24"/>
          <w:lang w:val="en-US"/>
        </w:rPr>
        <w:fldChar w:fldCharType="separate"/>
      </w:r>
      <w:r w:rsidRPr="009514BC">
        <w:rPr>
          <w:rFonts w:ascii="Times New Roman" w:hAnsi="Times New Roman"/>
          <w:noProof/>
          <w:sz w:val="24"/>
          <w:szCs w:val="24"/>
          <w:vertAlign w:val="superscript"/>
          <w:lang w:val="en-US"/>
        </w:rPr>
        <w:t>4</w:t>
      </w:r>
      <w:r w:rsidRPr="009514BC">
        <w:rPr>
          <w:rFonts w:ascii="Times New Roman" w:hAnsi="Times New Roman"/>
          <w:sz w:val="24"/>
          <w:szCs w:val="24"/>
          <w:lang w:val="en-US"/>
        </w:rPr>
        <w:fldChar w:fldCharType="end"/>
      </w:r>
      <w:r w:rsidRPr="009514BC">
        <w:rPr>
          <w:rFonts w:ascii="Times New Roman" w:hAnsi="Times New Roman"/>
          <w:sz w:val="24"/>
          <w:szCs w:val="24"/>
          <w:lang w:val="en-US"/>
        </w:rPr>
        <w:t>. Hence, distance remains an important barrier for active commuting in this sample. Two barriers were positively associated with transport to school, “too much traffic” and “the route is boring”. Although interpretation is limited by the study design (reverse causality) it’s possible that a need versus choice model may play a role in the findings. When people have no other mode of transport and walking and bicycling is needed they may report what they see while performing such behavior</w:t>
      </w:r>
      <w:r>
        <w:rPr>
          <w:rFonts w:ascii="Times New Roman" w:hAnsi="Times New Roman"/>
          <w:sz w:val="24"/>
          <w:szCs w:val="24"/>
          <w:lang w:val="en-US"/>
        </w:rPr>
        <w:t>.</w:t>
      </w:r>
    </w:p>
    <w:p w:rsidR="0056536F" w:rsidRDefault="0056536F" w:rsidP="00121057">
      <w:pPr>
        <w:spacing w:line="480" w:lineRule="auto"/>
        <w:ind w:firstLine="708"/>
        <w:rPr>
          <w:rFonts w:ascii="Times New Roman" w:hAnsi="Times New Roman"/>
          <w:sz w:val="24"/>
          <w:szCs w:val="24"/>
          <w:lang w:val="en-US"/>
        </w:rPr>
      </w:pPr>
      <w:r w:rsidRPr="009514BC">
        <w:rPr>
          <w:rFonts w:ascii="Times New Roman" w:hAnsi="Times New Roman"/>
          <w:sz w:val="24"/>
          <w:szCs w:val="24"/>
          <w:lang w:val="en-US"/>
        </w:rPr>
        <w:t>Among girls the barriers “easier to go by car/bus” and “it involves too much planning” were inversely associated with active commuting. Access to car and busses may facilitate getting to school faster and safely, which might help explaining this finding</w:t>
      </w:r>
      <w:r w:rsidRPr="009514BC">
        <w:rPr>
          <w:rFonts w:ascii="Times New Roman" w:hAnsi="Times New Roman"/>
          <w:sz w:val="24"/>
          <w:szCs w:val="24"/>
          <w:lang w:val="en-US"/>
        </w:rPr>
        <w:fldChar w:fldCharType="begin" w:fldLock="1"/>
      </w:r>
      <w:r w:rsidRPr="009514BC">
        <w:rPr>
          <w:rFonts w:ascii="Times New Roman" w:hAnsi="Times New Roman"/>
          <w:sz w:val="24"/>
          <w:szCs w:val="24"/>
          <w:lang w:val="en-US"/>
        </w:rPr>
        <w:instrText>ADDIN CSL_CITATION { "citationItems" : [ { "id" : "ITEM-1", "itemData" : { "DOI" : "10.1186/1479-5868-10-38", "ISBN" : "1479-5868", "ISSN" : "1479-5868", "PMID" : "23531272", "abstract" : "BACKGROUND: Among Belgian adolescents active transport (AT) is a common physical activity (PA) behavior. Preliminary evidence suggests that AT can be an important opportunity for increasing adolescents' daily PA levels. To inform interventions, predictors of this PA behavior need to be further explored. Therefore, in the perspective of the ecological models this study aimed (a) to investigate the relationship between the perception of neighborhood built environmental attributes and adolescents' AT and (b) to explore the contribution of the perception of neighborhood built environmental attributes beyond psychosocial factors.\\n\\nMETHODS: For the purpose of this study, data from the Belgian Environmental Physical Activity Study in Youth (BEPAS-Y), performed between 2008 and 2009, was used. The final study population consisted of 637 adolescents aged 13-15 years. The participants completed a survey measuring demographic and psychosocial factors, the Flemish Physical Activity Questionnaire and the Dutch version of the Neighborhood Environmental Walkability Scale.\\n\\nRESULTS: A set of stepwise linear regression analyses with backward elimination revealed that a shorter distance to school, perceiving neighborhoods to have connected streets, a lower degree of land use mix diversity, less infrastructure for walking and a lower quality of the infrastructure for walking are associated with more min/day AT to and from school (p all &lt;0.05). Furthermore, marginally significant associations (p &lt; 0.10) were found between residential density and safety from crime and AT to and from school. No relationship between the perception of the neighborhood built environmental attributes and walking for transport during leisure time and cycling for transport during leisure time was found.\\n\\nCONCLUSIONS: The substantial contribution of the perception of neighbourhood built environmental attributes to AT found in Belgian adults, could not totally be confirmed by this study for Belgian adolescents. Among Belgian adolescents, the contribution of neighborhood environmental perceptions to explain the variance in AT seems to be dependent of the purpose of AT. Further research is needed to explore this relationship in specific subgroups and to overcome some of the limitations this study had to contend with.", "author" : [ { "dropping-particle" : "", "family" : "Meester", "given" : "Femke", "non-dropping-particle" : "De", "parse-names" : false, "suffix" : "" }, { "dropping-particle" : "", "family" : "Dyck", "given" : "Delfien", "non-dropping-particle" : "Van", "parse-names" : false, "suffix" : "" }, { "dropping-particle" : "", "family" : "Bourdeaudhuij", "given" : "Ilse", "non-dropping-particle" : "De", "parse-names" : false, "suffix" : "" }, { "dropping-particle" : "", "family" : "Deforche", "given" : "Benedicte", "non-dropping-particle" : "", "parse-names" : false, "suffix" : "" }, { "dropping-particle" : "", "family" : "Cardon", "given" : "Greet", "non-dropping-particle" : "", "parse-names" : false, "suffix" : "" } ], "container-title" : "The international journal of behavioral nutrition and physical activity", "id" : "ITEM-1", "issue" : "1", "issued" : { "date-parts" : [ [ "2013" ] ] }, "page" : "38", "publisher" : "International Journal of Behavioral Nutrition and Physical Activity", "title" : "Does the perception of neighborhood built environmental attributes influence active transport in adolescents?", "type" : "article-journal", "volume" : "10" }, "uris" : [ "http://www.mendeley.com/documents/?uuid=51b8b61b-391e-464a-80f7-a1e8a4c510c0" ] } ], "mendeley" : { "formattedCitation" : "&lt;sup&gt;8&lt;/sup&gt;", "plainTextFormattedCitation" : "8", "previouslyFormattedCitation" : "&lt;sup&gt;8&lt;/sup&gt;" }, "properties" : { "noteIndex" : 0 }, "schema" : "https://github.com/citation-style-language/schema/raw/master/csl-citation.json" }</w:instrText>
      </w:r>
      <w:r w:rsidRPr="009514BC">
        <w:rPr>
          <w:rFonts w:ascii="Times New Roman" w:hAnsi="Times New Roman"/>
          <w:sz w:val="24"/>
          <w:szCs w:val="24"/>
          <w:lang w:val="en-US"/>
        </w:rPr>
        <w:fldChar w:fldCharType="separate"/>
      </w:r>
      <w:r w:rsidRPr="009514BC">
        <w:rPr>
          <w:rFonts w:ascii="Times New Roman" w:hAnsi="Times New Roman"/>
          <w:noProof/>
          <w:sz w:val="24"/>
          <w:szCs w:val="24"/>
          <w:vertAlign w:val="superscript"/>
          <w:lang w:val="en-US"/>
        </w:rPr>
        <w:t>8</w:t>
      </w:r>
      <w:r w:rsidRPr="009514BC">
        <w:rPr>
          <w:rFonts w:ascii="Times New Roman" w:hAnsi="Times New Roman"/>
          <w:sz w:val="24"/>
          <w:szCs w:val="24"/>
          <w:lang w:val="en-US"/>
        </w:rPr>
        <w:fldChar w:fldCharType="end"/>
      </w:r>
      <w:r w:rsidRPr="009514BC">
        <w:rPr>
          <w:rFonts w:ascii="Times New Roman" w:hAnsi="Times New Roman"/>
          <w:sz w:val="24"/>
          <w:szCs w:val="24"/>
          <w:lang w:val="en-US"/>
        </w:rPr>
        <w:t>. Safety has been reported as a barrier for active commuting in girls</w:t>
      </w:r>
      <w:r w:rsidRPr="009514BC">
        <w:rPr>
          <w:rFonts w:ascii="Times New Roman" w:hAnsi="Times New Roman"/>
          <w:sz w:val="24"/>
          <w:szCs w:val="24"/>
          <w:lang w:val="en-US"/>
        </w:rPr>
        <w:fldChar w:fldCharType="begin" w:fldLock="1"/>
      </w:r>
      <w:r w:rsidRPr="009514BC">
        <w:rPr>
          <w:rFonts w:ascii="Times New Roman" w:hAnsi="Times New Roman"/>
          <w:sz w:val="24"/>
          <w:szCs w:val="24"/>
          <w:lang w:val="en-US"/>
        </w:rPr>
        <w:instrText>ADDIN CSL_CITATION { "citationItems" : [ { "id" : "ITEM-1", "itemData" : { "DOI" : "10.1186/1479-5868-10-38", "ISBN" : "1479-5868", "ISSN" : "1479-5868", "PMID" : "23531272", "abstract" : "BACKGROUND: Among Belgian adolescents active transport (AT) is a common physical activity (PA) behavior. Preliminary evidence suggests that AT can be an important opportunity for increasing adolescents' daily PA levels. To inform interventions, predictors of this PA behavior need to be further explored. Therefore, in the perspective of the ecological models this study aimed (a) to investigate the relationship between the perception of neighborhood built environmental attributes and adolescents' AT and (b) to explore the contribution of the perception of neighborhood built environmental attributes beyond psychosocial factors.\\n\\nMETHODS: For the purpose of this study, data from the Belgian Environmental Physical Activity Study in Youth (BEPAS-Y), performed between 2008 and 2009, was used. The final study population consisted of 637 adolescents aged 13-15 years. The participants completed a survey measuring demographic and psychosocial factors, the Flemish Physical Activity Questionnaire and the Dutch version of the Neighborhood Environmental Walkability Scale.\\n\\nRESULTS: A set of stepwise linear regression analyses with backward elimination revealed that a shorter distance to school, perceiving neighborhoods to have connected streets, a lower degree of land use mix diversity, less infrastructure for walking and a lower quality of the infrastructure for walking are associated with more min/day AT to and from school (p all &lt;0.05). Furthermore, marginally significant associations (p &lt; 0.10) were found between residential density and safety from crime and AT to and from school. No relationship between the perception of the neighborhood built environmental attributes and walking for transport during leisure time and cycling for transport during leisure time was found.\\n\\nCONCLUSIONS: The substantial contribution of the perception of neighbourhood built environmental attributes to AT found in Belgian adults, could not totally be confirmed by this study for Belgian adolescents. Among Belgian adolescents, the contribution of neighborhood environmental perceptions to explain the variance in AT seems to be dependent of the purpose of AT. Further research is needed to explore this relationship in specific subgroups and to overcome some of the limitations this study had to contend with.", "author" : [ { "dropping-particle" : "", "family" : "Meester", "given" : "Femke", "non-dropping-particle" : "De", "parse-names" : false, "suffix" : "" }, { "dropping-particle" : "", "family" : "Dyck", "given" : "Delfien", "non-dropping-particle" : "Van", "parse-names" : false, "suffix" : "" }, { "dropping-particle" : "", "family" : "Bourdeaudhuij", "given" : "Ilse", "non-dropping-particle" : "De", "parse-names" : false, "suffix" : "" }, { "dropping-particle" : "", "family" : "Deforche", "given" : "Benedicte", "non-dropping-particle" : "", "parse-names" : false, "suffix" : "" }, { "dropping-particle" : "", "family" : "Cardon", "given" : "Greet", "non-dropping-particle" : "", "parse-names" : false, "suffix" : "" } ], "container-title" : "The international journal of behavioral nutrition and physical activity", "id" : "ITEM-1", "issue" : "1", "issued" : { "date-parts" : [ [ "2013" ] ] }, "page" : "38", "publisher" : "International Journal of Behavioral Nutrition and Physical Activity", "title" : "Does the perception of neighborhood built environmental attributes influence active transport in adolescents?", "type" : "article-journal", "volume" : "10" }, "uris" : [ "http://www.mendeley.com/documents/?uuid=51b8b61b-391e-464a-80f7-a1e8a4c510c0" ] } ], "mendeley" : { "formattedCitation" : "&lt;sup&gt;8&lt;/sup&gt;", "plainTextFormattedCitation" : "8", "previouslyFormattedCitation" : "&lt;sup&gt;8&lt;/sup&gt;" }, "properties" : { "noteIndex" : 0 }, "schema" : "https://github.com/citation-style-language/schema/raw/master/csl-citation.json" }</w:instrText>
      </w:r>
      <w:r w:rsidRPr="009514BC">
        <w:rPr>
          <w:rFonts w:ascii="Times New Roman" w:hAnsi="Times New Roman"/>
          <w:sz w:val="24"/>
          <w:szCs w:val="24"/>
          <w:lang w:val="en-US"/>
        </w:rPr>
        <w:fldChar w:fldCharType="separate"/>
      </w:r>
      <w:r w:rsidRPr="009514BC">
        <w:rPr>
          <w:rFonts w:ascii="Times New Roman" w:hAnsi="Times New Roman"/>
          <w:noProof/>
          <w:sz w:val="24"/>
          <w:szCs w:val="24"/>
          <w:vertAlign w:val="superscript"/>
          <w:lang w:val="en-US"/>
        </w:rPr>
        <w:t>8</w:t>
      </w:r>
      <w:r w:rsidRPr="009514BC">
        <w:rPr>
          <w:rFonts w:ascii="Times New Roman" w:hAnsi="Times New Roman"/>
          <w:sz w:val="24"/>
          <w:szCs w:val="24"/>
          <w:lang w:val="en-US"/>
        </w:rPr>
        <w:fldChar w:fldCharType="end"/>
      </w:r>
      <w:r w:rsidRPr="009514BC">
        <w:rPr>
          <w:rFonts w:ascii="Times New Roman" w:hAnsi="Times New Roman"/>
          <w:sz w:val="24"/>
          <w:szCs w:val="24"/>
          <w:lang w:val="en-US"/>
        </w:rPr>
        <w:t xml:space="preserve"> and as Brazil has higher rates of crime and assaults than high-income countries</w:t>
      </w:r>
      <w:r w:rsidRPr="009514BC">
        <w:rPr>
          <w:rFonts w:ascii="Times New Roman" w:hAnsi="Times New Roman"/>
          <w:sz w:val="24"/>
          <w:szCs w:val="24"/>
          <w:lang w:val="en-US"/>
        </w:rPr>
        <w:fldChar w:fldCharType="begin" w:fldLock="1"/>
      </w:r>
      <w:r w:rsidRPr="009514BC">
        <w:rPr>
          <w:rFonts w:ascii="Times New Roman" w:hAnsi="Times New Roman"/>
          <w:sz w:val="24"/>
          <w:szCs w:val="24"/>
          <w:lang w:val="en-US"/>
        </w:rPr>
        <w:instrText>ADDIN CSL_CITATION { "citationItems" : [ { "id" : "ITEM-1", "itemData" : { "ISSN" : "1983-7364", "abstract" : "Estat\u00edsticas Criminais; Caracter\u00edsticas das Institui\u00e7\u00f5es Policiais; Gastos com pol\u00edticas de seguran\u00e7a; Sistema prisional; Qualidade e confiabilidade dos dados; Atua\u00e7\u00e3o policial/letalidade; Perfil dos efetivos estaduais de seguran\u00e7a; Poder judici[ario e Justi\u00e7a Penal", "author" : [ { "dropping-particle" : "", "family" : "P\u00fablica", "given" : "F\u00f3rum Brasileiro De Seguran\u00e7a", "non-dropping-particle" : "", "parse-names" : false, "suffix" : "" } ], "container-title" : "F\u00f3rum Brasileiro de Seguran\u00e7a P\u00fablica", "id" : "ITEM-1", "issued" : { "date-parts" : [ [ "2015" ] ] }, "page" : "4-108", "title" : "Anu\u00e1rio do F\u00f3rum Brasileiro de Seguran\u00e7a P\u00fablica - 2015", "type" : "chapter", "volume" : "9" }, "uris" : [ "http://www.mendeley.com/documents/?uuid=64f65a46-6712-4113-9d0d-bbd6382840ac" ] }, { "id" : "ITEM-2", "itemData" : { "abstract" : "NUMEROUS STUDIES HAVE FOUND A HIGH CORRELATION between economic growth and a wide variety of social indicators. However, there is growing awareness that economic measures alone do not fully capture social progress. We must measure social progress directly in order to fully assess a country\u2019s success in improving its overall wellbeing. Systematic measurement of social progress will also be important to understand the full causes of economic advancement.", "author" : [ { "dropping-particle" : "", "family" : "Porter", "given" : "Michael E", "non-dropping-particle" : "", "parse-names" : false, "suffix" : "" }, { "dropping-particle" : "", "family" : "Stern", "given" : "Scott", "non-dropping-particle" : "", "parse-names" : false, "suffix" : "" }, { "dropping-particle" : "", "family" : "Artavia Lor\u00eda", "given" : "Roberto", "non-dropping-particle" : "", "parse-names" : false, "suffix" : "" } ], "id" : "ITEM-2", "issued" : { "date-parts" : [ [ "2015" ] ] }, "page" : "153", "title" : "Social Progress Index 2015", "type" : "entry-encyclopedia" }, "uris" : [ "http://www.mendeley.com/documents/?uuid=bc27c739-1002-4403-ba37-dc52dbc3ea8b" ] } ], "mendeley" : { "formattedCitation" : "&lt;sup&gt;24,25&lt;/sup&gt;", "plainTextFormattedCitation" : "24,25", "previouslyFormattedCitation" : "&lt;sup&gt;24,25&lt;/sup&gt;" }, "properties" : { "noteIndex" : 0 }, "schema" : "https://github.com/citation-style-language/schema/raw/master/csl-citation.json" }</w:instrText>
      </w:r>
      <w:r w:rsidRPr="009514BC">
        <w:rPr>
          <w:rFonts w:ascii="Times New Roman" w:hAnsi="Times New Roman"/>
          <w:sz w:val="24"/>
          <w:szCs w:val="24"/>
          <w:lang w:val="en-US"/>
        </w:rPr>
        <w:fldChar w:fldCharType="separate"/>
      </w:r>
      <w:r w:rsidRPr="009514BC">
        <w:rPr>
          <w:rFonts w:ascii="Times New Roman" w:hAnsi="Times New Roman"/>
          <w:noProof/>
          <w:sz w:val="24"/>
          <w:szCs w:val="24"/>
          <w:vertAlign w:val="superscript"/>
          <w:lang w:val="en-US"/>
        </w:rPr>
        <w:t>24,25</w:t>
      </w:r>
      <w:r w:rsidRPr="009514BC">
        <w:rPr>
          <w:rFonts w:ascii="Times New Roman" w:hAnsi="Times New Roman"/>
          <w:sz w:val="24"/>
          <w:szCs w:val="24"/>
          <w:lang w:val="en-US"/>
        </w:rPr>
        <w:fldChar w:fldCharType="end"/>
      </w:r>
      <w:r w:rsidRPr="009514BC">
        <w:rPr>
          <w:rFonts w:ascii="Times New Roman" w:hAnsi="Times New Roman"/>
          <w:sz w:val="24"/>
          <w:szCs w:val="24"/>
          <w:lang w:val="en-US"/>
        </w:rPr>
        <w:t xml:space="preserve"> this may </w:t>
      </w:r>
      <w:r w:rsidRPr="009514BC">
        <w:rPr>
          <w:rFonts w:ascii="Times New Roman" w:hAnsi="Times New Roman"/>
          <w:sz w:val="24"/>
          <w:szCs w:val="24"/>
          <w:lang w:val="en-US"/>
        </w:rPr>
        <w:lastRenderedPageBreak/>
        <w:t>influence one’s decision of using a motorized transport. This also may help explaining “too much planning” been associated with active commuting among girls, as finding a safer route or other means to cope with unsafe environments (e.g. finding company) require more time and resources</w:t>
      </w:r>
      <w:r>
        <w:rPr>
          <w:rFonts w:ascii="Times New Roman" w:hAnsi="Times New Roman"/>
          <w:sz w:val="24"/>
          <w:szCs w:val="24"/>
          <w:lang w:val="en-US"/>
        </w:rPr>
        <w:t>.</w:t>
      </w:r>
    </w:p>
    <w:p w:rsidR="0056536F" w:rsidRDefault="0056536F" w:rsidP="004C586F">
      <w:pPr>
        <w:spacing w:line="480" w:lineRule="auto"/>
        <w:ind w:firstLine="708"/>
        <w:rPr>
          <w:rFonts w:ascii="Times New Roman" w:hAnsi="Times New Roman"/>
          <w:sz w:val="24"/>
          <w:szCs w:val="24"/>
          <w:lang w:val="en-US"/>
        </w:rPr>
      </w:pPr>
      <w:r w:rsidRPr="009514BC">
        <w:rPr>
          <w:rFonts w:ascii="Times New Roman" w:hAnsi="Times New Roman"/>
          <w:sz w:val="24"/>
          <w:szCs w:val="24"/>
          <w:lang w:val="en-US"/>
        </w:rPr>
        <w:t>This study has limitation that should be considered. This was cross-sectional design study preventing causal inference. The sample was not representative of the city limiting external validity. Additionally, only a single self-reported question was used to describe active commuting, hence a potential misclassification cannot be excluded as a potential bias.</w:t>
      </w:r>
    </w:p>
    <w:p w:rsidR="0056536F" w:rsidRPr="00216C30" w:rsidRDefault="0056536F" w:rsidP="00216C30">
      <w:pPr>
        <w:spacing w:line="480" w:lineRule="auto"/>
        <w:ind w:firstLine="708"/>
        <w:rPr>
          <w:rFonts w:ascii="Times New Roman" w:hAnsi="Times New Roman"/>
          <w:sz w:val="24"/>
          <w:szCs w:val="24"/>
          <w:lang w:val="en-US"/>
        </w:rPr>
      </w:pPr>
      <w:r>
        <w:rPr>
          <w:rFonts w:ascii="Times New Roman" w:hAnsi="Times New Roman"/>
          <w:sz w:val="24"/>
          <w:szCs w:val="24"/>
          <w:lang w:val="en-US"/>
        </w:rPr>
        <w:t>In conclusion th</w:t>
      </w:r>
      <w:r w:rsidRPr="009514BC">
        <w:rPr>
          <w:rFonts w:ascii="Times New Roman" w:hAnsi="Times New Roman"/>
          <w:sz w:val="24"/>
          <w:szCs w:val="24"/>
          <w:lang w:val="en-US"/>
        </w:rPr>
        <w:t>e results of this study have significant contributions. First, this is the first study identifying barriers to active commuting among adolescents in Brazil. Confirm that barrier perception differ between gender. Efforts to promote active commuting should consider gender specific actions. For instance, providing safe routes maps and organizing group activities may help increase active commuting among girls; whereas finding faster routes may help increase this behavior among boys. Additionally, improvement on traffic signage and enforcing existing regulations will help increase safety</w:t>
      </w:r>
      <w:r w:rsidR="00B04CD0">
        <w:rPr>
          <w:rFonts w:ascii="Times New Roman" w:hAnsi="Times New Roman"/>
          <w:sz w:val="24"/>
          <w:szCs w:val="24"/>
          <w:lang w:val="en-US"/>
        </w:rPr>
        <w:t>.</w:t>
      </w: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B04CD0">
      <w:pPr>
        <w:spacing w:line="480" w:lineRule="auto"/>
        <w:ind w:firstLine="0"/>
        <w:rPr>
          <w:lang w:val="en-US"/>
        </w:rPr>
      </w:pPr>
    </w:p>
    <w:tbl>
      <w:tblPr>
        <w:tblStyle w:val="Tabelacomgrade"/>
        <w:tblpPr w:leftFromText="141" w:rightFromText="141" w:vertAnchor="page" w:horzAnchor="margin" w:tblpY="1546"/>
        <w:tblW w:w="87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567"/>
        <w:gridCol w:w="1134"/>
        <w:gridCol w:w="992"/>
        <w:gridCol w:w="851"/>
        <w:gridCol w:w="850"/>
        <w:gridCol w:w="567"/>
        <w:gridCol w:w="743"/>
      </w:tblGrid>
      <w:tr w:rsidR="0056536F" w:rsidRPr="00B04CD0" w:rsidTr="007F071B">
        <w:tc>
          <w:tcPr>
            <w:tcW w:w="8789" w:type="dxa"/>
            <w:gridSpan w:val="8"/>
            <w:tcBorders>
              <w:top w:val="nil"/>
              <w:bottom w:val="single" w:sz="4" w:space="0" w:color="auto"/>
            </w:tcBorders>
          </w:tcPr>
          <w:p w:rsidR="0056536F" w:rsidRPr="00DE3D9D" w:rsidRDefault="0056536F" w:rsidP="007F071B">
            <w:pPr>
              <w:spacing w:line="360" w:lineRule="auto"/>
              <w:ind w:firstLine="0"/>
              <w:rPr>
                <w:rFonts w:ascii="Times New Roman" w:hAnsi="Times New Roman"/>
                <w:sz w:val="22"/>
                <w:szCs w:val="22"/>
                <w:lang w:val="en-US" w:eastAsia="en-US"/>
              </w:rPr>
            </w:pPr>
            <w:r w:rsidRPr="00DE3D9D">
              <w:rPr>
                <w:rFonts w:ascii="Times New Roman" w:hAnsi="Times New Roman"/>
                <w:b/>
                <w:lang w:val="en-US"/>
              </w:rPr>
              <w:lastRenderedPageBreak/>
              <w:t xml:space="preserve">TABLE 1 - </w:t>
            </w:r>
            <w:r w:rsidRPr="00DE3D9D">
              <w:rPr>
                <w:rFonts w:ascii="Times New Roman" w:hAnsi="Times New Roman"/>
                <w:lang w:val="en-US"/>
              </w:rPr>
              <w:t>Descriptive characteristics of participants by gender. Curitiba-PR, 2012 (n=741).</w:t>
            </w:r>
          </w:p>
        </w:tc>
      </w:tr>
      <w:tr w:rsidR="0056536F" w:rsidRPr="00DE3D9D" w:rsidTr="007F071B">
        <w:trPr>
          <w:trHeight w:val="470"/>
        </w:trPr>
        <w:tc>
          <w:tcPr>
            <w:tcW w:w="3085" w:type="dxa"/>
            <w:vMerge w:val="restart"/>
            <w:tcBorders>
              <w:top w:val="single" w:sz="4" w:space="0" w:color="auto"/>
              <w:bottom w:val="single" w:sz="4" w:space="0" w:color="auto"/>
            </w:tcBorders>
            <w:vAlign w:val="center"/>
          </w:tcPr>
          <w:p w:rsidR="0056536F" w:rsidRPr="00DE3D9D" w:rsidRDefault="0056536F" w:rsidP="007F071B">
            <w:pPr>
              <w:ind w:firstLine="0"/>
              <w:jc w:val="center"/>
              <w:rPr>
                <w:rFonts w:ascii="Times New Roman" w:hAnsi="Times New Roman"/>
                <w:lang w:val="en-US"/>
              </w:rPr>
            </w:pPr>
          </w:p>
        </w:tc>
        <w:tc>
          <w:tcPr>
            <w:tcW w:w="1701" w:type="dxa"/>
            <w:gridSpan w:val="2"/>
            <w:tcBorders>
              <w:top w:val="single" w:sz="4" w:space="0" w:color="auto"/>
            </w:tcBorders>
            <w:vAlign w:val="center"/>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Boys</w:t>
            </w:r>
          </w:p>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(n=330)</w:t>
            </w:r>
          </w:p>
        </w:tc>
        <w:tc>
          <w:tcPr>
            <w:tcW w:w="1843" w:type="dxa"/>
            <w:gridSpan w:val="2"/>
            <w:tcBorders>
              <w:top w:val="single" w:sz="4" w:space="0" w:color="auto"/>
            </w:tcBorders>
            <w:vAlign w:val="center"/>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 xml:space="preserve">Girls </w:t>
            </w:r>
          </w:p>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(n=411)</w:t>
            </w:r>
          </w:p>
        </w:tc>
        <w:tc>
          <w:tcPr>
            <w:tcW w:w="850" w:type="dxa"/>
            <w:vMerge w:val="restart"/>
            <w:tcBorders>
              <w:top w:val="single" w:sz="4" w:space="0" w:color="auto"/>
            </w:tcBorders>
            <w:vAlign w:val="center"/>
          </w:tcPr>
          <w:p w:rsidR="0056536F" w:rsidRPr="00DE3D9D" w:rsidRDefault="0056536F" w:rsidP="007F071B">
            <w:pPr>
              <w:ind w:firstLine="0"/>
              <w:jc w:val="center"/>
              <w:rPr>
                <w:rFonts w:ascii="Times New Roman" w:eastAsiaTheme="majorEastAsia" w:hAnsi="Times New Roman"/>
                <w:i/>
                <w:iCs/>
                <w:color w:val="243F60" w:themeColor="accent1" w:themeShade="7F"/>
                <w:lang w:val="en-GB"/>
              </w:rPr>
            </w:pPr>
            <w:r w:rsidRPr="00DE3D9D">
              <w:rPr>
                <w:rFonts w:ascii="Times New Roman" w:hAnsi="Times New Roman"/>
                <w:color w:val="000000" w:themeColor="text1"/>
                <w:lang w:val="en-GB"/>
              </w:rPr>
              <w:t>P</w:t>
            </w:r>
          </w:p>
        </w:tc>
        <w:tc>
          <w:tcPr>
            <w:tcW w:w="1310" w:type="dxa"/>
            <w:gridSpan w:val="2"/>
            <w:tcBorders>
              <w:top w:val="single" w:sz="4" w:space="0" w:color="auto"/>
            </w:tcBorders>
            <w:vAlign w:val="center"/>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All</w:t>
            </w:r>
          </w:p>
          <w:p w:rsidR="0056536F" w:rsidRPr="00DE3D9D" w:rsidRDefault="0056536F" w:rsidP="007F071B">
            <w:pPr>
              <w:ind w:firstLine="0"/>
              <w:jc w:val="center"/>
              <w:rPr>
                <w:rFonts w:ascii="Times New Roman" w:eastAsiaTheme="majorEastAsia" w:hAnsi="Times New Roman"/>
                <w:i/>
                <w:iCs/>
                <w:color w:val="243F60" w:themeColor="accent1" w:themeShade="7F"/>
                <w:lang w:val="en-GB"/>
              </w:rPr>
            </w:pPr>
            <w:r w:rsidRPr="00DE3D9D">
              <w:rPr>
                <w:rFonts w:ascii="Times New Roman" w:hAnsi="Times New Roman"/>
                <w:lang w:val="en-GB"/>
              </w:rPr>
              <w:t>(n=741)</w:t>
            </w:r>
          </w:p>
        </w:tc>
      </w:tr>
      <w:tr w:rsidR="0056536F" w:rsidRPr="00DE3D9D" w:rsidTr="007F071B">
        <w:tc>
          <w:tcPr>
            <w:tcW w:w="3085" w:type="dxa"/>
            <w:vMerge/>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p>
        </w:tc>
        <w:tc>
          <w:tcPr>
            <w:tcW w:w="567" w:type="dxa"/>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n</w:t>
            </w:r>
          </w:p>
        </w:tc>
        <w:tc>
          <w:tcPr>
            <w:tcW w:w="1134" w:type="dxa"/>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w:t>
            </w:r>
          </w:p>
        </w:tc>
        <w:tc>
          <w:tcPr>
            <w:tcW w:w="992" w:type="dxa"/>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N</w:t>
            </w:r>
          </w:p>
        </w:tc>
        <w:tc>
          <w:tcPr>
            <w:tcW w:w="851" w:type="dxa"/>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w:t>
            </w:r>
          </w:p>
        </w:tc>
        <w:tc>
          <w:tcPr>
            <w:tcW w:w="850" w:type="dxa"/>
            <w:vMerge/>
            <w:tcBorders>
              <w:bottom w:val="single" w:sz="4" w:space="0" w:color="auto"/>
            </w:tcBorders>
          </w:tcPr>
          <w:p w:rsidR="0056536F" w:rsidRPr="00DE3D9D" w:rsidRDefault="0056536F" w:rsidP="007F071B">
            <w:pPr>
              <w:ind w:firstLine="0"/>
              <w:jc w:val="center"/>
              <w:rPr>
                <w:rFonts w:ascii="Times New Roman" w:hAnsi="Times New Roman"/>
                <w:lang w:val="en-GB"/>
              </w:rPr>
            </w:pPr>
          </w:p>
        </w:tc>
        <w:tc>
          <w:tcPr>
            <w:tcW w:w="567" w:type="dxa"/>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n</w:t>
            </w:r>
          </w:p>
        </w:tc>
        <w:tc>
          <w:tcPr>
            <w:tcW w:w="743" w:type="dxa"/>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w:t>
            </w:r>
          </w:p>
        </w:tc>
      </w:tr>
      <w:tr w:rsidR="0056536F" w:rsidRPr="00DE3D9D" w:rsidTr="007F071B">
        <w:tc>
          <w:tcPr>
            <w:tcW w:w="3085" w:type="dxa"/>
            <w:tcBorders>
              <w:top w:val="single" w:sz="4" w:space="0" w:color="auto"/>
            </w:tcBorders>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Age</w:t>
            </w:r>
          </w:p>
        </w:tc>
        <w:tc>
          <w:tcPr>
            <w:tcW w:w="567" w:type="dxa"/>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1134" w:type="dxa"/>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992" w:type="dxa"/>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851" w:type="dxa"/>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850" w:type="dxa"/>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567" w:type="dxa"/>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743" w:type="dxa"/>
            <w:tcBorders>
              <w:top w:val="single" w:sz="4" w:space="0" w:color="auto"/>
            </w:tcBorders>
          </w:tcPr>
          <w:p w:rsidR="0056536F" w:rsidRPr="00DE3D9D" w:rsidRDefault="0056536F" w:rsidP="007F071B">
            <w:pPr>
              <w:ind w:firstLine="0"/>
              <w:jc w:val="center"/>
              <w:rPr>
                <w:rFonts w:ascii="Times New Roman" w:hAnsi="Times New Roman"/>
                <w:lang w:val="en-GB"/>
              </w:rPr>
            </w:pP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 xml:space="preserve">11-14 </w:t>
            </w:r>
            <w:proofErr w:type="spellStart"/>
            <w:r w:rsidRPr="00DE3D9D">
              <w:rPr>
                <w:rFonts w:ascii="Times New Roman" w:hAnsi="Times New Roman"/>
                <w:lang w:val="en-GB"/>
              </w:rPr>
              <w:t>yrs</w:t>
            </w:r>
            <w:proofErr w:type="spellEnd"/>
            <w:r w:rsidRPr="00DE3D9D">
              <w:rPr>
                <w:rFonts w:ascii="Times New Roman" w:hAnsi="Times New Roman"/>
                <w:lang w:val="en-GB"/>
              </w:rPr>
              <w:t xml:space="preserve"> old</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162</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42.5</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219</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57.5</w:t>
            </w:r>
          </w:p>
        </w:tc>
        <w:tc>
          <w:tcPr>
            <w:tcW w:w="850"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0.256</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381</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51.4</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 xml:space="preserve">15-18  </w:t>
            </w:r>
            <w:proofErr w:type="spellStart"/>
            <w:r w:rsidRPr="00DE3D9D">
              <w:rPr>
                <w:rFonts w:ascii="Times New Roman" w:hAnsi="Times New Roman"/>
                <w:lang w:val="en-GB"/>
              </w:rPr>
              <w:t>yrs</w:t>
            </w:r>
            <w:proofErr w:type="spellEnd"/>
            <w:r w:rsidRPr="00DE3D9D">
              <w:rPr>
                <w:rFonts w:ascii="Times New Roman" w:hAnsi="Times New Roman"/>
                <w:lang w:val="en-GB"/>
              </w:rPr>
              <w:t xml:space="preserve"> old</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168</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46.7</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192</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53.3</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360</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48.6</w:t>
            </w:r>
          </w:p>
        </w:tc>
      </w:tr>
      <w:tr w:rsidR="0056536F" w:rsidRPr="00DE3D9D" w:rsidTr="007F071B">
        <w:tc>
          <w:tcPr>
            <w:tcW w:w="3085" w:type="dxa"/>
          </w:tcPr>
          <w:p w:rsidR="0056536F" w:rsidRPr="00DE3D9D" w:rsidRDefault="0056536F" w:rsidP="007F071B">
            <w:pPr>
              <w:ind w:firstLine="176"/>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DE3D9D" w:rsidTr="007F071B">
        <w:tc>
          <w:tcPr>
            <w:tcW w:w="3085" w:type="dxa"/>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Type of school</w:t>
            </w: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Public</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139</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47.0</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157</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53.0</w:t>
            </w:r>
          </w:p>
        </w:tc>
        <w:tc>
          <w:tcPr>
            <w:tcW w:w="850"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0.279</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296</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39.9</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Private</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191</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42.9</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254</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57.1</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445</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60.1</w:t>
            </w:r>
          </w:p>
        </w:tc>
      </w:tr>
      <w:tr w:rsidR="0056536F" w:rsidRPr="00DE3D9D" w:rsidTr="007F071B">
        <w:tc>
          <w:tcPr>
            <w:tcW w:w="3085" w:type="dxa"/>
          </w:tcPr>
          <w:p w:rsidR="0056536F" w:rsidRPr="00DE3D9D" w:rsidRDefault="0056536F" w:rsidP="007F071B">
            <w:pPr>
              <w:ind w:firstLine="176"/>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B51B30" w:rsidTr="007F071B">
        <w:tc>
          <w:tcPr>
            <w:tcW w:w="3085" w:type="dxa"/>
          </w:tcPr>
          <w:p w:rsidR="0056536F" w:rsidRPr="00DE3D9D" w:rsidRDefault="0056536F" w:rsidP="007F071B">
            <w:pPr>
              <w:ind w:firstLine="0"/>
              <w:jc w:val="left"/>
              <w:rPr>
                <w:rFonts w:ascii="Times New Roman" w:hAnsi="Times New Roman"/>
                <w:lang w:val="en-GB"/>
              </w:rPr>
            </w:pPr>
            <w:r w:rsidRPr="00DE3D9D">
              <w:rPr>
                <w:rFonts w:ascii="Times New Roman" w:hAnsi="Times New Roman"/>
                <w:lang w:val="en-GB"/>
              </w:rPr>
              <w:t>Schooling of a parent/responsible</w:t>
            </w: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Up to elementary school</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37.5</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20</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62.5</w:t>
            </w:r>
          </w:p>
        </w:tc>
        <w:tc>
          <w:tcPr>
            <w:tcW w:w="850"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0.206</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32</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4.3</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 xml:space="preserve">High </w:t>
            </w:r>
            <w:r>
              <w:rPr>
                <w:rFonts w:ascii="Times New Roman" w:hAnsi="Times New Roman"/>
                <w:lang w:val="en-GB"/>
              </w:rPr>
              <w:t>s</w:t>
            </w:r>
            <w:r w:rsidRPr="00DE3D9D">
              <w:rPr>
                <w:rFonts w:ascii="Times New Roman" w:hAnsi="Times New Roman"/>
                <w:lang w:val="en-GB"/>
              </w:rPr>
              <w:t>chool</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142</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42.9</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189</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57.1</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331</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44.7</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Undergraduate</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176</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46.6</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202</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53.4</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378</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51.0</w:t>
            </w:r>
          </w:p>
        </w:tc>
      </w:tr>
      <w:tr w:rsidR="0056536F" w:rsidRPr="00DE3D9D" w:rsidTr="007F071B">
        <w:tc>
          <w:tcPr>
            <w:tcW w:w="3085" w:type="dxa"/>
          </w:tcPr>
          <w:p w:rsidR="0056536F" w:rsidRPr="00DE3D9D" w:rsidRDefault="0056536F" w:rsidP="007F071B">
            <w:pPr>
              <w:ind w:firstLine="176"/>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B51B30" w:rsidTr="007F071B">
        <w:tc>
          <w:tcPr>
            <w:tcW w:w="3652" w:type="dxa"/>
            <w:gridSpan w:val="2"/>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Physical activity in leisure-time</w:t>
            </w:r>
          </w:p>
        </w:tc>
        <w:tc>
          <w:tcPr>
            <w:tcW w:w="1134" w:type="dxa"/>
          </w:tcPr>
          <w:p w:rsidR="0056536F" w:rsidRPr="00DE3D9D" w:rsidRDefault="0056536F" w:rsidP="007F071B">
            <w:pPr>
              <w:ind w:firstLine="0"/>
              <w:jc w:val="center"/>
              <w:rPr>
                <w:rFonts w:ascii="Times New Roman" w:hAnsi="Times New Roman"/>
                <w:lang w:val="en-US"/>
              </w:rPr>
            </w:pPr>
          </w:p>
        </w:tc>
        <w:tc>
          <w:tcPr>
            <w:tcW w:w="992" w:type="dxa"/>
          </w:tcPr>
          <w:p w:rsidR="0056536F" w:rsidRPr="00DE3D9D" w:rsidRDefault="0056536F" w:rsidP="007F071B">
            <w:pPr>
              <w:ind w:firstLine="0"/>
              <w:jc w:val="center"/>
              <w:rPr>
                <w:rFonts w:ascii="Times New Roman" w:hAnsi="Times New Roman"/>
                <w:lang w:val="en-US"/>
              </w:rPr>
            </w:pPr>
          </w:p>
        </w:tc>
        <w:tc>
          <w:tcPr>
            <w:tcW w:w="851" w:type="dxa"/>
          </w:tcPr>
          <w:p w:rsidR="0056536F" w:rsidRPr="00DE3D9D" w:rsidRDefault="0056536F" w:rsidP="007F071B">
            <w:pPr>
              <w:ind w:firstLine="0"/>
              <w:jc w:val="center"/>
              <w:rPr>
                <w:rFonts w:ascii="Times New Roman" w:hAnsi="Times New Roman"/>
                <w:lang w:val="en-US"/>
              </w:rPr>
            </w:pPr>
          </w:p>
        </w:tc>
        <w:tc>
          <w:tcPr>
            <w:tcW w:w="850" w:type="dxa"/>
          </w:tcPr>
          <w:p w:rsidR="0056536F" w:rsidRPr="00DE3D9D" w:rsidRDefault="0056536F" w:rsidP="007F071B">
            <w:pPr>
              <w:ind w:firstLine="0"/>
              <w:jc w:val="center"/>
              <w:rPr>
                <w:rFonts w:ascii="Times New Roman" w:hAnsi="Times New Roman"/>
                <w:lang w:val="en-US"/>
              </w:rPr>
            </w:pPr>
          </w:p>
        </w:tc>
        <w:tc>
          <w:tcPr>
            <w:tcW w:w="567" w:type="dxa"/>
          </w:tcPr>
          <w:p w:rsidR="0056536F" w:rsidRPr="00DE3D9D" w:rsidRDefault="0056536F" w:rsidP="007F071B">
            <w:pPr>
              <w:ind w:firstLine="0"/>
              <w:jc w:val="center"/>
              <w:rPr>
                <w:rFonts w:ascii="Times New Roman" w:hAnsi="Times New Roman"/>
                <w:lang w:val="en-US"/>
              </w:rPr>
            </w:pPr>
          </w:p>
        </w:tc>
        <w:tc>
          <w:tcPr>
            <w:tcW w:w="743" w:type="dxa"/>
          </w:tcPr>
          <w:p w:rsidR="0056536F" w:rsidRPr="00DE3D9D" w:rsidRDefault="0056536F" w:rsidP="007F071B">
            <w:pPr>
              <w:ind w:firstLine="0"/>
              <w:jc w:val="center"/>
              <w:rPr>
                <w:rFonts w:ascii="Times New Roman" w:hAnsi="Times New Roman"/>
                <w:lang w:val="en-US"/>
              </w:rPr>
            </w:pP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&lt; 300 min/</w:t>
            </w:r>
            <w:proofErr w:type="spellStart"/>
            <w:r w:rsidRPr="00DE3D9D">
              <w:rPr>
                <w:rFonts w:ascii="Times New Roman" w:hAnsi="Times New Roman"/>
                <w:lang w:val="en-GB"/>
              </w:rPr>
              <w:t>wk</w:t>
            </w:r>
            <w:proofErr w:type="spellEnd"/>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240</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40.3</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355</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59.7</w:t>
            </w:r>
          </w:p>
        </w:tc>
        <w:tc>
          <w:tcPr>
            <w:tcW w:w="850"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&lt;0.001</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595</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80.3</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 300 min/</w:t>
            </w:r>
            <w:proofErr w:type="spellStart"/>
            <w:r w:rsidRPr="00DE3D9D">
              <w:rPr>
                <w:rFonts w:ascii="Times New Roman" w:hAnsi="Times New Roman"/>
                <w:lang w:val="en-GB"/>
              </w:rPr>
              <w:t>wk</w:t>
            </w:r>
            <w:proofErr w:type="spellEnd"/>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90</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61.6</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56</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38.4</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146</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19.7</w:t>
            </w:r>
          </w:p>
        </w:tc>
      </w:tr>
      <w:tr w:rsidR="0056536F" w:rsidRPr="00DE3D9D" w:rsidTr="007F071B">
        <w:tc>
          <w:tcPr>
            <w:tcW w:w="3085" w:type="dxa"/>
          </w:tcPr>
          <w:p w:rsidR="0056536F" w:rsidRPr="00DE3D9D" w:rsidRDefault="0056536F" w:rsidP="007F071B">
            <w:pPr>
              <w:ind w:firstLine="176"/>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B51B30" w:rsidTr="007F071B">
        <w:tc>
          <w:tcPr>
            <w:tcW w:w="3652" w:type="dxa"/>
            <w:gridSpan w:val="2"/>
          </w:tcPr>
          <w:p w:rsidR="0056536F" w:rsidRPr="00701545" w:rsidRDefault="0056536F" w:rsidP="007F071B">
            <w:pPr>
              <w:ind w:firstLine="0"/>
              <w:rPr>
                <w:rFonts w:ascii="Times New Roman" w:hAnsi="Times New Roman"/>
                <w:lang w:val="en-US"/>
              </w:rPr>
            </w:pPr>
            <w:r w:rsidRPr="00701545">
              <w:rPr>
                <w:rFonts w:ascii="Times New Roman" w:hAnsi="Times New Roman"/>
                <w:lang w:val="en-US"/>
              </w:rPr>
              <w:t>Perceived distance walking to school</w:t>
            </w:r>
          </w:p>
        </w:tc>
        <w:tc>
          <w:tcPr>
            <w:tcW w:w="1134" w:type="dxa"/>
          </w:tcPr>
          <w:p w:rsidR="0056536F" w:rsidRPr="00701545" w:rsidRDefault="0056536F" w:rsidP="007F071B">
            <w:pPr>
              <w:ind w:firstLine="0"/>
              <w:jc w:val="center"/>
              <w:rPr>
                <w:rFonts w:ascii="Times New Roman" w:hAnsi="Times New Roman"/>
                <w:lang w:val="en-US"/>
              </w:rPr>
            </w:pPr>
          </w:p>
        </w:tc>
        <w:tc>
          <w:tcPr>
            <w:tcW w:w="992" w:type="dxa"/>
          </w:tcPr>
          <w:p w:rsidR="0056536F" w:rsidRPr="00701545" w:rsidRDefault="0056536F" w:rsidP="007F071B">
            <w:pPr>
              <w:ind w:firstLine="0"/>
              <w:jc w:val="center"/>
              <w:rPr>
                <w:rFonts w:ascii="Times New Roman" w:hAnsi="Times New Roman"/>
                <w:lang w:val="en-US"/>
              </w:rPr>
            </w:pPr>
          </w:p>
        </w:tc>
        <w:tc>
          <w:tcPr>
            <w:tcW w:w="851" w:type="dxa"/>
          </w:tcPr>
          <w:p w:rsidR="0056536F" w:rsidRPr="00701545" w:rsidRDefault="0056536F" w:rsidP="007F071B">
            <w:pPr>
              <w:ind w:firstLine="0"/>
              <w:jc w:val="center"/>
              <w:rPr>
                <w:rFonts w:ascii="Times New Roman" w:hAnsi="Times New Roman"/>
                <w:lang w:val="en-US"/>
              </w:rPr>
            </w:pPr>
          </w:p>
        </w:tc>
        <w:tc>
          <w:tcPr>
            <w:tcW w:w="850" w:type="dxa"/>
          </w:tcPr>
          <w:p w:rsidR="0056536F" w:rsidRPr="00701545" w:rsidRDefault="0056536F" w:rsidP="007F071B">
            <w:pPr>
              <w:ind w:firstLine="0"/>
              <w:jc w:val="center"/>
              <w:rPr>
                <w:rFonts w:ascii="Times New Roman" w:hAnsi="Times New Roman"/>
                <w:lang w:val="en-US"/>
              </w:rPr>
            </w:pPr>
          </w:p>
        </w:tc>
        <w:tc>
          <w:tcPr>
            <w:tcW w:w="567" w:type="dxa"/>
          </w:tcPr>
          <w:p w:rsidR="0056536F" w:rsidRPr="00701545" w:rsidRDefault="0056536F" w:rsidP="007F071B">
            <w:pPr>
              <w:ind w:firstLine="0"/>
              <w:jc w:val="center"/>
              <w:rPr>
                <w:rFonts w:ascii="Times New Roman" w:hAnsi="Times New Roman"/>
                <w:lang w:val="en-US"/>
              </w:rPr>
            </w:pPr>
          </w:p>
        </w:tc>
        <w:tc>
          <w:tcPr>
            <w:tcW w:w="743" w:type="dxa"/>
          </w:tcPr>
          <w:p w:rsidR="0056536F" w:rsidRPr="00701545" w:rsidRDefault="0056536F" w:rsidP="007F071B">
            <w:pPr>
              <w:ind w:firstLine="0"/>
              <w:jc w:val="center"/>
              <w:rPr>
                <w:rFonts w:ascii="Times New Roman" w:hAnsi="Times New Roman"/>
                <w:lang w:val="en-US"/>
              </w:rPr>
            </w:pP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701545">
              <w:rPr>
                <w:rFonts w:ascii="Times New Roman" w:hAnsi="Times New Roman"/>
                <w:lang w:val="en-US"/>
              </w:rPr>
              <w:t xml:space="preserve"> </w:t>
            </w:r>
            <w:r w:rsidRPr="00DE3D9D">
              <w:rPr>
                <w:rFonts w:ascii="Times New Roman" w:hAnsi="Times New Roman"/>
                <w:lang w:val="en-GB"/>
              </w:rPr>
              <w:t>≤ 10 min</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76</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48.7</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80</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51.3</w:t>
            </w:r>
          </w:p>
        </w:tc>
        <w:tc>
          <w:tcPr>
            <w:tcW w:w="850"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0.486</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156</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21.1</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11-20 min</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68</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48.2</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73</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51.8</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141</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19.0</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21-30 min</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46</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35.6</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82</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64.1</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128</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17.3</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 31 min</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140</w:t>
            </w:r>
          </w:p>
        </w:tc>
        <w:tc>
          <w:tcPr>
            <w:tcW w:w="1134"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44.3</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176</w:t>
            </w:r>
          </w:p>
        </w:tc>
        <w:tc>
          <w:tcPr>
            <w:tcW w:w="851"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55.7</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316</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42.6</w:t>
            </w:r>
          </w:p>
        </w:tc>
      </w:tr>
      <w:tr w:rsidR="0056536F" w:rsidRPr="00DE3D9D" w:rsidTr="007F071B">
        <w:tc>
          <w:tcPr>
            <w:tcW w:w="3085" w:type="dxa"/>
          </w:tcPr>
          <w:p w:rsidR="0056536F" w:rsidRPr="00DE3D9D" w:rsidRDefault="0056536F" w:rsidP="007F071B">
            <w:pPr>
              <w:ind w:firstLine="0"/>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1134" w:type="dxa"/>
          </w:tcPr>
          <w:p w:rsidR="0056536F" w:rsidRPr="00DE3D9D" w:rsidRDefault="0056536F" w:rsidP="007F071B">
            <w:pPr>
              <w:ind w:firstLine="0"/>
              <w:jc w:val="center"/>
              <w:rPr>
                <w:rFonts w:ascii="Times New Roman" w:hAnsi="Times New Roman"/>
                <w:lang w:val="en-GB"/>
              </w:rPr>
            </w:pPr>
          </w:p>
        </w:tc>
        <w:tc>
          <w:tcPr>
            <w:tcW w:w="992" w:type="dxa"/>
          </w:tcPr>
          <w:p w:rsidR="0056536F" w:rsidRPr="00DE3D9D" w:rsidRDefault="0056536F" w:rsidP="007F071B">
            <w:pPr>
              <w:ind w:firstLine="0"/>
              <w:jc w:val="center"/>
              <w:rPr>
                <w:rFonts w:ascii="Times New Roman" w:hAnsi="Times New Roman"/>
                <w:lang w:val="en-GB"/>
              </w:rPr>
            </w:pPr>
          </w:p>
        </w:tc>
        <w:tc>
          <w:tcPr>
            <w:tcW w:w="851" w:type="dxa"/>
          </w:tcPr>
          <w:p w:rsidR="0056536F" w:rsidRPr="00DE3D9D" w:rsidRDefault="0056536F" w:rsidP="007F071B">
            <w:pPr>
              <w:ind w:firstLine="0"/>
              <w:jc w:val="center"/>
              <w:rPr>
                <w:rFonts w:ascii="Times New Roman" w:hAnsi="Times New Roman"/>
                <w:lang w:val="en-GB"/>
              </w:rPr>
            </w:pP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p>
        </w:tc>
        <w:tc>
          <w:tcPr>
            <w:tcW w:w="743" w:type="dxa"/>
          </w:tcPr>
          <w:p w:rsidR="0056536F" w:rsidRPr="00DE3D9D" w:rsidRDefault="0056536F" w:rsidP="007F071B">
            <w:pPr>
              <w:ind w:firstLine="0"/>
              <w:jc w:val="center"/>
              <w:rPr>
                <w:rFonts w:ascii="Times New Roman" w:hAnsi="Times New Roman"/>
                <w:lang w:val="en-GB"/>
              </w:rPr>
            </w:pPr>
          </w:p>
        </w:tc>
      </w:tr>
      <w:tr w:rsidR="0056536F" w:rsidRPr="00DE3D9D" w:rsidTr="007F071B">
        <w:tc>
          <w:tcPr>
            <w:tcW w:w="3652" w:type="dxa"/>
            <w:gridSpan w:val="2"/>
          </w:tcPr>
          <w:p w:rsidR="0056536F" w:rsidRPr="00DE3D9D" w:rsidRDefault="0056536F" w:rsidP="007F071B">
            <w:pPr>
              <w:ind w:firstLine="0"/>
              <w:rPr>
                <w:rFonts w:ascii="Times New Roman" w:hAnsi="Times New Roman"/>
              </w:rPr>
            </w:pPr>
            <w:r w:rsidRPr="00DE3D9D">
              <w:rPr>
                <w:rFonts w:ascii="Times New Roman" w:hAnsi="Times New Roman"/>
              </w:rPr>
              <w:t xml:space="preserve">Active </w:t>
            </w:r>
            <w:proofErr w:type="spellStart"/>
            <w:r w:rsidRPr="00DE3D9D">
              <w:rPr>
                <w:rFonts w:ascii="Times New Roman" w:hAnsi="Times New Roman"/>
              </w:rPr>
              <w:t>commuting</w:t>
            </w:r>
            <w:proofErr w:type="spellEnd"/>
            <w:r w:rsidRPr="00DE3D9D">
              <w:rPr>
                <w:rFonts w:ascii="Times New Roman" w:hAnsi="Times New Roman"/>
              </w:rPr>
              <w:t xml:space="preserve"> </w:t>
            </w:r>
            <w:proofErr w:type="spellStart"/>
            <w:r w:rsidRPr="00DE3D9D">
              <w:rPr>
                <w:rFonts w:ascii="Times New Roman" w:hAnsi="Times New Roman"/>
              </w:rPr>
              <w:t>to</w:t>
            </w:r>
            <w:proofErr w:type="spellEnd"/>
            <w:r w:rsidRPr="00DE3D9D">
              <w:rPr>
                <w:rFonts w:ascii="Times New Roman" w:hAnsi="Times New Roman"/>
              </w:rPr>
              <w:t xml:space="preserve"> </w:t>
            </w:r>
            <w:proofErr w:type="spellStart"/>
            <w:r w:rsidRPr="00DE3D9D">
              <w:rPr>
                <w:rFonts w:ascii="Times New Roman" w:hAnsi="Times New Roman"/>
              </w:rPr>
              <w:t>school</w:t>
            </w:r>
            <w:proofErr w:type="spellEnd"/>
            <w:r w:rsidRPr="00DE3D9D">
              <w:rPr>
                <w:rFonts w:ascii="Times New Roman" w:hAnsi="Times New Roman"/>
              </w:rPr>
              <w:t>*</w:t>
            </w:r>
          </w:p>
        </w:tc>
        <w:tc>
          <w:tcPr>
            <w:tcW w:w="1134" w:type="dxa"/>
          </w:tcPr>
          <w:p w:rsidR="0056536F" w:rsidRPr="00DE3D9D" w:rsidRDefault="0056536F" w:rsidP="007F071B">
            <w:pPr>
              <w:ind w:firstLine="0"/>
              <w:jc w:val="center"/>
              <w:rPr>
                <w:rFonts w:ascii="Times New Roman" w:hAnsi="Times New Roman"/>
              </w:rPr>
            </w:pPr>
          </w:p>
        </w:tc>
        <w:tc>
          <w:tcPr>
            <w:tcW w:w="992" w:type="dxa"/>
          </w:tcPr>
          <w:p w:rsidR="0056536F" w:rsidRPr="00DE3D9D" w:rsidRDefault="0056536F" w:rsidP="007F071B">
            <w:pPr>
              <w:ind w:firstLine="0"/>
              <w:jc w:val="center"/>
              <w:rPr>
                <w:rFonts w:ascii="Times New Roman" w:hAnsi="Times New Roman"/>
              </w:rPr>
            </w:pPr>
          </w:p>
        </w:tc>
        <w:tc>
          <w:tcPr>
            <w:tcW w:w="851" w:type="dxa"/>
          </w:tcPr>
          <w:p w:rsidR="0056536F" w:rsidRPr="00DE3D9D" w:rsidRDefault="0056536F" w:rsidP="007F071B">
            <w:pPr>
              <w:ind w:firstLine="0"/>
              <w:jc w:val="center"/>
              <w:rPr>
                <w:rFonts w:ascii="Times New Roman" w:hAnsi="Times New Roman"/>
              </w:rPr>
            </w:pPr>
          </w:p>
        </w:tc>
        <w:tc>
          <w:tcPr>
            <w:tcW w:w="850" w:type="dxa"/>
          </w:tcPr>
          <w:p w:rsidR="0056536F" w:rsidRPr="00DE3D9D" w:rsidRDefault="0056536F" w:rsidP="007F071B">
            <w:pPr>
              <w:ind w:firstLine="0"/>
              <w:jc w:val="center"/>
              <w:rPr>
                <w:rFonts w:ascii="Times New Roman" w:hAnsi="Times New Roman"/>
              </w:rPr>
            </w:pPr>
          </w:p>
        </w:tc>
        <w:tc>
          <w:tcPr>
            <w:tcW w:w="567" w:type="dxa"/>
          </w:tcPr>
          <w:p w:rsidR="0056536F" w:rsidRPr="00DE3D9D" w:rsidRDefault="0056536F" w:rsidP="007F071B">
            <w:pPr>
              <w:ind w:firstLine="0"/>
              <w:jc w:val="center"/>
              <w:rPr>
                <w:rFonts w:ascii="Times New Roman" w:hAnsi="Times New Roman"/>
              </w:rPr>
            </w:pPr>
          </w:p>
        </w:tc>
        <w:tc>
          <w:tcPr>
            <w:tcW w:w="743" w:type="dxa"/>
          </w:tcPr>
          <w:p w:rsidR="0056536F" w:rsidRPr="00DE3D9D" w:rsidRDefault="0056536F" w:rsidP="007F071B">
            <w:pPr>
              <w:ind w:firstLine="0"/>
              <w:jc w:val="center"/>
              <w:rPr>
                <w:rFonts w:ascii="Times New Roman" w:hAnsi="Times New Roman"/>
              </w:rPr>
            </w:pP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No</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165</w:t>
            </w:r>
          </w:p>
        </w:tc>
        <w:tc>
          <w:tcPr>
            <w:tcW w:w="1134" w:type="dxa"/>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50</w:t>
            </w:r>
            <w:r w:rsidRPr="00DE3D9D">
              <w:rPr>
                <w:rFonts w:ascii="Times New Roman" w:hAnsi="Times New Roman"/>
                <w:lang w:val="en-GB"/>
              </w:rPr>
              <w:t>.0</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258</w:t>
            </w:r>
          </w:p>
        </w:tc>
        <w:tc>
          <w:tcPr>
            <w:tcW w:w="851" w:type="dxa"/>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62.8</w:t>
            </w:r>
          </w:p>
        </w:tc>
        <w:tc>
          <w:tcPr>
            <w:tcW w:w="850"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&lt;0.001</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423</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57.1</w:t>
            </w:r>
          </w:p>
        </w:tc>
      </w:tr>
      <w:tr w:rsidR="0056536F" w:rsidRPr="00DE3D9D" w:rsidTr="007F071B">
        <w:tc>
          <w:tcPr>
            <w:tcW w:w="3085" w:type="dxa"/>
          </w:tcPr>
          <w:p w:rsidR="0056536F" w:rsidRPr="00DE3D9D" w:rsidRDefault="0056536F" w:rsidP="007F071B">
            <w:pPr>
              <w:ind w:firstLine="318"/>
              <w:rPr>
                <w:rFonts w:ascii="Times New Roman" w:hAnsi="Times New Roman"/>
                <w:lang w:val="en-GB"/>
              </w:rPr>
            </w:pPr>
            <w:r w:rsidRPr="00DE3D9D">
              <w:rPr>
                <w:rFonts w:ascii="Times New Roman" w:hAnsi="Times New Roman"/>
                <w:lang w:val="en-GB"/>
              </w:rPr>
              <w:t>Yes</w:t>
            </w: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165</w:t>
            </w:r>
          </w:p>
        </w:tc>
        <w:tc>
          <w:tcPr>
            <w:tcW w:w="1134" w:type="dxa"/>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50.0</w:t>
            </w:r>
          </w:p>
        </w:tc>
        <w:tc>
          <w:tcPr>
            <w:tcW w:w="992"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153</w:t>
            </w:r>
          </w:p>
        </w:tc>
        <w:tc>
          <w:tcPr>
            <w:tcW w:w="851" w:type="dxa"/>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37.2</w:t>
            </w:r>
          </w:p>
        </w:tc>
        <w:tc>
          <w:tcPr>
            <w:tcW w:w="850" w:type="dxa"/>
          </w:tcPr>
          <w:p w:rsidR="0056536F" w:rsidRPr="00DE3D9D" w:rsidRDefault="0056536F" w:rsidP="007F071B">
            <w:pPr>
              <w:ind w:firstLine="0"/>
              <w:jc w:val="center"/>
              <w:rPr>
                <w:rFonts w:ascii="Times New Roman" w:hAnsi="Times New Roman"/>
                <w:lang w:val="en-GB"/>
              </w:rPr>
            </w:pPr>
          </w:p>
        </w:tc>
        <w:tc>
          <w:tcPr>
            <w:tcW w:w="567"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318</w:t>
            </w:r>
          </w:p>
        </w:tc>
        <w:tc>
          <w:tcPr>
            <w:tcW w:w="743" w:type="dxa"/>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42.9</w:t>
            </w:r>
          </w:p>
        </w:tc>
      </w:tr>
    </w:tbl>
    <w:p w:rsidR="0056536F" w:rsidRPr="00701545" w:rsidRDefault="0056536F" w:rsidP="0056536F">
      <w:pPr>
        <w:spacing w:after="200" w:line="276" w:lineRule="auto"/>
        <w:ind w:firstLine="0"/>
        <w:jc w:val="left"/>
        <w:rPr>
          <w:rFonts w:ascii="Times New Roman" w:hAnsi="Times New Roman"/>
          <w:sz w:val="20"/>
          <w:szCs w:val="20"/>
          <w:lang w:val="en-US"/>
        </w:rPr>
      </w:pPr>
      <w:r w:rsidRPr="00701545">
        <w:rPr>
          <w:rFonts w:ascii="Times New Roman" w:hAnsi="Times New Roman"/>
          <w:sz w:val="20"/>
          <w:szCs w:val="20"/>
          <w:lang w:eastAsia="pt-BR"/>
        </w:rPr>
        <w:t>*</w:t>
      </w:r>
      <w:proofErr w:type="spellStart"/>
      <w:r w:rsidRPr="00701545">
        <w:rPr>
          <w:rFonts w:ascii="Times New Roman" w:hAnsi="Times New Roman"/>
          <w:sz w:val="20"/>
          <w:szCs w:val="20"/>
          <w:lang w:eastAsia="pt-BR"/>
        </w:rPr>
        <w:t>walk</w:t>
      </w:r>
      <w:proofErr w:type="spellEnd"/>
      <w:r w:rsidRPr="00701545">
        <w:rPr>
          <w:rFonts w:ascii="Times New Roman" w:hAnsi="Times New Roman"/>
          <w:sz w:val="20"/>
          <w:szCs w:val="20"/>
          <w:lang w:eastAsia="pt-BR"/>
        </w:rPr>
        <w:t xml:space="preserve"> </w:t>
      </w:r>
      <w:proofErr w:type="spellStart"/>
      <w:r w:rsidRPr="00701545">
        <w:rPr>
          <w:rFonts w:ascii="Times New Roman" w:hAnsi="Times New Roman"/>
          <w:sz w:val="20"/>
          <w:szCs w:val="20"/>
          <w:lang w:eastAsia="pt-BR"/>
        </w:rPr>
        <w:t>or</w:t>
      </w:r>
      <w:proofErr w:type="spellEnd"/>
      <w:r w:rsidRPr="00701545">
        <w:rPr>
          <w:rFonts w:ascii="Times New Roman" w:hAnsi="Times New Roman"/>
          <w:sz w:val="20"/>
          <w:szCs w:val="20"/>
          <w:lang w:eastAsia="pt-BR"/>
        </w:rPr>
        <w:t xml:space="preserve"> </w:t>
      </w:r>
      <w:proofErr w:type="spellStart"/>
      <w:r w:rsidRPr="00701545">
        <w:rPr>
          <w:rFonts w:ascii="Times New Roman" w:hAnsi="Times New Roman"/>
          <w:sz w:val="20"/>
          <w:szCs w:val="20"/>
          <w:lang w:eastAsia="pt-BR"/>
        </w:rPr>
        <w:t>bike</w:t>
      </w:r>
      <w:proofErr w:type="spellEnd"/>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708"/>
        <w:rPr>
          <w:lang w:val="en-US"/>
        </w:rPr>
      </w:pPr>
    </w:p>
    <w:p w:rsidR="0056536F" w:rsidRDefault="0056536F" w:rsidP="0056536F">
      <w:pPr>
        <w:spacing w:line="480" w:lineRule="auto"/>
        <w:ind w:firstLine="0"/>
        <w:rPr>
          <w:lang w:val="en-US"/>
        </w:rPr>
      </w:pPr>
    </w:p>
    <w:tbl>
      <w:tblPr>
        <w:tblStyle w:val="Tabelacomgrade"/>
        <w:tblpPr w:leftFromText="141" w:rightFromText="141" w:vertAnchor="text" w:horzAnchor="margin" w:tblpXSpec="center"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2578"/>
        <w:gridCol w:w="1057"/>
        <w:gridCol w:w="492"/>
        <w:gridCol w:w="560"/>
        <w:gridCol w:w="560"/>
        <w:gridCol w:w="851"/>
        <w:gridCol w:w="492"/>
        <w:gridCol w:w="560"/>
        <w:gridCol w:w="560"/>
        <w:gridCol w:w="851"/>
      </w:tblGrid>
      <w:tr w:rsidR="0056536F" w:rsidRPr="00B51B30" w:rsidTr="007F071B">
        <w:trPr>
          <w:trHeight w:val="146"/>
        </w:trPr>
        <w:tc>
          <w:tcPr>
            <w:tcW w:w="0" w:type="auto"/>
            <w:gridSpan w:val="10"/>
            <w:tcBorders>
              <w:bottom w:val="single" w:sz="4" w:space="0" w:color="auto"/>
            </w:tcBorders>
          </w:tcPr>
          <w:p w:rsidR="0056536F" w:rsidRPr="00DE3D9D" w:rsidRDefault="0056536F" w:rsidP="007F071B">
            <w:pPr>
              <w:ind w:firstLine="0"/>
              <w:rPr>
                <w:rFonts w:ascii="Times New Roman" w:hAnsi="Times New Roman"/>
                <w:lang w:val="en-US"/>
              </w:rPr>
            </w:pPr>
            <w:r w:rsidRPr="00D84FEF">
              <w:rPr>
                <w:rFonts w:ascii="Times New Roman" w:hAnsi="Times New Roman"/>
                <w:b/>
                <w:lang w:val="en-US"/>
              </w:rPr>
              <w:lastRenderedPageBreak/>
              <w:t>TABLE 2</w:t>
            </w:r>
            <w:r w:rsidRPr="00D16B80">
              <w:rPr>
                <w:rFonts w:ascii="Times New Roman" w:hAnsi="Times New Roman"/>
                <w:b/>
                <w:lang w:val="en-US"/>
              </w:rPr>
              <w:t xml:space="preserve"> - </w:t>
            </w:r>
            <w:r w:rsidRPr="00D84FEF">
              <w:rPr>
                <w:rFonts w:ascii="Times New Roman" w:hAnsi="Times New Roman"/>
                <w:lang w:val="en-US"/>
              </w:rPr>
              <w:t>Asso</w:t>
            </w:r>
            <w:r w:rsidRPr="00DE3D9D">
              <w:rPr>
                <w:rFonts w:ascii="Times New Roman" w:hAnsi="Times New Roman"/>
                <w:lang w:val="en-US"/>
              </w:rPr>
              <w:t>ciation between perceived barriers and active commuting to school in adolescents from Curitiba-PR, 2012 (n=741).</w:t>
            </w:r>
          </w:p>
          <w:p w:rsidR="0056536F" w:rsidRPr="00DE3D9D" w:rsidRDefault="0056536F" w:rsidP="007F071B">
            <w:pPr>
              <w:ind w:firstLine="0"/>
              <w:rPr>
                <w:rFonts w:ascii="Times New Roman" w:hAnsi="Times New Roman"/>
                <w:lang w:val="en-US"/>
              </w:rPr>
            </w:pPr>
          </w:p>
        </w:tc>
      </w:tr>
      <w:tr w:rsidR="0056536F" w:rsidRPr="00DE3D9D" w:rsidTr="007F071B">
        <w:trPr>
          <w:trHeight w:val="162"/>
        </w:trPr>
        <w:tc>
          <w:tcPr>
            <w:tcW w:w="0" w:type="auto"/>
            <w:vMerge w:val="restart"/>
            <w:tcBorders>
              <w:top w:val="single" w:sz="4" w:space="0" w:color="auto"/>
              <w:bottom w:val="single" w:sz="4" w:space="0" w:color="auto"/>
            </w:tcBorders>
            <w:vAlign w:val="center"/>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Barriers</w:t>
            </w:r>
          </w:p>
        </w:tc>
        <w:tc>
          <w:tcPr>
            <w:tcW w:w="0" w:type="auto"/>
            <w:vMerge w:val="restart"/>
            <w:tcBorders>
              <w:top w:val="single" w:sz="4" w:space="0" w:color="auto"/>
              <w:bottom w:val="single" w:sz="4" w:space="0" w:color="auto"/>
            </w:tcBorders>
            <w:vAlign w:val="center"/>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Presence</w:t>
            </w:r>
          </w:p>
        </w:tc>
        <w:tc>
          <w:tcPr>
            <w:tcW w:w="0" w:type="auto"/>
            <w:gridSpan w:val="4"/>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Boys</w:t>
            </w:r>
          </w:p>
        </w:tc>
        <w:tc>
          <w:tcPr>
            <w:tcW w:w="0" w:type="auto"/>
            <w:tcBorders>
              <w:top w:val="single" w:sz="4" w:space="0" w:color="auto"/>
              <w:bottom w:val="single" w:sz="4" w:space="0" w:color="auto"/>
            </w:tcBorders>
            <w:vAlign w:val="center"/>
          </w:tcPr>
          <w:p w:rsidR="0056536F" w:rsidRPr="00DE3D9D" w:rsidRDefault="0056536F" w:rsidP="007F071B">
            <w:pPr>
              <w:ind w:firstLine="0"/>
              <w:jc w:val="center"/>
              <w:rPr>
                <w:rFonts w:ascii="Times New Roman" w:hAnsi="Times New Roman"/>
                <w:color w:val="FF0000"/>
                <w:lang w:val="en-GB"/>
              </w:rPr>
            </w:pPr>
          </w:p>
        </w:tc>
        <w:tc>
          <w:tcPr>
            <w:tcW w:w="0" w:type="auto"/>
            <w:gridSpan w:val="3"/>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Girls</w:t>
            </w:r>
            <w:r w:rsidRPr="00DE3D9D">
              <w:rPr>
                <w:rFonts w:ascii="Times New Roman" w:hAnsi="Times New Roman"/>
                <w:lang w:val="en-GB"/>
              </w:rPr>
              <w:t>*</w:t>
            </w:r>
          </w:p>
        </w:tc>
      </w:tr>
      <w:tr w:rsidR="0056536F" w:rsidRPr="00DE3D9D" w:rsidTr="007F071B">
        <w:trPr>
          <w:trHeight w:val="156"/>
        </w:trPr>
        <w:tc>
          <w:tcPr>
            <w:tcW w:w="0" w:type="auto"/>
            <w:vMerge/>
            <w:tcBorders>
              <w:top w:val="single" w:sz="4" w:space="0" w:color="auto"/>
              <w:bottom w:val="single" w:sz="4" w:space="0" w:color="auto"/>
            </w:tcBorders>
            <w:vAlign w:val="center"/>
          </w:tcPr>
          <w:p w:rsidR="0056536F" w:rsidRPr="00DE3D9D" w:rsidRDefault="0056536F" w:rsidP="007F071B">
            <w:pPr>
              <w:ind w:firstLine="0"/>
              <w:rPr>
                <w:rFonts w:ascii="Times New Roman" w:hAnsi="Times New Roman"/>
                <w:lang w:val="en-GB"/>
              </w:rPr>
            </w:pPr>
          </w:p>
        </w:tc>
        <w:tc>
          <w:tcPr>
            <w:tcW w:w="0" w:type="auto"/>
            <w:vMerge/>
            <w:tcBorders>
              <w:top w:val="single" w:sz="4" w:space="0" w:color="auto"/>
              <w:bottom w:val="single" w:sz="4" w:space="0" w:color="auto"/>
            </w:tcBorders>
            <w:vAlign w:val="center"/>
          </w:tcPr>
          <w:p w:rsidR="0056536F" w:rsidRPr="00DE3D9D" w:rsidRDefault="0056536F" w:rsidP="007F071B">
            <w:pPr>
              <w:ind w:firstLine="0"/>
              <w:jc w:val="center"/>
              <w:rPr>
                <w:rFonts w:ascii="Times New Roman" w:hAnsi="Times New Roman"/>
                <w:lang w:val="en-GB"/>
              </w:rPr>
            </w:pP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N</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PR</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CI</w:t>
            </w:r>
            <w:r w:rsidRPr="00DE3D9D">
              <w:rPr>
                <w:rFonts w:ascii="Times New Roman" w:hAnsi="Times New Roman"/>
                <w:vertAlign w:val="subscript"/>
                <w:lang w:val="en-GB"/>
              </w:rPr>
              <w:t>95%</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Pr>
                <w:rFonts w:ascii="Times New Roman" w:hAnsi="Times New Roman"/>
                <w:lang w:val="en-GB"/>
              </w:rPr>
              <w:t>n</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PR</w:t>
            </w:r>
          </w:p>
        </w:tc>
        <w:tc>
          <w:tcPr>
            <w:tcW w:w="0" w:type="auto"/>
            <w:tcBorders>
              <w:top w:val="single" w:sz="4" w:space="0" w:color="auto"/>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CI</w:t>
            </w:r>
            <w:r w:rsidRPr="00DE3D9D">
              <w:rPr>
                <w:rFonts w:ascii="Times New Roman" w:hAnsi="Times New Roman"/>
                <w:vertAlign w:val="subscript"/>
                <w:lang w:val="en-GB"/>
              </w:rPr>
              <w:t>95%</w:t>
            </w:r>
          </w:p>
        </w:tc>
      </w:tr>
      <w:tr w:rsidR="0056536F" w:rsidRPr="00DE3D9D" w:rsidTr="007F071B">
        <w:trPr>
          <w:trHeight w:val="162"/>
        </w:trPr>
        <w:tc>
          <w:tcPr>
            <w:tcW w:w="0" w:type="auto"/>
            <w:tcBorders>
              <w:top w:val="single" w:sz="4" w:space="0" w:color="auto"/>
            </w:tcBorders>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It’s easier to go by car/bus</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62</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73.8</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p>
        </w:tc>
        <w:tc>
          <w:tcPr>
            <w:tcW w:w="0" w:type="auto"/>
            <w:tcBorders>
              <w:top w:val="single" w:sz="4" w:space="0" w:color="auto"/>
            </w:tcBorders>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55</w:t>
            </w:r>
          </w:p>
        </w:tc>
        <w:tc>
          <w:tcPr>
            <w:tcW w:w="0" w:type="auto"/>
            <w:tcBorders>
              <w:top w:val="single" w:sz="4" w:space="0" w:color="auto"/>
            </w:tcBorders>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69.6</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Borders>
              <w:top w:val="single" w:sz="4" w:space="0" w:color="auto"/>
            </w:tcBorders>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41.9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0.58-1.11</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98</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29.5</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0.70</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0.56-0.88</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There are dangerous crossings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64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54.2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56</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50.9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47.5</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0.83-1.40</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97</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32.2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0.77-1.29</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There is too much traffic</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57.0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53</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46.9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92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45.5</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1.27</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1.04-1.56</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100</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33.6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0.82-1.84</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I have too many things to carry</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88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57.1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59</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48.8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43.8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0.83-1.18</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94</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32.4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0.92-1.18</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It is too far</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70.3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101</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56.7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32.0</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0.71</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0.60-0.86</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52</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22.3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0.61-1.18</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There are too many hills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94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58.0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81</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44.0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42.3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0.71-1.08</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72</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31.7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0.65-1.49</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The route is boring</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85</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50.0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76</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42.9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80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50.0</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1.30</w:t>
            </w:r>
          </w:p>
        </w:tc>
        <w:tc>
          <w:tcPr>
            <w:tcW w:w="0" w:type="auto"/>
          </w:tcPr>
          <w:p w:rsidR="0056536F" w:rsidRPr="00DE3D9D" w:rsidRDefault="0056536F" w:rsidP="007F071B">
            <w:pPr>
              <w:ind w:firstLine="0"/>
              <w:jc w:val="center"/>
              <w:rPr>
                <w:rFonts w:ascii="Times New Roman" w:hAnsi="Times New Roman"/>
                <w:b/>
                <w:highlight w:val="yellow"/>
                <w:lang w:val="en-GB"/>
              </w:rPr>
            </w:pPr>
            <w:r w:rsidRPr="00DE3D9D">
              <w:rPr>
                <w:rFonts w:ascii="Times New Roman" w:hAnsi="Times New Roman"/>
                <w:b/>
                <w:highlight w:val="yellow"/>
                <w:lang w:val="en-GB"/>
              </w:rPr>
              <w:t>1.04-1.62</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77</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32.9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1.16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0.88-1.52</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I get hot and sweat a lot</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93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54.7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93</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48.2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72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45.0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0.81-1.29</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60</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27.5</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0.70-1.20</w:t>
            </w: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 xml:space="preserve"> I don’t like walking or riding a bike </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54.3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96</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46.2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41.1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0.63-1.20</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57</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28.1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0.48-1.30</w:t>
            </w: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It’s not cool to walk or ride a bike to school</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54.8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94</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41.2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40.4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0.95</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0.71-1.28</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59</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32.2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0.73-2.04</w:t>
            </w: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There are no other teenagers on the way</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113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52.3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102</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40.8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45.6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0.91-1.24</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51</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31.7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0.80-1.17</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There are dogs on the street</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119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53.1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105</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40.1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43.4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0.67-1.31</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48</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32.2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0.87-1.30</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Lack of bike lanes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122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51.9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99</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38.1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2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45.3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0.75-1.27</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54</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35.8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0.95</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0.76-1.21</w:t>
            </w:r>
          </w:p>
        </w:tc>
      </w:tr>
      <w:tr w:rsidR="0056536F" w:rsidRPr="00DE3D9D" w:rsidTr="007F071B">
        <w:trPr>
          <w:trHeight w:val="2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I would have to go through unsafe places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132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54.3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118</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45.4</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37.9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0.92-1.26</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35</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23.2</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0.31-1.91</w:t>
            </w:r>
          </w:p>
        </w:tc>
      </w:tr>
      <w:tr w:rsidR="0056536F" w:rsidRPr="00DE3D9D" w:rsidTr="007F071B">
        <w:trPr>
          <w:trHeight w:val="9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There is no place to leave a bike safe</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118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52.7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114</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37.0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44.3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0.72-1.10</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39</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37.9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1.06</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0.90-1.23</w:t>
            </w: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GB"/>
              </w:rPr>
            </w:pPr>
            <w:r w:rsidRPr="00DE3D9D">
              <w:rPr>
                <w:rFonts w:ascii="Times New Roman" w:hAnsi="Times New Roman"/>
                <w:lang w:val="en-GB"/>
              </w:rPr>
              <w:t>It involves too much planning</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140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54.3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132</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44.9</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25</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34.7</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0.90</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0.60-1.34</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21</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17.9</w:t>
            </w:r>
          </w:p>
        </w:tc>
        <w:tc>
          <w:tcPr>
            <w:tcW w:w="0" w:type="auto"/>
          </w:tcPr>
          <w:p w:rsidR="0056536F" w:rsidRPr="00DE3D9D" w:rsidRDefault="0056536F" w:rsidP="007F071B">
            <w:pPr>
              <w:ind w:firstLine="0"/>
              <w:jc w:val="center"/>
              <w:rPr>
                <w:rFonts w:ascii="Times New Roman" w:hAnsi="Times New Roman"/>
                <w:b/>
                <w:color w:val="000000" w:themeColor="text1"/>
                <w:highlight w:val="yellow"/>
                <w:lang w:val="en-GB"/>
              </w:rPr>
            </w:pPr>
            <w:r w:rsidRPr="00DE3D9D">
              <w:rPr>
                <w:rFonts w:ascii="Times New Roman" w:hAnsi="Times New Roman"/>
                <w:b/>
                <w:color w:val="000000" w:themeColor="text1"/>
                <w:highlight w:val="yellow"/>
                <w:lang w:val="en-GB"/>
              </w:rPr>
              <w:t>0.60</w:t>
            </w:r>
          </w:p>
        </w:tc>
        <w:tc>
          <w:tcPr>
            <w:tcW w:w="0" w:type="auto"/>
          </w:tcPr>
          <w:p w:rsidR="0056536F" w:rsidRPr="00DE3D9D" w:rsidRDefault="0056536F" w:rsidP="007F071B">
            <w:pPr>
              <w:ind w:firstLine="0"/>
              <w:jc w:val="center"/>
              <w:rPr>
                <w:rFonts w:ascii="Times New Roman" w:hAnsi="Times New Roman"/>
                <w:b/>
                <w:color w:val="000000" w:themeColor="text1"/>
                <w:highlight w:val="yellow"/>
                <w:lang w:val="en-GB"/>
              </w:rPr>
            </w:pPr>
            <w:r w:rsidRPr="00DE3D9D">
              <w:rPr>
                <w:rFonts w:ascii="Times New Roman" w:hAnsi="Times New Roman"/>
                <w:b/>
                <w:color w:val="000000" w:themeColor="text1"/>
                <w:highlight w:val="yellow"/>
                <w:lang w:val="en-GB"/>
              </w:rPr>
              <w:t>0.42-0.86</w:t>
            </w:r>
          </w:p>
        </w:tc>
      </w:tr>
      <w:tr w:rsidR="0056536F" w:rsidRPr="00DE3D9D" w:rsidTr="007F071B">
        <w:trPr>
          <w:trHeight w:val="80"/>
        </w:trPr>
        <w:tc>
          <w:tcPr>
            <w:tcW w:w="0" w:type="auto"/>
          </w:tcPr>
          <w:p w:rsidR="0056536F" w:rsidRPr="00DE3D9D" w:rsidRDefault="0056536F" w:rsidP="007F071B">
            <w:pPr>
              <w:ind w:firstLine="0"/>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94"/>
        </w:trPr>
        <w:tc>
          <w:tcPr>
            <w:tcW w:w="0" w:type="auto"/>
          </w:tcPr>
          <w:p w:rsidR="0056536F" w:rsidRPr="00DE3D9D" w:rsidRDefault="0056536F" w:rsidP="007F071B">
            <w:pPr>
              <w:ind w:firstLine="0"/>
              <w:rPr>
                <w:rFonts w:ascii="Times New Roman" w:hAnsi="Times New Roman"/>
                <w:lang w:val="en-US"/>
              </w:rPr>
            </w:pPr>
            <w:r w:rsidRPr="00DE3D9D">
              <w:rPr>
                <w:rFonts w:ascii="Times New Roman" w:hAnsi="Times New Roman"/>
                <w:lang w:val="en-US"/>
              </w:rPr>
              <w:t>The route does not have good lighting</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No</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133</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50.8</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119</w:t>
            </w:r>
          </w:p>
        </w:tc>
        <w:tc>
          <w:tcPr>
            <w:tcW w:w="0" w:type="auto"/>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38.1</w:t>
            </w:r>
          </w:p>
        </w:tc>
        <w:tc>
          <w:tcPr>
            <w:tcW w:w="0" w:type="auto"/>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w:t>
            </w:r>
          </w:p>
        </w:tc>
        <w:tc>
          <w:tcPr>
            <w:tcW w:w="0" w:type="auto"/>
          </w:tcPr>
          <w:p w:rsidR="0056536F" w:rsidRPr="00DE3D9D" w:rsidRDefault="0056536F" w:rsidP="007F071B">
            <w:pPr>
              <w:ind w:firstLine="0"/>
              <w:jc w:val="center"/>
              <w:rPr>
                <w:rFonts w:ascii="Times New Roman" w:hAnsi="Times New Roman"/>
                <w:lang w:val="en-GB"/>
              </w:rPr>
            </w:pPr>
          </w:p>
        </w:tc>
      </w:tr>
      <w:tr w:rsidR="0056536F" w:rsidRPr="00DE3D9D" w:rsidTr="007F071B">
        <w:trPr>
          <w:trHeight w:val="162"/>
        </w:trPr>
        <w:tc>
          <w:tcPr>
            <w:tcW w:w="0" w:type="auto"/>
            <w:tcBorders>
              <w:bottom w:val="single" w:sz="4" w:space="0" w:color="auto"/>
            </w:tcBorders>
          </w:tcPr>
          <w:p w:rsidR="0056536F" w:rsidRPr="00DE3D9D" w:rsidRDefault="0056536F" w:rsidP="007F071B">
            <w:pPr>
              <w:ind w:firstLine="426"/>
              <w:rPr>
                <w:rFonts w:ascii="Times New Roman" w:hAnsi="Times New Roman"/>
                <w:lang w:val="en-GB"/>
              </w:rPr>
            </w:pP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Yes</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32</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47.1</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0.98</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0.69-1.40</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34</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color w:val="000000" w:themeColor="text1"/>
                <w:lang w:val="en-GB"/>
              </w:rPr>
            </w:pPr>
            <w:r w:rsidRPr="00DE3D9D">
              <w:rPr>
                <w:rFonts w:ascii="Times New Roman" w:hAnsi="Times New Roman"/>
                <w:color w:val="000000" w:themeColor="text1"/>
                <w:lang w:val="en-GB"/>
              </w:rPr>
              <w:t>34.3</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1.00</w:t>
            </w:r>
          </w:p>
        </w:tc>
        <w:tc>
          <w:tcPr>
            <w:tcW w:w="0" w:type="auto"/>
            <w:tcBorders>
              <w:bottom w:val="single" w:sz="4" w:space="0" w:color="auto"/>
            </w:tcBorders>
          </w:tcPr>
          <w:p w:rsidR="0056536F" w:rsidRPr="00DE3D9D" w:rsidRDefault="0056536F" w:rsidP="007F071B">
            <w:pPr>
              <w:ind w:firstLine="0"/>
              <w:jc w:val="center"/>
              <w:rPr>
                <w:rFonts w:ascii="Times New Roman" w:hAnsi="Times New Roman"/>
                <w:lang w:val="en-GB"/>
              </w:rPr>
            </w:pPr>
            <w:r w:rsidRPr="00DE3D9D">
              <w:rPr>
                <w:rFonts w:ascii="Times New Roman" w:hAnsi="Times New Roman"/>
                <w:lang w:val="en-GB"/>
              </w:rPr>
              <w:t>0.70-1.40</w:t>
            </w:r>
          </w:p>
        </w:tc>
      </w:tr>
      <w:tr w:rsidR="0056536F" w:rsidRPr="00B51B30" w:rsidTr="007F071B">
        <w:trPr>
          <w:trHeight w:val="162"/>
        </w:trPr>
        <w:tc>
          <w:tcPr>
            <w:tcW w:w="0" w:type="auto"/>
            <w:gridSpan w:val="10"/>
            <w:tcBorders>
              <w:top w:val="single" w:sz="4" w:space="0" w:color="auto"/>
            </w:tcBorders>
          </w:tcPr>
          <w:p w:rsidR="0056536F" w:rsidRPr="00DE3D9D" w:rsidRDefault="0056536F" w:rsidP="007F071B">
            <w:pPr>
              <w:spacing w:line="276" w:lineRule="auto"/>
              <w:ind w:firstLine="0"/>
              <w:rPr>
                <w:rFonts w:ascii="Times New Roman" w:hAnsi="Times New Roman"/>
                <w:sz w:val="24"/>
                <w:szCs w:val="24"/>
                <w:lang w:val="en-US"/>
              </w:rPr>
            </w:pPr>
            <w:r w:rsidRPr="0095081F">
              <w:rPr>
                <w:rFonts w:ascii="Times New Roman" w:hAnsi="Times New Roman"/>
                <w:szCs w:val="24"/>
                <w:lang w:val="en-US"/>
              </w:rPr>
              <w:lastRenderedPageBreak/>
              <w:t xml:space="preserve">PR: prevalence ratio; CI95%: interval with 95% of confidence; adjusted for </w:t>
            </w:r>
            <w:proofErr w:type="spellStart"/>
            <w:r w:rsidRPr="0095081F">
              <w:rPr>
                <w:rFonts w:ascii="Times New Roman" w:hAnsi="Times New Roman"/>
                <w:szCs w:val="24"/>
                <w:lang w:val="en-US"/>
              </w:rPr>
              <w:t>covariables</w:t>
            </w:r>
            <w:proofErr w:type="spellEnd"/>
            <w:r w:rsidRPr="0095081F">
              <w:rPr>
                <w:rFonts w:ascii="Times New Roman" w:hAnsi="Times New Roman"/>
                <w:szCs w:val="24"/>
                <w:lang w:val="en-US"/>
              </w:rPr>
              <w:t xml:space="preserve"> presenting p &lt;0.20. </w:t>
            </w:r>
            <w:r>
              <w:rPr>
                <w:rFonts w:ascii="Times New Roman" w:hAnsi="Times New Roman"/>
                <w:szCs w:val="24"/>
                <w:lang w:val="en-US"/>
              </w:rPr>
              <w:t>*a</w:t>
            </w:r>
            <w:r w:rsidRPr="0095081F">
              <w:rPr>
                <w:rFonts w:ascii="Times New Roman" w:hAnsi="Times New Roman"/>
                <w:szCs w:val="24"/>
                <w:lang w:val="en-US"/>
              </w:rPr>
              <w:t xml:space="preserve">djusted for variables with p value &lt;0.20 in crude analysis: age, </w:t>
            </w:r>
            <w:r>
              <w:rPr>
                <w:rFonts w:ascii="Times New Roman" w:hAnsi="Times New Roman"/>
                <w:szCs w:val="24"/>
                <w:lang w:val="en-US"/>
              </w:rPr>
              <w:t>leisure time</w:t>
            </w:r>
            <w:r w:rsidRPr="0095081F">
              <w:rPr>
                <w:rFonts w:ascii="Times New Roman" w:hAnsi="Times New Roman"/>
                <w:szCs w:val="24"/>
                <w:lang w:val="en-US"/>
              </w:rPr>
              <w:t xml:space="preserve">, perceived distance </w:t>
            </w:r>
            <w:r>
              <w:rPr>
                <w:rFonts w:ascii="Times New Roman" w:hAnsi="Times New Roman"/>
                <w:szCs w:val="24"/>
                <w:lang w:val="en-US"/>
              </w:rPr>
              <w:t xml:space="preserve">walking </w:t>
            </w:r>
            <w:r w:rsidRPr="0095081F">
              <w:rPr>
                <w:rFonts w:ascii="Times New Roman" w:hAnsi="Times New Roman"/>
                <w:szCs w:val="24"/>
                <w:lang w:val="en-US"/>
              </w:rPr>
              <w:t>to school, schooling of a parent/responsible</w:t>
            </w:r>
            <w:r w:rsidRPr="0095081F">
              <w:rPr>
                <w:rFonts w:ascii="Times New Roman" w:hAnsi="Times New Roman"/>
                <w:color w:val="000000" w:themeColor="text1"/>
                <w:szCs w:val="24"/>
                <w:lang w:val="en-US"/>
              </w:rPr>
              <w:t xml:space="preserve"> and others barriers</w:t>
            </w:r>
            <w:r w:rsidRPr="0095081F">
              <w:rPr>
                <w:rFonts w:ascii="Times New Roman" w:hAnsi="Times New Roman"/>
                <w:szCs w:val="24"/>
                <w:lang w:val="en-US"/>
              </w:rPr>
              <w:t xml:space="preserve">: It’s easier to go by car/bus, </w:t>
            </w:r>
            <w:r w:rsidRPr="0095081F">
              <w:rPr>
                <w:rFonts w:ascii="Times New Roman" w:hAnsi="Times New Roman"/>
                <w:szCs w:val="24"/>
                <w:lang w:val="en-GB"/>
              </w:rPr>
              <w:t>I have too many things to carry, It is too far, I get hot and sweat a lot,</w:t>
            </w:r>
            <w:r w:rsidRPr="0095081F">
              <w:rPr>
                <w:rFonts w:ascii="Times New Roman" w:hAnsi="Times New Roman"/>
                <w:szCs w:val="24"/>
                <w:lang w:val="en-US"/>
              </w:rPr>
              <w:t xml:space="preserve"> I don’t like walking or riding a bike, There are no other teenagers on the way, </w:t>
            </w:r>
            <w:r w:rsidRPr="0095081F">
              <w:rPr>
                <w:rFonts w:ascii="Times New Roman" w:hAnsi="Times New Roman"/>
                <w:szCs w:val="24"/>
                <w:lang w:val="en-GB"/>
              </w:rPr>
              <w:t>There are dogs on the street, It involves too much planning.</w:t>
            </w:r>
          </w:p>
        </w:tc>
      </w:tr>
    </w:tbl>
    <w:p w:rsidR="00B04CD0" w:rsidRDefault="00B04CD0">
      <w:pPr>
        <w:spacing w:after="200" w:line="276" w:lineRule="auto"/>
        <w:ind w:firstLine="0"/>
        <w:jc w:val="left"/>
        <w:rPr>
          <w:lang w:val="en-US"/>
        </w:rPr>
      </w:pPr>
      <w:r>
        <w:rPr>
          <w:lang w:val="en-US"/>
        </w:rPr>
        <w:br w:type="page"/>
      </w:r>
    </w:p>
    <w:p w:rsidR="0056536F" w:rsidRPr="00484635" w:rsidRDefault="0056536F" w:rsidP="0056536F">
      <w:pPr>
        <w:spacing w:line="360" w:lineRule="auto"/>
        <w:ind w:firstLine="0"/>
        <w:rPr>
          <w:rFonts w:ascii="Times New Roman" w:hAnsi="Times New Roman"/>
          <w:b/>
          <w:sz w:val="24"/>
          <w:szCs w:val="24"/>
          <w:lang w:val="en-US"/>
        </w:rPr>
      </w:pPr>
      <w:r w:rsidRPr="00484635">
        <w:rPr>
          <w:rFonts w:ascii="Times New Roman" w:hAnsi="Times New Roman"/>
          <w:b/>
          <w:sz w:val="24"/>
          <w:szCs w:val="24"/>
          <w:lang w:val="en-US"/>
        </w:rPr>
        <w:lastRenderedPageBreak/>
        <w:t xml:space="preserve">References </w:t>
      </w:r>
    </w:p>
    <w:p w:rsidR="0056536F" w:rsidRPr="001F750A" w:rsidRDefault="001F750A" w:rsidP="001F750A">
      <w:pPr>
        <w:pStyle w:val="PargrafodaLista"/>
        <w:numPr>
          <w:ilvl w:val="0"/>
          <w:numId w:val="2"/>
        </w:numPr>
        <w:spacing w:line="480" w:lineRule="auto"/>
        <w:rPr>
          <w:rFonts w:ascii="Times New Roman" w:hAnsi="Times New Roman"/>
          <w:noProof/>
          <w:sz w:val="24"/>
          <w:szCs w:val="24"/>
          <w:lang w:val="en-US"/>
        </w:rPr>
      </w:pPr>
      <w:r w:rsidRPr="001F750A">
        <w:rPr>
          <w:rFonts w:ascii="Times New Roman" w:hAnsi="Times New Roman"/>
          <w:noProof/>
          <w:sz w:val="24"/>
          <w:szCs w:val="24"/>
          <w:lang w:val="en-US"/>
        </w:rPr>
        <w:t xml:space="preserve">Hallal PC, Andersen LB, Bull FC, Guthold R, Haskell W, Ekelund U. Global physical activity levels: surveillance progress, pitfalls, and prospects. </w:t>
      </w:r>
      <w:r w:rsidRPr="00160D0B">
        <w:rPr>
          <w:rFonts w:ascii="Times New Roman" w:hAnsi="Times New Roman"/>
          <w:iCs/>
          <w:noProof/>
          <w:sz w:val="24"/>
          <w:szCs w:val="24"/>
          <w:lang w:val="en-US"/>
        </w:rPr>
        <w:t>Lancet</w:t>
      </w:r>
      <w:r w:rsidR="00167D20">
        <w:rPr>
          <w:rFonts w:ascii="Times New Roman" w:hAnsi="Times New Roman"/>
          <w:noProof/>
          <w:sz w:val="24"/>
          <w:szCs w:val="24"/>
          <w:lang w:val="en-US"/>
        </w:rPr>
        <w:t xml:space="preserve"> 2012;</w:t>
      </w:r>
      <w:r w:rsidRPr="001F750A">
        <w:rPr>
          <w:rFonts w:ascii="Times New Roman" w:hAnsi="Times New Roman"/>
          <w:bCs/>
          <w:noProof/>
          <w:sz w:val="24"/>
          <w:szCs w:val="24"/>
          <w:lang w:val="en-US"/>
        </w:rPr>
        <w:t>380</w:t>
      </w:r>
      <w:r w:rsidR="00167D20">
        <w:rPr>
          <w:rFonts w:ascii="Times New Roman" w:hAnsi="Times New Roman"/>
          <w:noProof/>
          <w:sz w:val="24"/>
          <w:szCs w:val="24"/>
          <w:lang w:val="en-US"/>
        </w:rPr>
        <w:t xml:space="preserve">: </w:t>
      </w:r>
      <w:r w:rsidRPr="001F750A">
        <w:rPr>
          <w:rFonts w:ascii="Times New Roman" w:hAnsi="Times New Roman"/>
          <w:noProof/>
          <w:sz w:val="24"/>
          <w:szCs w:val="24"/>
          <w:lang w:val="en-US"/>
        </w:rPr>
        <w:t>247–57.</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Wong BY-M, Faulkner G, Buliung R. GIS measured environmental correlates of active school transport: a systematic review of 14 studies. </w:t>
      </w:r>
      <w:r w:rsidRPr="00160D0B">
        <w:rPr>
          <w:rFonts w:ascii="Times New Roman" w:hAnsi="Times New Roman"/>
          <w:iCs/>
          <w:noProof/>
          <w:sz w:val="24"/>
          <w:szCs w:val="24"/>
          <w:lang w:val="en-US"/>
        </w:rPr>
        <w:t xml:space="preserve">Int J Behav Nutr Phys </w:t>
      </w:r>
      <w:r w:rsidRPr="0065310F">
        <w:rPr>
          <w:rFonts w:ascii="Times New Roman" w:hAnsi="Times New Roman"/>
          <w:i/>
          <w:iCs/>
          <w:noProof/>
          <w:sz w:val="24"/>
          <w:szCs w:val="24"/>
          <w:lang w:val="en-US"/>
        </w:rPr>
        <w:t>Act</w:t>
      </w:r>
      <w:r w:rsidR="00B51B30">
        <w:rPr>
          <w:rFonts w:ascii="Times New Roman" w:hAnsi="Times New Roman"/>
          <w:noProof/>
          <w:sz w:val="24"/>
          <w:szCs w:val="24"/>
          <w:lang w:val="en-US"/>
        </w:rPr>
        <w:t xml:space="preserve"> 2011;</w:t>
      </w:r>
      <w:r w:rsidRPr="0065310F">
        <w:rPr>
          <w:rFonts w:ascii="Times New Roman" w:hAnsi="Times New Roman"/>
          <w:bCs/>
          <w:noProof/>
          <w:sz w:val="24"/>
          <w:szCs w:val="24"/>
          <w:lang w:val="en-US"/>
        </w:rPr>
        <w:t>8</w:t>
      </w:r>
      <w:r w:rsidRPr="0065310F">
        <w:rPr>
          <w:rFonts w:ascii="Times New Roman" w:hAnsi="Times New Roman"/>
          <w:noProof/>
          <w:sz w:val="24"/>
          <w:szCs w:val="24"/>
          <w:lang w:val="en-US"/>
        </w:rPr>
        <w:t>: 39</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Babey SH, Hastert T a, Huang W, Brown ER. Sociodemographic, family, and environmental factors associated with active commuting to school among US adolescents. </w:t>
      </w:r>
      <w:r w:rsidRPr="00160D0B">
        <w:rPr>
          <w:rFonts w:ascii="Times New Roman" w:hAnsi="Times New Roman"/>
          <w:iCs/>
          <w:noProof/>
          <w:sz w:val="24"/>
          <w:szCs w:val="24"/>
          <w:lang w:val="en-US"/>
        </w:rPr>
        <w:t>J Public Health Policy</w:t>
      </w:r>
      <w:r w:rsidRPr="0065310F">
        <w:rPr>
          <w:rFonts w:ascii="Times New Roman" w:hAnsi="Times New Roman"/>
          <w:noProof/>
          <w:sz w:val="24"/>
          <w:szCs w:val="24"/>
          <w:lang w:val="en-US"/>
        </w:rPr>
        <w:t xml:space="preserve"> 2009; </w:t>
      </w:r>
      <w:r w:rsidRPr="0065310F">
        <w:rPr>
          <w:rFonts w:ascii="Times New Roman" w:hAnsi="Times New Roman"/>
          <w:bCs/>
          <w:noProof/>
          <w:sz w:val="24"/>
          <w:szCs w:val="24"/>
          <w:lang w:val="en-US"/>
        </w:rPr>
        <w:t xml:space="preserve">30 </w:t>
      </w:r>
      <w:r w:rsidR="00713678">
        <w:rPr>
          <w:rFonts w:ascii="Times New Roman" w:hAnsi="Times New Roman"/>
          <w:bCs/>
          <w:noProof/>
          <w:sz w:val="24"/>
          <w:szCs w:val="24"/>
          <w:lang w:val="en-US"/>
        </w:rPr>
        <w:t>(</w:t>
      </w:r>
      <w:r w:rsidRPr="0065310F">
        <w:rPr>
          <w:rFonts w:ascii="Times New Roman" w:hAnsi="Times New Roman"/>
          <w:bCs/>
          <w:noProof/>
          <w:sz w:val="24"/>
          <w:szCs w:val="24"/>
          <w:lang w:val="en-US"/>
        </w:rPr>
        <w:t>Suppl 1</w:t>
      </w:r>
      <w:r w:rsidR="00713678">
        <w:rPr>
          <w:rFonts w:ascii="Times New Roman" w:hAnsi="Times New Roman"/>
          <w:bCs/>
          <w:noProof/>
          <w:sz w:val="24"/>
          <w:szCs w:val="24"/>
          <w:lang w:val="en-US"/>
        </w:rPr>
        <w:t>)</w:t>
      </w:r>
      <w:r w:rsidRPr="0065310F">
        <w:rPr>
          <w:rFonts w:ascii="Times New Roman" w:hAnsi="Times New Roman"/>
          <w:noProof/>
          <w:sz w:val="24"/>
          <w:szCs w:val="24"/>
          <w:lang w:val="en-US"/>
        </w:rPr>
        <w:t>: S203–20</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Van Dyck D, De Bourdeaudhuij I, Cardon G, Deforche B. Criterion distances and correlates of active transportation to school in Belgian older adolescents. </w:t>
      </w:r>
      <w:r w:rsidRPr="00160D0B">
        <w:rPr>
          <w:rFonts w:ascii="Times New Roman" w:hAnsi="Times New Roman"/>
          <w:iCs/>
          <w:noProof/>
          <w:sz w:val="24"/>
          <w:szCs w:val="24"/>
          <w:lang w:val="en-US"/>
        </w:rPr>
        <w:t>Int J Behav Nutr Phys Act</w:t>
      </w:r>
      <w:r w:rsidR="00B51B30">
        <w:rPr>
          <w:rFonts w:ascii="Times New Roman" w:hAnsi="Times New Roman"/>
          <w:noProof/>
          <w:sz w:val="24"/>
          <w:szCs w:val="24"/>
          <w:lang w:val="en-US"/>
        </w:rPr>
        <w:t xml:space="preserve"> 2010;</w:t>
      </w:r>
      <w:r w:rsidRPr="0065310F">
        <w:rPr>
          <w:rFonts w:ascii="Times New Roman" w:hAnsi="Times New Roman"/>
          <w:bCs/>
          <w:noProof/>
          <w:sz w:val="24"/>
          <w:szCs w:val="24"/>
          <w:lang w:val="en-US"/>
        </w:rPr>
        <w:t>7</w:t>
      </w:r>
      <w:r w:rsidRPr="0065310F">
        <w:rPr>
          <w:rFonts w:ascii="Times New Roman" w:hAnsi="Times New Roman"/>
          <w:noProof/>
          <w:sz w:val="24"/>
          <w:szCs w:val="24"/>
          <w:lang w:val="en-US"/>
        </w:rPr>
        <w:t>: 87</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Silva P, Lott R, Wickrama K a S, Mota J, Welk G</w:t>
      </w:r>
      <w:r w:rsidR="00713678">
        <w:rPr>
          <w:rFonts w:ascii="Times New Roman" w:hAnsi="Times New Roman"/>
          <w:noProof/>
          <w:sz w:val="24"/>
          <w:szCs w:val="24"/>
          <w:lang w:val="en-US"/>
        </w:rPr>
        <w:t xml:space="preserve">, Nahas V, et al. </w:t>
      </w:r>
      <w:r w:rsidRPr="0065310F">
        <w:rPr>
          <w:rFonts w:ascii="Times New Roman" w:hAnsi="Times New Roman"/>
          <w:noProof/>
          <w:sz w:val="24"/>
          <w:szCs w:val="24"/>
          <w:lang w:val="en-US"/>
        </w:rPr>
        <w:t xml:space="preserve"> Commuting to School and to Work Among High School Students in Santa Ctarina State, Brazil: A comparative Analysis Between 200 and 2011. </w:t>
      </w:r>
      <w:r w:rsidRPr="00160D0B">
        <w:rPr>
          <w:rFonts w:ascii="Times New Roman" w:hAnsi="Times New Roman"/>
          <w:iCs/>
          <w:noProof/>
          <w:sz w:val="24"/>
          <w:szCs w:val="24"/>
          <w:lang w:val="en-US"/>
        </w:rPr>
        <w:t>J Phys Act Health</w:t>
      </w:r>
      <w:r w:rsidRPr="00160D0B">
        <w:rPr>
          <w:rFonts w:ascii="Times New Roman" w:hAnsi="Times New Roman"/>
          <w:noProof/>
          <w:sz w:val="24"/>
          <w:szCs w:val="24"/>
          <w:lang w:val="en-US"/>
        </w:rPr>
        <w:t xml:space="preserve"> </w:t>
      </w:r>
      <w:r w:rsidRPr="0065310F">
        <w:rPr>
          <w:rFonts w:ascii="Times New Roman" w:hAnsi="Times New Roman"/>
          <w:noProof/>
          <w:sz w:val="24"/>
          <w:szCs w:val="24"/>
          <w:lang w:val="en-US"/>
        </w:rPr>
        <w:t xml:space="preserve">2013; </w:t>
      </w:r>
      <w:r w:rsidR="0081076A">
        <w:rPr>
          <w:rFonts w:ascii="Times New Roman" w:hAnsi="Times New Roman"/>
          <w:noProof/>
          <w:sz w:val="24"/>
          <w:szCs w:val="24"/>
          <w:lang w:val="en-US"/>
        </w:rPr>
        <w:t>11</w:t>
      </w:r>
      <w:r w:rsidRPr="0065310F">
        <w:rPr>
          <w:rFonts w:ascii="Times New Roman" w:hAnsi="Times New Roman"/>
          <w:noProof/>
          <w:sz w:val="24"/>
          <w:szCs w:val="24"/>
          <w:lang w:val="en-US"/>
        </w:rPr>
        <w:t>: 1</w:t>
      </w:r>
      <w:r w:rsidR="0081076A">
        <w:rPr>
          <w:rFonts w:ascii="Times New Roman" w:hAnsi="Times New Roman"/>
          <w:noProof/>
          <w:sz w:val="24"/>
          <w:szCs w:val="24"/>
          <w:lang w:val="en-US"/>
        </w:rPr>
        <w:t>458–1476</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511D3A">
        <w:rPr>
          <w:rFonts w:ascii="Times New Roman" w:hAnsi="Times New Roman"/>
          <w:noProof/>
          <w:sz w:val="24"/>
          <w:szCs w:val="24"/>
        </w:rPr>
        <w:t xml:space="preserve">Silva KS, Nahas M V, Borgatto AF, Oliveira ES, Del Duca GF, Lopes AS. </w:t>
      </w:r>
      <w:r w:rsidRPr="0065310F">
        <w:rPr>
          <w:rFonts w:ascii="Times New Roman" w:hAnsi="Times New Roman"/>
          <w:noProof/>
          <w:sz w:val="24"/>
          <w:szCs w:val="24"/>
          <w:lang w:val="en-US"/>
        </w:rPr>
        <w:t xml:space="preserve">Factors associated with active commuting to school and to work among brazilian adolescents. </w:t>
      </w:r>
      <w:r w:rsidRPr="00713678">
        <w:rPr>
          <w:rFonts w:ascii="Times New Roman" w:hAnsi="Times New Roman"/>
          <w:iCs/>
          <w:noProof/>
          <w:sz w:val="24"/>
          <w:szCs w:val="24"/>
          <w:lang w:val="en-US"/>
        </w:rPr>
        <w:t>J Phys Act Health</w:t>
      </w:r>
      <w:r w:rsidRPr="00713678">
        <w:rPr>
          <w:rFonts w:ascii="Times New Roman" w:hAnsi="Times New Roman"/>
          <w:noProof/>
          <w:sz w:val="24"/>
          <w:szCs w:val="24"/>
          <w:lang w:val="en-US"/>
        </w:rPr>
        <w:t xml:space="preserve"> </w:t>
      </w:r>
      <w:r w:rsidR="00B51B30">
        <w:rPr>
          <w:rFonts w:ascii="Times New Roman" w:hAnsi="Times New Roman"/>
          <w:noProof/>
          <w:sz w:val="24"/>
          <w:szCs w:val="24"/>
          <w:lang w:val="en-US"/>
        </w:rPr>
        <w:t>2011;</w:t>
      </w:r>
      <w:r w:rsidRPr="0065310F">
        <w:rPr>
          <w:rFonts w:ascii="Times New Roman" w:hAnsi="Times New Roman"/>
          <w:bCs/>
          <w:noProof/>
          <w:sz w:val="24"/>
          <w:szCs w:val="24"/>
          <w:lang w:val="en-US"/>
        </w:rPr>
        <w:t>8</w:t>
      </w:r>
      <w:r w:rsidRPr="0065310F">
        <w:rPr>
          <w:rFonts w:ascii="Times New Roman" w:hAnsi="Times New Roman"/>
          <w:noProof/>
          <w:sz w:val="24"/>
          <w:szCs w:val="24"/>
          <w:lang w:val="en-US"/>
        </w:rPr>
        <w:t>: 926–33</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Van Dyck D, Cardon G, Deforche B, De Bourdeaudhuij I. Lower neighbourhood walkability and longer distance to school are related to physical activity in Belgian adolescents. </w:t>
      </w:r>
      <w:r w:rsidRPr="00713678">
        <w:rPr>
          <w:rFonts w:ascii="Times New Roman" w:hAnsi="Times New Roman"/>
          <w:iCs/>
          <w:noProof/>
          <w:sz w:val="24"/>
          <w:szCs w:val="24"/>
          <w:lang w:val="en-US"/>
        </w:rPr>
        <w:t>Prev Med (Baltim)</w:t>
      </w:r>
      <w:r w:rsidR="00B51B30">
        <w:rPr>
          <w:rFonts w:ascii="Times New Roman" w:hAnsi="Times New Roman"/>
          <w:noProof/>
          <w:sz w:val="24"/>
          <w:szCs w:val="24"/>
          <w:lang w:val="en-US"/>
        </w:rPr>
        <w:t xml:space="preserve"> 2009;</w:t>
      </w:r>
      <w:r w:rsidRPr="0065310F">
        <w:rPr>
          <w:rFonts w:ascii="Times New Roman" w:hAnsi="Times New Roman"/>
          <w:bCs/>
          <w:noProof/>
          <w:sz w:val="24"/>
          <w:szCs w:val="24"/>
          <w:lang w:val="en-US"/>
        </w:rPr>
        <w:t>48</w:t>
      </w:r>
      <w:r w:rsidRPr="0065310F">
        <w:rPr>
          <w:rFonts w:ascii="Times New Roman" w:hAnsi="Times New Roman"/>
          <w:noProof/>
          <w:sz w:val="24"/>
          <w:szCs w:val="24"/>
          <w:lang w:val="en-US"/>
        </w:rPr>
        <w:t>: 516–8</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De Meester F, Van Dyck D, De Bourdeaudhuij I, Deforche B, Cardon G. Does the perception of neighborhood built environmental attributes influence active transport in adolescents? </w:t>
      </w:r>
      <w:r w:rsidRPr="00713678">
        <w:rPr>
          <w:rFonts w:ascii="Times New Roman" w:hAnsi="Times New Roman"/>
          <w:iCs/>
          <w:noProof/>
          <w:sz w:val="24"/>
          <w:szCs w:val="24"/>
          <w:lang w:val="en-US"/>
        </w:rPr>
        <w:t>Int J Behav Nutr Phys Act</w:t>
      </w:r>
      <w:r w:rsidRPr="0065310F">
        <w:rPr>
          <w:rFonts w:ascii="Times New Roman" w:hAnsi="Times New Roman"/>
          <w:noProof/>
          <w:sz w:val="24"/>
          <w:szCs w:val="24"/>
          <w:lang w:val="en-US"/>
        </w:rPr>
        <w:t xml:space="preserve"> 2013; </w:t>
      </w:r>
      <w:r w:rsidRPr="0065310F">
        <w:rPr>
          <w:rFonts w:ascii="Times New Roman" w:hAnsi="Times New Roman"/>
          <w:bCs/>
          <w:noProof/>
          <w:sz w:val="24"/>
          <w:szCs w:val="24"/>
          <w:lang w:val="en-US"/>
        </w:rPr>
        <w:t>10</w:t>
      </w:r>
      <w:r w:rsidRPr="0065310F">
        <w:rPr>
          <w:rFonts w:ascii="Times New Roman" w:hAnsi="Times New Roman"/>
          <w:noProof/>
          <w:sz w:val="24"/>
          <w:szCs w:val="24"/>
          <w:lang w:val="en-US"/>
        </w:rPr>
        <w:t>: 38</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lastRenderedPageBreak/>
        <w:t xml:space="preserve">Lu W, McKyer ELJ, Lee C, Goodson P, Ory MG, Wang S. Perceived barriers to children’s active commuting to school: a systematic review of empirical, methodological and theoretical evidence. </w:t>
      </w:r>
      <w:r w:rsidRPr="00713678">
        <w:rPr>
          <w:rFonts w:ascii="Times New Roman" w:hAnsi="Times New Roman"/>
          <w:iCs/>
          <w:noProof/>
          <w:sz w:val="24"/>
          <w:szCs w:val="24"/>
          <w:lang w:val="en-US"/>
        </w:rPr>
        <w:t>Int J Behav Nutr Phys Act</w:t>
      </w:r>
      <w:r w:rsidRPr="0065310F">
        <w:rPr>
          <w:rFonts w:ascii="Times New Roman" w:hAnsi="Times New Roman"/>
          <w:noProof/>
          <w:sz w:val="24"/>
          <w:szCs w:val="24"/>
          <w:lang w:val="en-US"/>
        </w:rPr>
        <w:t xml:space="preserve"> 2014; </w:t>
      </w:r>
      <w:r w:rsidRPr="0065310F">
        <w:rPr>
          <w:rFonts w:ascii="Times New Roman" w:hAnsi="Times New Roman"/>
          <w:bCs/>
          <w:noProof/>
          <w:sz w:val="24"/>
          <w:szCs w:val="24"/>
          <w:lang w:val="en-US"/>
        </w:rPr>
        <w:t>11</w:t>
      </w:r>
      <w:r w:rsidRPr="0065310F">
        <w:rPr>
          <w:rFonts w:ascii="Times New Roman" w:hAnsi="Times New Roman"/>
          <w:noProof/>
          <w:sz w:val="24"/>
          <w:szCs w:val="24"/>
          <w:lang w:val="en-US"/>
        </w:rPr>
        <w:t>: 1–20</w:t>
      </w:r>
      <w:r>
        <w:rPr>
          <w:rFonts w:ascii="Times New Roman" w:hAnsi="Times New Roman"/>
          <w:noProof/>
          <w:sz w:val="24"/>
          <w:szCs w:val="24"/>
          <w:lang w:val="en-US"/>
        </w:rPr>
        <w:t>.</w:t>
      </w:r>
    </w:p>
    <w:p w:rsidR="001F750A" w:rsidRPr="001F750A" w:rsidRDefault="001F750A" w:rsidP="001F750A">
      <w:pPr>
        <w:pStyle w:val="PargrafodaLista"/>
        <w:numPr>
          <w:ilvl w:val="0"/>
          <w:numId w:val="2"/>
        </w:numPr>
        <w:spacing w:line="480" w:lineRule="auto"/>
        <w:rPr>
          <w:rFonts w:ascii="Times New Roman" w:hAnsi="Times New Roman"/>
          <w:noProof/>
          <w:sz w:val="24"/>
          <w:szCs w:val="24"/>
          <w:lang w:val="en-US"/>
        </w:rPr>
      </w:pPr>
      <w:r w:rsidRPr="001F750A">
        <w:rPr>
          <w:rFonts w:ascii="Times New Roman" w:hAnsi="Times New Roman"/>
          <w:noProof/>
          <w:sz w:val="24"/>
          <w:szCs w:val="24"/>
        </w:rPr>
        <w:t xml:space="preserve">Colmenero M, Garcia MP, Ruiz J, Chillón. </w:t>
      </w:r>
      <w:r w:rsidRPr="0065310F">
        <w:rPr>
          <w:rFonts w:ascii="Times New Roman" w:hAnsi="Times New Roman"/>
          <w:noProof/>
          <w:sz w:val="24"/>
          <w:szCs w:val="24"/>
          <w:lang w:val="en-US"/>
        </w:rPr>
        <w:t xml:space="preserve">Assenssing Modes and Frequency of Commuting to School inYoungsters: A systematic Review. </w:t>
      </w:r>
      <w:r w:rsidRPr="00713678">
        <w:rPr>
          <w:rFonts w:ascii="Times New Roman" w:hAnsi="Times New Roman"/>
          <w:iCs/>
          <w:noProof/>
          <w:sz w:val="24"/>
          <w:szCs w:val="24"/>
        </w:rPr>
        <w:t>Peditric Exerc Sci</w:t>
      </w:r>
      <w:r w:rsidR="00713678">
        <w:rPr>
          <w:rFonts w:ascii="Times New Roman" w:hAnsi="Times New Roman"/>
          <w:noProof/>
          <w:sz w:val="24"/>
          <w:szCs w:val="24"/>
        </w:rPr>
        <w:t xml:space="preserve"> 2014;26:</w:t>
      </w:r>
      <w:r w:rsidR="00167D20">
        <w:rPr>
          <w:rFonts w:ascii="Times New Roman" w:hAnsi="Times New Roman"/>
          <w:noProof/>
          <w:sz w:val="24"/>
          <w:szCs w:val="24"/>
        </w:rPr>
        <w:t xml:space="preserve"> </w:t>
      </w:r>
      <w:r w:rsidR="00713678">
        <w:rPr>
          <w:rFonts w:ascii="Times New Roman" w:hAnsi="Times New Roman"/>
          <w:noProof/>
          <w:sz w:val="24"/>
          <w:szCs w:val="24"/>
        </w:rPr>
        <w:t>291–341</w:t>
      </w:r>
      <w:r>
        <w:rPr>
          <w:rFonts w:ascii="Times New Roman" w:hAnsi="Times New Roman"/>
          <w:noProof/>
          <w:sz w:val="24"/>
          <w:szCs w:val="24"/>
        </w:rPr>
        <w:t>.</w:t>
      </w:r>
      <w:r w:rsidR="00167D20">
        <w:rPr>
          <w:rFonts w:ascii="Times New Roman" w:hAnsi="Times New Roman"/>
          <w:noProof/>
          <w:sz w:val="24"/>
          <w:szCs w:val="24"/>
        </w:rPr>
        <w:t xml:space="preserve"> </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rPr>
        <w:t>Arango CM, Parra DC, Eyler A,</w:t>
      </w:r>
      <w:r w:rsidR="00260F67">
        <w:rPr>
          <w:rFonts w:ascii="Times New Roman" w:hAnsi="Times New Roman"/>
          <w:noProof/>
          <w:sz w:val="24"/>
          <w:szCs w:val="24"/>
        </w:rPr>
        <w:t xml:space="preserve"> Sarmiento O, Mantilla S, Gomes L,</w:t>
      </w:r>
      <w:r w:rsidRPr="0065310F">
        <w:rPr>
          <w:rFonts w:ascii="Times New Roman" w:hAnsi="Times New Roman"/>
          <w:noProof/>
          <w:sz w:val="24"/>
          <w:szCs w:val="24"/>
        </w:rPr>
        <w:t xml:space="preserve"> </w:t>
      </w:r>
      <w:r w:rsidRPr="0065310F">
        <w:rPr>
          <w:rFonts w:ascii="Times New Roman" w:hAnsi="Times New Roman"/>
          <w:i/>
          <w:iCs/>
          <w:noProof/>
          <w:sz w:val="24"/>
          <w:szCs w:val="24"/>
        </w:rPr>
        <w:t>et al.</w:t>
      </w:r>
      <w:r w:rsidRPr="0065310F">
        <w:rPr>
          <w:rFonts w:ascii="Times New Roman" w:hAnsi="Times New Roman"/>
          <w:noProof/>
          <w:sz w:val="24"/>
          <w:szCs w:val="24"/>
        </w:rPr>
        <w:t xml:space="preserve"> </w:t>
      </w:r>
      <w:r w:rsidRPr="0065310F">
        <w:rPr>
          <w:rFonts w:ascii="Times New Roman" w:hAnsi="Times New Roman"/>
          <w:noProof/>
          <w:sz w:val="24"/>
          <w:szCs w:val="24"/>
          <w:lang w:val="en-US"/>
        </w:rPr>
        <w:t xml:space="preserve">Walking or bicycling to school and weight status among adolescents from Montería, Colombia. </w:t>
      </w:r>
      <w:r w:rsidRPr="00260F67">
        <w:rPr>
          <w:rFonts w:ascii="Times New Roman" w:hAnsi="Times New Roman"/>
          <w:iCs/>
          <w:noProof/>
          <w:sz w:val="24"/>
          <w:szCs w:val="24"/>
          <w:lang w:val="en-US"/>
        </w:rPr>
        <w:t>J Phys Act Health</w:t>
      </w:r>
      <w:r w:rsidRPr="0065310F">
        <w:rPr>
          <w:rFonts w:ascii="Times New Roman" w:hAnsi="Times New Roman"/>
          <w:noProof/>
          <w:sz w:val="24"/>
          <w:szCs w:val="24"/>
          <w:lang w:val="en-US"/>
        </w:rPr>
        <w:t xml:space="preserve"> 2011; </w:t>
      </w:r>
      <w:r w:rsidR="00260F67">
        <w:rPr>
          <w:rFonts w:ascii="Times New Roman" w:hAnsi="Times New Roman"/>
          <w:bCs/>
          <w:noProof/>
          <w:sz w:val="24"/>
          <w:szCs w:val="24"/>
          <w:lang w:val="en-US"/>
        </w:rPr>
        <w:t>8(</w:t>
      </w:r>
      <w:r w:rsidRPr="0065310F">
        <w:rPr>
          <w:rFonts w:ascii="Times New Roman" w:hAnsi="Times New Roman"/>
          <w:bCs/>
          <w:noProof/>
          <w:sz w:val="24"/>
          <w:szCs w:val="24"/>
          <w:lang w:val="en-US"/>
        </w:rPr>
        <w:t>Suppl 2</w:t>
      </w:r>
      <w:r w:rsidR="00260F67">
        <w:rPr>
          <w:rFonts w:ascii="Times New Roman" w:hAnsi="Times New Roman"/>
          <w:bCs/>
          <w:noProof/>
          <w:sz w:val="24"/>
          <w:szCs w:val="24"/>
          <w:lang w:val="en-US"/>
        </w:rPr>
        <w:t>)</w:t>
      </w:r>
      <w:r w:rsidRPr="0065310F">
        <w:rPr>
          <w:rFonts w:ascii="Times New Roman" w:hAnsi="Times New Roman"/>
          <w:noProof/>
          <w:sz w:val="24"/>
          <w:szCs w:val="24"/>
          <w:lang w:val="en-US"/>
        </w:rPr>
        <w:t>: S171–7</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Costa FF, Silva KS, Schmoelz CP, Campos VC, de Assis MA a. Longitudinal and cross-sectional changes in active commuting to school among Brazilian schoolchildren. </w:t>
      </w:r>
      <w:r w:rsidRPr="00E161FB">
        <w:rPr>
          <w:rFonts w:ascii="Times New Roman" w:hAnsi="Times New Roman"/>
          <w:iCs/>
          <w:noProof/>
          <w:sz w:val="24"/>
          <w:szCs w:val="24"/>
          <w:lang w:val="en-US"/>
        </w:rPr>
        <w:t>Prev Med (Baltim)</w:t>
      </w:r>
      <w:r w:rsidR="00E161FB">
        <w:rPr>
          <w:rFonts w:ascii="Times New Roman" w:hAnsi="Times New Roman"/>
          <w:noProof/>
          <w:sz w:val="24"/>
          <w:szCs w:val="24"/>
          <w:lang w:val="en-US"/>
        </w:rPr>
        <w:t xml:space="preserve"> 2012;</w:t>
      </w:r>
      <w:r w:rsidRPr="0065310F">
        <w:rPr>
          <w:rFonts w:ascii="Times New Roman" w:hAnsi="Times New Roman"/>
          <w:bCs/>
          <w:noProof/>
          <w:sz w:val="24"/>
          <w:szCs w:val="24"/>
          <w:lang w:val="en-US"/>
        </w:rPr>
        <w:t>55</w:t>
      </w:r>
      <w:r w:rsidRPr="0065310F">
        <w:rPr>
          <w:rFonts w:ascii="Times New Roman" w:hAnsi="Times New Roman"/>
          <w:noProof/>
          <w:sz w:val="24"/>
          <w:szCs w:val="24"/>
          <w:lang w:val="en-US"/>
        </w:rPr>
        <w:t>: 212–</w:t>
      </w:r>
      <w:r w:rsidR="00E161FB">
        <w:rPr>
          <w:rFonts w:ascii="Times New Roman" w:hAnsi="Times New Roman"/>
          <w:noProof/>
          <w:sz w:val="24"/>
          <w:szCs w:val="24"/>
          <w:lang w:val="en-US"/>
        </w:rPr>
        <w:t>21</w:t>
      </w:r>
      <w:r w:rsidRPr="0065310F">
        <w:rPr>
          <w:rFonts w:ascii="Times New Roman" w:hAnsi="Times New Roman"/>
          <w:noProof/>
          <w:sz w:val="24"/>
          <w:szCs w:val="24"/>
          <w:lang w:val="en-US"/>
        </w:rPr>
        <w:t>4</w:t>
      </w:r>
      <w:r>
        <w:rPr>
          <w:rFonts w:ascii="Times New Roman" w:hAnsi="Times New Roman"/>
          <w:noProof/>
          <w:sz w:val="24"/>
          <w:szCs w:val="24"/>
          <w:lang w:val="en-US"/>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Silva KS, Vasques DG, Martins CDO, Williams LA, Lopes AS. Active commuting: prevalence, barriers, and associated variables. </w:t>
      </w:r>
      <w:r w:rsidRPr="00E161FB">
        <w:rPr>
          <w:rFonts w:ascii="Times New Roman" w:hAnsi="Times New Roman"/>
          <w:iCs/>
          <w:noProof/>
          <w:sz w:val="24"/>
          <w:szCs w:val="24"/>
          <w:lang w:val="en-US"/>
        </w:rPr>
        <w:t>J Phys Act Health</w:t>
      </w:r>
      <w:r w:rsidR="00E161FB">
        <w:rPr>
          <w:rFonts w:ascii="Times New Roman" w:hAnsi="Times New Roman"/>
          <w:noProof/>
          <w:sz w:val="24"/>
          <w:szCs w:val="24"/>
          <w:lang w:val="en-US"/>
        </w:rPr>
        <w:t xml:space="preserve"> 2011;</w:t>
      </w:r>
      <w:r w:rsidRPr="0065310F">
        <w:rPr>
          <w:rFonts w:ascii="Times New Roman" w:hAnsi="Times New Roman"/>
          <w:bCs/>
          <w:noProof/>
          <w:sz w:val="24"/>
          <w:szCs w:val="24"/>
          <w:lang w:val="en-US"/>
        </w:rPr>
        <w:t>8</w:t>
      </w:r>
      <w:r w:rsidR="00E161FB">
        <w:rPr>
          <w:rFonts w:ascii="Times New Roman" w:hAnsi="Times New Roman"/>
          <w:noProof/>
          <w:sz w:val="24"/>
          <w:szCs w:val="24"/>
          <w:lang w:val="en-US"/>
        </w:rPr>
        <w:t>:</w:t>
      </w:r>
      <w:r w:rsidR="00167D20">
        <w:rPr>
          <w:rFonts w:ascii="Times New Roman" w:hAnsi="Times New Roman"/>
          <w:noProof/>
          <w:sz w:val="24"/>
          <w:szCs w:val="24"/>
          <w:lang w:val="en-US"/>
        </w:rPr>
        <w:t xml:space="preserve"> </w:t>
      </w:r>
      <w:r w:rsidRPr="0065310F">
        <w:rPr>
          <w:rFonts w:ascii="Times New Roman" w:hAnsi="Times New Roman"/>
          <w:noProof/>
          <w:sz w:val="24"/>
          <w:szCs w:val="24"/>
          <w:lang w:val="en-US"/>
        </w:rPr>
        <w:t>750–7</w:t>
      </w:r>
      <w:r w:rsidR="00E161FB">
        <w:rPr>
          <w:rFonts w:ascii="Times New Roman" w:hAnsi="Times New Roman"/>
          <w:noProof/>
          <w:sz w:val="24"/>
          <w:szCs w:val="24"/>
          <w:lang w:val="en-US"/>
        </w:rPr>
        <w:t>57</w:t>
      </w:r>
      <w:r>
        <w:rPr>
          <w:rFonts w:ascii="Times New Roman" w:hAnsi="Times New Roman"/>
          <w:noProof/>
          <w:sz w:val="24"/>
          <w:szCs w:val="24"/>
          <w:lang w:val="en-US"/>
        </w:rPr>
        <w:t>.</w:t>
      </w:r>
    </w:p>
    <w:p w:rsidR="001F750A" w:rsidRP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Reis RS, Hino AAF, Parra DC, Hallal PC, Brownson RC. Bicycling and Walking for Transportation in Three Brazilian Cities. </w:t>
      </w:r>
      <w:r w:rsidRPr="00E161FB">
        <w:rPr>
          <w:rFonts w:ascii="Times New Roman" w:hAnsi="Times New Roman"/>
          <w:iCs/>
          <w:noProof/>
          <w:sz w:val="24"/>
          <w:szCs w:val="24"/>
        </w:rPr>
        <w:t>Am J Prev Med</w:t>
      </w:r>
      <w:r w:rsidR="00E161FB">
        <w:rPr>
          <w:rFonts w:ascii="Times New Roman" w:hAnsi="Times New Roman"/>
          <w:noProof/>
          <w:sz w:val="24"/>
          <w:szCs w:val="24"/>
        </w:rPr>
        <w:t xml:space="preserve"> 2013;</w:t>
      </w:r>
      <w:r w:rsidRPr="0065310F">
        <w:rPr>
          <w:rFonts w:ascii="Times New Roman" w:hAnsi="Times New Roman"/>
          <w:bCs/>
          <w:noProof/>
          <w:sz w:val="24"/>
          <w:szCs w:val="24"/>
        </w:rPr>
        <w:t>44</w:t>
      </w:r>
      <w:r w:rsidR="00E161FB">
        <w:rPr>
          <w:rFonts w:ascii="Times New Roman" w:hAnsi="Times New Roman"/>
          <w:noProof/>
          <w:sz w:val="24"/>
          <w:szCs w:val="24"/>
        </w:rPr>
        <w:t xml:space="preserve">: </w:t>
      </w:r>
      <w:r w:rsidRPr="0065310F">
        <w:rPr>
          <w:rFonts w:ascii="Times New Roman" w:hAnsi="Times New Roman"/>
          <w:noProof/>
          <w:sz w:val="24"/>
          <w:szCs w:val="24"/>
        </w:rPr>
        <w:t>9–17</w:t>
      </w:r>
      <w:r>
        <w:rPr>
          <w:rFonts w:ascii="Times New Roman" w:hAnsi="Times New Roman"/>
          <w:noProof/>
          <w:sz w:val="24"/>
          <w:szCs w:val="24"/>
        </w:rPr>
        <w:t>.</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rPr>
        <w:t>P</w:t>
      </w:r>
      <w:r w:rsidR="00860863">
        <w:rPr>
          <w:rFonts w:ascii="Times New Roman" w:hAnsi="Times New Roman"/>
          <w:noProof/>
          <w:sz w:val="24"/>
          <w:szCs w:val="24"/>
        </w:rPr>
        <w:t xml:space="preserve">rograma das </w:t>
      </w:r>
      <w:r w:rsidRPr="0065310F">
        <w:rPr>
          <w:rFonts w:ascii="Times New Roman" w:hAnsi="Times New Roman"/>
          <w:noProof/>
          <w:sz w:val="24"/>
          <w:szCs w:val="24"/>
        </w:rPr>
        <w:t>N</w:t>
      </w:r>
      <w:r w:rsidR="00860863">
        <w:rPr>
          <w:rFonts w:ascii="Times New Roman" w:hAnsi="Times New Roman"/>
          <w:noProof/>
          <w:sz w:val="24"/>
          <w:szCs w:val="24"/>
        </w:rPr>
        <w:t xml:space="preserve">ações </w:t>
      </w:r>
      <w:r w:rsidRPr="0065310F">
        <w:rPr>
          <w:rFonts w:ascii="Times New Roman" w:hAnsi="Times New Roman"/>
          <w:noProof/>
          <w:sz w:val="24"/>
          <w:szCs w:val="24"/>
        </w:rPr>
        <w:t>U</w:t>
      </w:r>
      <w:r w:rsidR="00860863">
        <w:rPr>
          <w:rFonts w:ascii="Times New Roman" w:hAnsi="Times New Roman"/>
          <w:noProof/>
          <w:sz w:val="24"/>
          <w:szCs w:val="24"/>
        </w:rPr>
        <w:t xml:space="preserve">nidas para o </w:t>
      </w:r>
      <w:r w:rsidRPr="0065310F">
        <w:rPr>
          <w:rFonts w:ascii="Times New Roman" w:hAnsi="Times New Roman"/>
          <w:noProof/>
          <w:sz w:val="24"/>
          <w:szCs w:val="24"/>
        </w:rPr>
        <w:t>D</w:t>
      </w:r>
      <w:r w:rsidR="00860863">
        <w:rPr>
          <w:rFonts w:ascii="Times New Roman" w:hAnsi="Times New Roman"/>
          <w:noProof/>
          <w:sz w:val="24"/>
          <w:szCs w:val="24"/>
        </w:rPr>
        <w:t>esenvolvimento</w:t>
      </w:r>
      <w:r w:rsidRPr="0065310F">
        <w:rPr>
          <w:rFonts w:ascii="Times New Roman" w:hAnsi="Times New Roman"/>
          <w:noProof/>
          <w:sz w:val="24"/>
          <w:szCs w:val="24"/>
        </w:rPr>
        <w:t>. Relatório d</w:t>
      </w:r>
      <w:r w:rsidR="00860863">
        <w:rPr>
          <w:rFonts w:ascii="Times New Roman" w:hAnsi="Times New Roman"/>
          <w:noProof/>
          <w:sz w:val="24"/>
          <w:szCs w:val="24"/>
        </w:rPr>
        <w:t xml:space="preserve">o Desenvolvimento Humano 2014. </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Hume C, Timperio A, Salmon J, Carv</w:t>
      </w:r>
      <w:r w:rsidR="008B604D">
        <w:rPr>
          <w:rFonts w:ascii="Times New Roman" w:hAnsi="Times New Roman"/>
          <w:noProof/>
          <w:sz w:val="24"/>
          <w:szCs w:val="24"/>
          <w:lang w:val="en-US"/>
        </w:rPr>
        <w:t>er A, Giles-Corti B, Crawford D.</w:t>
      </w:r>
      <w:r w:rsidRPr="0065310F">
        <w:rPr>
          <w:rFonts w:ascii="Times New Roman" w:hAnsi="Times New Roman"/>
          <w:noProof/>
          <w:sz w:val="24"/>
          <w:szCs w:val="24"/>
          <w:lang w:val="en-US"/>
        </w:rPr>
        <w:t xml:space="preserve"> Walking and Cycling to School. Predictors of Increases Among Children and Adolescents. </w:t>
      </w:r>
      <w:r w:rsidRPr="008B604D">
        <w:rPr>
          <w:rFonts w:ascii="Times New Roman" w:hAnsi="Times New Roman"/>
          <w:iCs/>
          <w:noProof/>
          <w:sz w:val="24"/>
          <w:szCs w:val="24"/>
          <w:lang w:val="en-US"/>
        </w:rPr>
        <w:t>Am J Prev Med</w:t>
      </w:r>
      <w:r w:rsidR="008B604D">
        <w:rPr>
          <w:rFonts w:ascii="Times New Roman" w:hAnsi="Times New Roman"/>
          <w:noProof/>
          <w:sz w:val="24"/>
          <w:szCs w:val="24"/>
          <w:lang w:val="en-US"/>
        </w:rPr>
        <w:t xml:space="preserve"> 2009;</w:t>
      </w:r>
      <w:r w:rsidRPr="0065310F">
        <w:rPr>
          <w:rFonts w:ascii="Times New Roman" w:hAnsi="Times New Roman"/>
          <w:bCs/>
          <w:noProof/>
          <w:sz w:val="24"/>
          <w:szCs w:val="24"/>
          <w:lang w:val="en-US"/>
        </w:rPr>
        <w:t>36</w:t>
      </w:r>
      <w:r w:rsidR="008B604D">
        <w:rPr>
          <w:rFonts w:ascii="Times New Roman" w:hAnsi="Times New Roman"/>
          <w:noProof/>
          <w:sz w:val="24"/>
          <w:szCs w:val="24"/>
          <w:lang w:val="en-US"/>
        </w:rPr>
        <w:t>:</w:t>
      </w:r>
      <w:r w:rsidR="00167D20">
        <w:rPr>
          <w:rFonts w:ascii="Times New Roman" w:hAnsi="Times New Roman"/>
          <w:noProof/>
          <w:sz w:val="24"/>
          <w:szCs w:val="24"/>
          <w:lang w:val="en-US"/>
        </w:rPr>
        <w:t xml:space="preserve"> </w:t>
      </w:r>
      <w:r w:rsidRPr="0065310F">
        <w:rPr>
          <w:rFonts w:ascii="Times New Roman" w:hAnsi="Times New Roman"/>
          <w:noProof/>
          <w:sz w:val="24"/>
          <w:szCs w:val="24"/>
          <w:lang w:val="en-US"/>
        </w:rPr>
        <w:t>195–200</w:t>
      </w:r>
      <w:r>
        <w:rPr>
          <w:rFonts w:ascii="Times New Roman" w:hAnsi="Times New Roman"/>
          <w:noProof/>
          <w:sz w:val="24"/>
          <w:szCs w:val="24"/>
          <w:lang w:val="en-US"/>
        </w:rPr>
        <w:t>.</w:t>
      </w:r>
    </w:p>
    <w:p w:rsidR="001F750A" w:rsidRPr="001F750A" w:rsidRDefault="001F750A" w:rsidP="001F750A">
      <w:pPr>
        <w:pStyle w:val="PargrafodaLista"/>
        <w:numPr>
          <w:ilvl w:val="0"/>
          <w:numId w:val="2"/>
        </w:numPr>
        <w:spacing w:line="480" w:lineRule="auto"/>
        <w:rPr>
          <w:rFonts w:ascii="Times New Roman" w:hAnsi="Times New Roman"/>
          <w:noProof/>
          <w:sz w:val="24"/>
          <w:szCs w:val="24"/>
          <w:lang w:val="en-US"/>
        </w:rPr>
      </w:pPr>
      <w:r w:rsidRPr="00511D3A">
        <w:rPr>
          <w:rFonts w:ascii="Times New Roman" w:hAnsi="Times New Roman"/>
          <w:noProof/>
          <w:sz w:val="24"/>
          <w:szCs w:val="24"/>
        </w:rPr>
        <w:lastRenderedPageBreak/>
        <w:t xml:space="preserve">Lima AV, Rech CR, Reis RS. </w:t>
      </w:r>
      <w:r w:rsidRPr="0065310F">
        <w:rPr>
          <w:rFonts w:ascii="Times New Roman" w:hAnsi="Times New Roman"/>
          <w:noProof/>
          <w:sz w:val="24"/>
          <w:szCs w:val="24"/>
          <w:lang w:val="en-US"/>
        </w:rPr>
        <w:t xml:space="preserve">Equivalência semântica , de itens e conceitual da versão brasileira do Neighborhood Environment Walkability Scale for Youth ( NEWS-Y ) Semantic , item , and conceptual equivalence of the Brazilian version of the Neighborhood Environment Walkability Scale. </w:t>
      </w:r>
      <w:r w:rsidRPr="00511D3A">
        <w:rPr>
          <w:rFonts w:ascii="Times New Roman" w:hAnsi="Times New Roman"/>
          <w:iCs/>
          <w:noProof/>
          <w:sz w:val="24"/>
          <w:szCs w:val="24"/>
          <w:lang w:val="en-US"/>
        </w:rPr>
        <w:t>Cad Saude Publica</w:t>
      </w:r>
      <w:r w:rsidRPr="00511D3A">
        <w:rPr>
          <w:rFonts w:ascii="Times New Roman" w:hAnsi="Times New Roman"/>
          <w:noProof/>
          <w:sz w:val="24"/>
          <w:szCs w:val="24"/>
          <w:lang w:val="en-US"/>
        </w:rPr>
        <w:t xml:space="preserve"> 2013; </w:t>
      </w:r>
      <w:r w:rsidRPr="00511D3A">
        <w:rPr>
          <w:rFonts w:ascii="Times New Roman" w:hAnsi="Times New Roman"/>
          <w:bCs/>
          <w:noProof/>
          <w:sz w:val="24"/>
          <w:szCs w:val="24"/>
          <w:lang w:val="en-US"/>
        </w:rPr>
        <w:t>29</w:t>
      </w:r>
      <w:r w:rsidRPr="00511D3A">
        <w:rPr>
          <w:rFonts w:ascii="Times New Roman" w:hAnsi="Times New Roman"/>
          <w:noProof/>
          <w:sz w:val="24"/>
          <w:szCs w:val="24"/>
          <w:lang w:val="en-US"/>
        </w:rPr>
        <w:t>: 2547–53.</w:t>
      </w:r>
    </w:p>
    <w:p w:rsidR="001F750A" w:rsidRPr="003B3EEC" w:rsidRDefault="003B3EEC" w:rsidP="001F750A">
      <w:pPr>
        <w:pStyle w:val="PargrafodaLista"/>
        <w:numPr>
          <w:ilvl w:val="0"/>
          <w:numId w:val="2"/>
        </w:numPr>
        <w:spacing w:line="480" w:lineRule="auto"/>
        <w:rPr>
          <w:rFonts w:ascii="Times New Roman" w:hAnsi="Times New Roman"/>
          <w:noProof/>
          <w:sz w:val="24"/>
          <w:szCs w:val="24"/>
        </w:rPr>
      </w:pPr>
      <w:r>
        <w:rPr>
          <w:rFonts w:ascii="Times New Roman" w:hAnsi="Times New Roman"/>
          <w:noProof/>
          <w:sz w:val="24"/>
          <w:szCs w:val="24"/>
        </w:rPr>
        <w:t xml:space="preserve">Santos MS, Fermino RC, Reis RS, Cassou AC, </w:t>
      </w:r>
      <w:r w:rsidR="004C586F" w:rsidRPr="004C586F">
        <w:rPr>
          <w:rFonts w:ascii="Times New Roman" w:hAnsi="Times New Roman"/>
          <w:sz w:val="24"/>
          <w:szCs w:val="24"/>
        </w:rPr>
        <w:t>Añez</w:t>
      </w:r>
      <w:r>
        <w:rPr>
          <w:rFonts w:ascii="Times New Roman" w:hAnsi="Times New Roman"/>
          <w:noProof/>
          <w:sz w:val="24"/>
          <w:szCs w:val="24"/>
        </w:rPr>
        <w:t xml:space="preserve"> CR.  </w:t>
      </w:r>
      <w:r w:rsidR="001F750A" w:rsidRPr="0065310F">
        <w:rPr>
          <w:rFonts w:ascii="Times New Roman" w:hAnsi="Times New Roman"/>
          <w:noProof/>
          <w:sz w:val="24"/>
          <w:szCs w:val="24"/>
        </w:rPr>
        <w:t>Barreiras para a prática de atividade física em adolescente</w:t>
      </w:r>
      <w:r>
        <w:rPr>
          <w:rFonts w:ascii="Times New Roman" w:hAnsi="Times New Roman"/>
          <w:noProof/>
          <w:sz w:val="24"/>
          <w:szCs w:val="24"/>
        </w:rPr>
        <w:t>s . Um estudo por grupos focais</w:t>
      </w:r>
      <w:r w:rsidR="001F750A" w:rsidRPr="0065310F">
        <w:rPr>
          <w:rFonts w:ascii="Times New Roman" w:hAnsi="Times New Roman"/>
          <w:noProof/>
          <w:sz w:val="24"/>
          <w:szCs w:val="24"/>
        </w:rPr>
        <w:t xml:space="preserve">. </w:t>
      </w:r>
      <w:r w:rsidR="001F750A" w:rsidRPr="003B3EEC">
        <w:rPr>
          <w:rFonts w:ascii="Times New Roman" w:hAnsi="Times New Roman"/>
          <w:iCs/>
          <w:noProof/>
          <w:sz w:val="24"/>
          <w:szCs w:val="24"/>
        </w:rPr>
        <w:t>Rev Bras Desempenho Hum</w:t>
      </w:r>
      <w:r>
        <w:rPr>
          <w:rFonts w:ascii="Times New Roman" w:hAnsi="Times New Roman"/>
          <w:noProof/>
          <w:sz w:val="24"/>
          <w:szCs w:val="24"/>
        </w:rPr>
        <w:t xml:space="preserve"> 2010;</w:t>
      </w:r>
      <w:r w:rsidR="001F750A" w:rsidRPr="0065310F">
        <w:rPr>
          <w:rFonts w:ascii="Times New Roman" w:hAnsi="Times New Roman"/>
          <w:bCs/>
          <w:noProof/>
          <w:sz w:val="24"/>
          <w:szCs w:val="24"/>
        </w:rPr>
        <w:t>12</w:t>
      </w:r>
      <w:r>
        <w:rPr>
          <w:rFonts w:ascii="Times New Roman" w:hAnsi="Times New Roman"/>
          <w:noProof/>
          <w:sz w:val="24"/>
          <w:szCs w:val="24"/>
        </w:rPr>
        <w:t>:</w:t>
      </w:r>
      <w:r w:rsidR="00167D20">
        <w:rPr>
          <w:rFonts w:ascii="Times New Roman" w:hAnsi="Times New Roman"/>
          <w:noProof/>
          <w:sz w:val="24"/>
          <w:szCs w:val="24"/>
        </w:rPr>
        <w:t xml:space="preserve"> </w:t>
      </w:r>
      <w:r w:rsidR="001F750A" w:rsidRPr="0065310F">
        <w:rPr>
          <w:rFonts w:ascii="Times New Roman" w:hAnsi="Times New Roman"/>
          <w:noProof/>
          <w:sz w:val="24"/>
          <w:szCs w:val="24"/>
        </w:rPr>
        <w:t>137–</w:t>
      </w:r>
      <w:r>
        <w:rPr>
          <w:rFonts w:ascii="Times New Roman" w:hAnsi="Times New Roman"/>
          <w:noProof/>
          <w:sz w:val="24"/>
          <w:szCs w:val="24"/>
        </w:rPr>
        <w:t>1</w:t>
      </w:r>
      <w:r w:rsidR="001F750A" w:rsidRPr="0065310F">
        <w:rPr>
          <w:rFonts w:ascii="Times New Roman" w:hAnsi="Times New Roman"/>
          <w:noProof/>
          <w:sz w:val="24"/>
          <w:szCs w:val="24"/>
        </w:rPr>
        <w:t>43</w:t>
      </w:r>
      <w:r w:rsidR="001F750A">
        <w:rPr>
          <w:rFonts w:ascii="Times New Roman" w:hAnsi="Times New Roman"/>
          <w:noProof/>
          <w:sz w:val="24"/>
          <w:szCs w:val="24"/>
        </w:rPr>
        <w:t>.</w:t>
      </w:r>
    </w:p>
    <w:p w:rsidR="001F750A" w:rsidRP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rPr>
        <w:t>Santos CM, Wanderley Júnior RDS, Barros SSH, Fa</w:t>
      </w:r>
      <w:r w:rsidR="00C919DC">
        <w:rPr>
          <w:rFonts w:ascii="Times New Roman" w:hAnsi="Times New Roman"/>
          <w:noProof/>
          <w:sz w:val="24"/>
          <w:szCs w:val="24"/>
        </w:rPr>
        <w:t>rias Júnior JC, Barros MVG</w:t>
      </w:r>
      <w:r w:rsidRPr="0065310F">
        <w:rPr>
          <w:rFonts w:ascii="Times New Roman" w:hAnsi="Times New Roman"/>
          <w:noProof/>
          <w:sz w:val="24"/>
          <w:szCs w:val="24"/>
        </w:rPr>
        <w:t xml:space="preserve">. Prevalência e fatores associados à inatividade física nos deslocamentos para escola em adolescentes. </w:t>
      </w:r>
      <w:r w:rsidRPr="00C919DC">
        <w:rPr>
          <w:rFonts w:ascii="Times New Roman" w:hAnsi="Times New Roman"/>
          <w:iCs/>
          <w:noProof/>
          <w:sz w:val="24"/>
          <w:szCs w:val="24"/>
        </w:rPr>
        <w:t>Cad Saude Publica</w:t>
      </w:r>
      <w:r w:rsidRPr="0065310F">
        <w:rPr>
          <w:rFonts w:ascii="Times New Roman" w:hAnsi="Times New Roman"/>
          <w:noProof/>
          <w:sz w:val="24"/>
          <w:szCs w:val="24"/>
        </w:rPr>
        <w:t xml:space="preserve"> 2010; </w:t>
      </w:r>
      <w:r w:rsidRPr="0065310F">
        <w:rPr>
          <w:rFonts w:ascii="Times New Roman" w:hAnsi="Times New Roman"/>
          <w:bCs/>
          <w:noProof/>
          <w:sz w:val="24"/>
          <w:szCs w:val="24"/>
        </w:rPr>
        <w:t>26</w:t>
      </w:r>
      <w:r w:rsidRPr="0065310F">
        <w:rPr>
          <w:rFonts w:ascii="Times New Roman" w:hAnsi="Times New Roman"/>
          <w:noProof/>
          <w:sz w:val="24"/>
          <w:szCs w:val="24"/>
        </w:rPr>
        <w:t>: 1419–</w:t>
      </w:r>
      <w:r w:rsidR="00C919DC">
        <w:rPr>
          <w:rFonts w:ascii="Times New Roman" w:hAnsi="Times New Roman"/>
          <w:noProof/>
          <w:sz w:val="24"/>
          <w:szCs w:val="24"/>
        </w:rPr>
        <w:t>14</w:t>
      </w:r>
      <w:r w:rsidRPr="0065310F">
        <w:rPr>
          <w:rFonts w:ascii="Times New Roman" w:hAnsi="Times New Roman"/>
          <w:noProof/>
          <w:sz w:val="24"/>
          <w:szCs w:val="24"/>
        </w:rPr>
        <w:t>30</w:t>
      </w:r>
      <w:r>
        <w:rPr>
          <w:rFonts w:ascii="Times New Roman" w:hAnsi="Times New Roman"/>
          <w:noProof/>
          <w:sz w:val="24"/>
          <w:szCs w:val="24"/>
        </w:rPr>
        <w:t>.</w:t>
      </w:r>
    </w:p>
    <w:p w:rsidR="001F750A" w:rsidRPr="00514A10" w:rsidRDefault="00C919DC" w:rsidP="001F750A">
      <w:pPr>
        <w:pStyle w:val="PargrafodaLista"/>
        <w:numPr>
          <w:ilvl w:val="0"/>
          <w:numId w:val="2"/>
        </w:numPr>
        <w:spacing w:line="480" w:lineRule="auto"/>
        <w:rPr>
          <w:rFonts w:ascii="Times New Roman" w:hAnsi="Times New Roman"/>
          <w:noProof/>
          <w:sz w:val="24"/>
          <w:szCs w:val="24"/>
        </w:rPr>
      </w:pPr>
      <w:r>
        <w:rPr>
          <w:rFonts w:ascii="Times New Roman" w:hAnsi="Times New Roman"/>
          <w:noProof/>
          <w:sz w:val="24"/>
          <w:szCs w:val="24"/>
        </w:rPr>
        <w:t>ABEP,</w:t>
      </w:r>
      <w:r w:rsidR="001F750A" w:rsidRPr="0065310F">
        <w:rPr>
          <w:rFonts w:ascii="Times New Roman" w:hAnsi="Times New Roman"/>
          <w:noProof/>
          <w:sz w:val="24"/>
          <w:szCs w:val="24"/>
        </w:rPr>
        <w:t xml:space="preserve"> Associação Brasileira de Empresas e Pesquisa. </w:t>
      </w:r>
      <w:r w:rsidR="001F750A" w:rsidRPr="00514A10">
        <w:rPr>
          <w:rFonts w:ascii="Times New Roman" w:hAnsi="Times New Roman"/>
          <w:noProof/>
          <w:sz w:val="24"/>
          <w:szCs w:val="24"/>
        </w:rPr>
        <w:t>2012.</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514A10">
        <w:rPr>
          <w:rFonts w:ascii="Times New Roman" w:hAnsi="Times New Roman"/>
          <w:noProof/>
          <w:sz w:val="24"/>
          <w:szCs w:val="24"/>
        </w:rPr>
        <w:t xml:space="preserve">Hallal PC, Gomez LF, Parra DC, </w:t>
      </w:r>
      <w:r w:rsidR="00514A10" w:rsidRPr="00514A10">
        <w:rPr>
          <w:rFonts w:ascii="Times New Roman" w:hAnsi="Times New Roman"/>
          <w:noProof/>
          <w:sz w:val="24"/>
          <w:szCs w:val="24"/>
        </w:rPr>
        <w:t xml:space="preserve">Lobelo F, Mosquera J, Florindo A, </w:t>
      </w:r>
      <w:r w:rsidRPr="00514A10">
        <w:rPr>
          <w:rFonts w:ascii="Times New Roman" w:hAnsi="Times New Roman"/>
          <w:i/>
          <w:iCs/>
          <w:noProof/>
          <w:sz w:val="24"/>
          <w:szCs w:val="24"/>
        </w:rPr>
        <w:t>et al.</w:t>
      </w:r>
      <w:r w:rsidRPr="00514A10">
        <w:rPr>
          <w:rFonts w:ascii="Times New Roman" w:hAnsi="Times New Roman"/>
          <w:noProof/>
          <w:sz w:val="24"/>
          <w:szCs w:val="24"/>
        </w:rPr>
        <w:t xml:space="preserve"> </w:t>
      </w:r>
      <w:r w:rsidRPr="0065310F">
        <w:rPr>
          <w:rFonts w:ascii="Times New Roman" w:hAnsi="Times New Roman"/>
          <w:noProof/>
          <w:sz w:val="24"/>
          <w:szCs w:val="24"/>
          <w:lang w:val="en-US"/>
        </w:rPr>
        <w:t xml:space="preserve">Lessons learned after 10 years of IPAQ use in Brazil and Colombia. </w:t>
      </w:r>
      <w:r w:rsidRPr="00514A10">
        <w:rPr>
          <w:rFonts w:ascii="Times New Roman" w:hAnsi="Times New Roman"/>
          <w:iCs/>
          <w:noProof/>
          <w:sz w:val="24"/>
          <w:szCs w:val="24"/>
          <w:lang w:val="en-US"/>
        </w:rPr>
        <w:t>J Phys Act Health</w:t>
      </w:r>
      <w:r w:rsidRPr="0065310F">
        <w:rPr>
          <w:rFonts w:ascii="Times New Roman" w:hAnsi="Times New Roman"/>
          <w:noProof/>
          <w:sz w:val="24"/>
          <w:szCs w:val="24"/>
          <w:lang w:val="en-US"/>
        </w:rPr>
        <w:t xml:space="preserve"> 2010; </w:t>
      </w:r>
      <w:r w:rsidR="00514A10">
        <w:rPr>
          <w:rFonts w:ascii="Times New Roman" w:hAnsi="Times New Roman"/>
          <w:bCs/>
          <w:noProof/>
          <w:sz w:val="24"/>
          <w:szCs w:val="24"/>
          <w:lang w:val="en-US"/>
        </w:rPr>
        <w:t>7(</w:t>
      </w:r>
      <w:r w:rsidRPr="0065310F">
        <w:rPr>
          <w:rFonts w:ascii="Times New Roman" w:hAnsi="Times New Roman"/>
          <w:bCs/>
          <w:noProof/>
          <w:sz w:val="24"/>
          <w:szCs w:val="24"/>
          <w:lang w:val="en-US"/>
        </w:rPr>
        <w:t>Suppl 2</w:t>
      </w:r>
      <w:r w:rsidR="00514A10">
        <w:rPr>
          <w:rFonts w:ascii="Times New Roman" w:hAnsi="Times New Roman"/>
          <w:bCs/>
          <w:noProof/>
          <w:sz w:val="24"/>
          <w:szCs w:val="24"/>
          <w:lang w:val="en-US"/>
        </w:rPr>
        <w:t>)</w:t>
      </w:r>
      <w:r w:rsidRPr="0065310F">
        <w:rPr>
          <w:rFonts w:ascii="Times New Roman" w:hAnsi="Times New Roman"/>
          <w:noProof/>
          <w:sz w:val="24"/>
          <w:szCs w:val="24"/>
          <w:lang w:val="en-US"/>
        </w:rPr>
        <w:t>: S259–64</w:t>
      </w:r>
      <w:r>
        <w:rPr>
          <w:rFonts w:ascii="Times New Roman" w:hAnsi="Times New Roman"/>
          <w:noProof/>
          <w:sz w:val="24"/>
          <w:szCs w:val="24"/>
          <w:lang w:val="en-US"/>
        </w:rPr>
        <w:t>.</w:t>
      </w:r>
      <w:r w:rsidR="00167D20">
        <w:rPr>
          <w:rFonts w:ascii="Times New Roman" w:hAnsi="Times New Roman"/>
          <w:noProof/>
          <w:sz w:val="24"/>
          <w:szCs w:val="24"/>
          <w:lang w:val="en-US"/>
        </w:rPr>
        <w:t xml:space="preserve"> </w:t>
      </w:r>
    </w:p>
    <w:p w:rsid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Wong BY-M, Faulkner G, Buliung R, Irving H. Mode shifting in school travel mode: examining the prevalence and correlates of active school transport in Ontario, Canada. </w:t>
      </w:r>
      <w:r w:rsidRPr="00514A10">
        <w:rPr>
          <w:rFonts w:ascii="Times New Roman" w:hAnsi="Times New Roman"/>
          <w:iCs/>
          <w:noProof/>
          <w:sz w:val="24"/>
          <w:szCs w:val="24"/>
          <w:lang w:val="en-US"/>
        </w:rPr>
        <w:t xml:space="preserve">BMC </w:t>
      </w:r>
      <w:r w:rsidR="00C01DF5" w:rsidRPr="00C01DF5">
        <w:rPr>
          <w:rFonts w:ascii="Times New Roman" w:hAnsi="Times New Roman"/>
          <w:iCs/>
          <w:noProof/>
          <w:color w:val="000000" w:themeColor="text1"/>
          <w:sz w:val="24"/>
          <w:szCs w:val="24"/>
          <w:lang w:val="en-US"/>
        </w:rPr>
        <w:t>Public Health</w:t>
      </w:r>
      <w:r w:rsidR="00C01DF5" w:rsidRPr="00C01DF5">
        <w:rPr>
          <w:rFonts w:ascii="Times New Roman" w:hAnsi="Times New Roman"/>
          <w:noProof/>
          <w:color w:val="000000" w:themeColor="text1"/>
          <w:sz w:val="24"/>
          <w:szCs w:val="24"/>
          <w:lang w:val="en-US"/>
        </w:rPr>
        <w:t xml:space="preserve"> </w:t>
      </w:r>
      <w:r w:rsidR="00514A10">
        <w:rPr>
          <w:rFonts w:ascii="Times New Roman" w:hAnsi="Times New Roman"/>
          <w:noProof/>
          <w:sz w:val="24"/>
          <w:szCs w:val="24"/>
          <w:lang w:val="en-US"/>
        </w:rPr>
        <w:t>2011;</w:t>
      </w:r>
      <w:r w:rsidRPr="0065310F">
        <w:rPr>
          <w:rFonts w:ascii="Times New Roman" w:hAnsi="Times New Roman"/>
          <w:bCs/>
          <w:noProof/>
          <w:sz w:val="24"/>
          <w:szCs w:val="24"/>
          <w:lang w:val="en-US"/>
        </w:rPr>
        <w:t>11</w:t>
      </w:r>
      <w:r w:rsidR="00514A10">
        <w:rPr>
          <w:rFonts w:ascii="Times New Roman" w:hAnsi="Times New Roman"/>
          <w:noProof/>
          <w:sz w:val="24"/>
          <w:szCs w:val="24"/>
          <w:lang w:val="en-US"/>
        </w:rPr>
        <w:t>:</w:t>
      </w:r>
      <w:r w:rsidR="00167D20">
        <w:rPr>
          <w:rFonts w:ascii="Times New Roman" w:hAnsi="Times New Roman"/>
          <w:noProof/>
          <w:sz w:val="24"/>
          <w:szCs w:val="24"/>
          <w:lang w:val="en-US"/>
        </w:rPr>
        <w:t xml:space="preserve"> </w:t>
      </w:r>
      <w:r w:rsidRPr="0065310F">
        <w:rPr>
          <w:rFonts w:ascii="Times New Roman" w:hAnsi="Times New Roman"/>
          <w:noProof/>
          <w:sz w:val="24"/>
          <w:szCs w:val="24"/>
          <w:lang w:val="en-US"/>
        </w:rPr>
        <w:t>618</w:t>
      </w:r>
      <w:r>
        <w:rPr>
          <w:rFonts w:ascii="Times New Roman" w:hAnsi="Times New Roman"/>
          <w:noProof/>
          <w:sz w:val="24"/>
          <w:szCs w:val="24"/>
          <w:lang w:val="en-US"/>
        </w:rPr>
        <w:t>.</w:t>
      </w:r>
    </w:p>
    <w:p w:rsidR="001F750A" w:rsidRPr="001F750A" w:rsidRDefault="001F750A" w:rsidP="001F750A">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lang w:val="en-US"/>
        </w:rPr>
        <w:t xml:space="preserve">Bacil E, Rech C, Hino A. Physical activity patterns among high school students of Ponta Grossa, PR. </w:t>
      </w:r>
      <w:r w:rsidR="00514A10" w:rsidRPr="00514A10">
        <w:rPr>
          <w:rFonts w:ascii="Times New Roman" w:hAnsi="Times New Roman"/>
          <w:iCs/>
          <w:noProof/>
          <w:color w:val="000000" w:themeColor="text1"/>
          <w:sz w:val="24"/>
          <w:szCs w:val="24"/>
        </w:rPr>
        <w:t>Rev Bras Ativ Fís Saúde</w:t>
      </w:r>
      <w:r w:rsidR="00514A10" w:rsidRPr="00514A10">
        <w:rPr>
          <w:rFonts w:ascii="Times New Roman" w:hAnsi="Times New Roman"/>
          <w:noProof/>
          <w:color w:val="000000" w:themeColor="text1"/>
          <w:sz w:val="24"/>
          <w:szCs w:val="24"/>
        </w:rPr>
        <w:t xml:space="preserve"> </w:t>
      </w:r>
      <w:r w:rsidRPr="0065310F">
        <w:rPr>
          <w:rFonts w:ascii="Times New Roman" w:hAnsi="Times New Roman"/>
          <w:noProof/>
          <w:sz w:val="24"/>
          <w:szCs w:val="24"/>
        </w:rPr>
        <w:t xml:space="preserve">2013; </w:t>
      </w:r>
      <w:r w:rsidRPr="0065310F">
        <w:rPr>
          <w:rFonts w:ascii="Times New Roman" w:hAnsi="Times New Roman"/>
          <w:bCs/>
          <w:noProof/>
          <w:sz w:val="24"/>
          <w:szCs w:val="24"/>
        </w:rPr>
        <w:t>18</w:t>
      </w:r>
      <w:r w:rsidRPr="0065310F">
        <w:rPr>
          <w:rFonts w:ascii="Times New Roman" w:hAnsi="Times New Roman"/>
          <w:noProof/>
          <w:sz w:val="24"/>
          <w:szCs w:val="24"/>
        </w:rPr>
        <w:t>: 177–</w:t>
      </w:r>
      <w:r w:rsidR="00514A10">
        <w:rPr>
          <w:rFonts w:ascii="Times New Roman" w:hAnsi="Times New Roman"/>
          <w:noProof/>
          <w:sz w:val="24"/>
          <w:szCs w:val="24"/>
        </w:rPr>
        <w:t>1</w:t>
      </w:r>
      <w:r w:rsidRPr="0065310F">
        <w:rPr>
          <w:rFonts w:ascii="Times New Roman" w:hAnsi="Times New Roman"/>
          <w:noProof/>
          <w:sz w:val="24"/>
          <w:szCs w:val="24"/>
        </w:rPr>
        <w:t>85</w:t>
      </w:r>
      <w:r>
        <w:rPr>
          <w:rFonts w:ascii="Times New Roman" w:hAnsi="Times New Roman"/>
          <w:noProof/>
          <w:sz w:val="24"/>
          <w:szCs w:val="24"/>
        </w:rPr>
        <w:t>.</w:t>
      </w:r>
    </w:p>
    <w:p w:rsidR="001F750A" w:rsidRPr="00CD39BC" w:rsidRDefault="001F750A" w:rsidP="001F750A">
      <w:pPr>
        <w:pStyle w:val="PargrafodaLista"/>
        <w:numPr>
          <w:ilvl w:val="0"/>
          <w:numId w:val="2"/>
        </w:numPr>
        <w:spacing w:line="480" w:lineRule="auto"/>
        <w:rPr>
          <w:rFonts w:ascii="Times New Roman" w:hAnsi="Times New Roman"/>
          <w:noProof/>
          <w:sz w:val="24"/>
          <w:szCs w:val="24"/>
        </w:rPr>
      </w:pPr>
      <w:r w:rsidRPr="0065310F">
        <w:rPr>
          <w:rFonts w:ascii="Times New Roman" w:hAnsi="Times New Roman"/>
          <w:noProof/>
          <w:sz w:val="24"/>
          <w:szCs w:val="24"/>
        </w:rPr>
        <w:t xml:space="preserve"> FBDS. Anuário do Fórum Brasileiro de Segurança Pública. 2015: 4–108</w:t>
      </w:r>
      <w:r>
        <w:rPr>
          <w:rFonts w:ascii="Times New Roman" w:hAnsi="Times New Roman"/>
          <w:noProof/>
          <w:sz w:val="24"/>
          <w:szCs w:val="24"/>
        </w:rPr>
        <w:t>.</w:t>
      </w:r>
    </w:p>
    <w:p w:rsidR="001F750A" w:rsidRPr="00CD39BC" w:rsidRDefault="001F750A" w:rsidP="00CD39BC">
      <w:pPr>
        <w:pStyle w:val="PargrafodaLista"/>
        <w:numPr>
          <w:ilvl w:val="0"/>
          <w:numId w:val="2"/>
        </w:numPr>
        <w:spacing w:line="480" w:lineRule="auto"/>
        <w:rPr>
          <w:rFonts w:ascii="Times New Roman" w:hAnsi="Times New Roman"/>
          <w:noProof/>
          <w:sz w:val="24"/>
          <w:szCs w:val="24"/>
          <w:lang w:val="en-US"/>
        </w:rPr>
      </w:pPr>
      <w:r w:rsidRPr="0065310F">
        <w:rPr>
          <w:rFonts w:ascii="Times New Roman" w:hAnsi="Times New Roman"/>
          <w:noProof/>
          <w:sz w:val="24"/>
          <w:szCs w:val="24"/>
        </w:rPr>
        <w:t>Porter ME, Stern S, Artavia Loría</w:t>
      </w:r>
      <w:r w:rsidR="00CD39BC">
        <w:rPr>
          <w:rFonts w:ascii="Times New Roman" w:hAnsi="Times New Roman"/>
          <w:noProof/>
          <w:sz w:val="24"/>
          <w:szCs w:val="24"/>
        </w:rPr>
        <w:t xml:space="preserve"> R. Social Progress Index 2015</w:t>
      </w:r>
      <w:bookmarkStart w:id="0" w:name="_GoBack"/>
      <w:bookmarkEnd w:id="0"/>
      <w:r w:rsidRPr="0065310F">
        <w:rPr>
          <w:rFonts w:ascii="Times New Roman" w:hAnsi="Times New Roman"/>
          <w:noProof/>
          <w:sz w:val="24"/>
          <w:szCs w:val="24"/>
        </w:rPr>
        <w:t>: 153</w:t>
      </w:r>
      <w:r>
        <w:rPr>
          <w:rFonts w:ascii="Times New Roman" w:hAnsi="Times New Roman"/>
          <w:noProof/>
          <w:sz w:val="24"/>
          <w:szCs w:val="24"/>
        </w:rPr>
        <w:t>.</w:t>
      </w:r>
    </w:p>
    <w:sectPr w:rsidR="001F750A" w:rsidRPr="00CD39BC" w:rsidSect="00121057">
      <w:pgSz w:w="11906" w:h="16838"/>
      <w:pgMar w:top="1417" w:right="1701" w:bottom="1417" w:left="1701"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70338"/>
    <w:multiLevelType w:val="hybridMultilevel"/>
    <w:tmpl w:val="13029C62"/>
    <w:lvl w:ilvl="0" w:tplc="474807E4">
      <w:start w:val="1"/>
      <w:numFmt w:val="decimal"/>
      <w:lvlText w:val="%1"/>
      <w:lvlJc w:val="left"/>
      <w:pPr>
        <w:ind w:left="2118" w:hanging="14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67CA035C"/>
    <w:multiLevelType w:val="hybridMultilevel"/>
    <w:tmpl w:val="7990067A"/>
    <w:lvl w:ilvl="0" w:tplc="C270F2B2">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6F"/>
    <w:rsid w:val="00121057"/>
    <w:rsid w:val="00160D0B"/>
    <w:rsid w:val="00167D20"/>
    <w:rsid w:val="001F750A"/>
    <w:rsid w:val="00216C30"/>
    <w:rsid w:val="00260F67"/>
    <w:rsid w:val="002812B8"/>
    <w:rsid w:val="00326988"/>
    <w:rsid w:val="003B3EEC"/>
    <w:rsid w:val="004C586F"/>
    <w:rsid w:val="004E23BB"/>
    <w:rsid w:val="00511D3A"/>
    <w:rsid w:val="00514A10"/>
    <w:rsid w:val="0056536F"/>
    <w:rsid w:val="00713678"/>
    <w:rsid w:val="0081076A"/>
    <w:rsid w:val="00860863"/>
    <w:rsid w:val="008B604D"/>
    <w:rsid w:val="008F59C2"/>
    <w:rsid w:val="009248E6"/>
    <w:rsid w:val="00B04CD0"/>
    <w:rsid w:val="00B51B30"/>
    <w:rsid w:val="00C01DF5"/>
    <w:rsid w:val="00C919DC"/>
    <w:rsid w:val="00CD39BC"/>
    <w:rsid w:val="00E01F0C"/>
    <w:rsid w:val="00E16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6F"/>
    <w:pPr>
      <w:spacing w:after="0" w:line="240" w:lineRule="auto"/>
      <w:ind w:firstLine="851"/>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6536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F750A"/>
    <w:pPr>
      <w:ind w:left="720"/>
      <w:contextualSpacing/>
    </w:pPr>
  </w:style>
  <w:style w:type="character" w:styleId="Hyperlink">
    <w:name w:val="Hyperlink"/>
    <w:basedOn w:val="Fontepargpadro"/>
    <w:uiPriority w:val="99"/>
    <w:unhideWhenUsed/>
    <w:rsid w:val="001F750A"/>
    <w:rPr>
      <w:color w:val="0000FF" w:themeColor="hyperlink"/>
      <w:u w:val="single"/>
    </w:rPr>
  </w:style>
  <w:style w:type="character" w:styleId="Nmerodelinha">
    <w:name w:val="line number"/>
    <w:basedOn w:val="Fontepargpadro"/>
    <w:uiPriority w:val="99"/>
    <w:semiHidden/>
    <w:unhideWhenUsed/>
    <w:rsid w:val="00121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6F"/>
    <w:pPr>
      <w:spacing w:after="0" w:line="240" w:lineRule="auto"/>
      <w:ind w:firstLine="851"/>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6536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F750A"/>
    <w:pPr>
      <w:ind w:left="720"/>
      <w:contextualSpacing/>
    </w:pPr>
  </w:style>
  <w:style w:type="character" w:styleId="Hyperlink">
    <w:name w:val="Hyperlink"/>
    <w:basedOn w:val="Fontepargpadro"/>
    <w:uiPriority w:val="99"/>
    <w:unhideWhenUsed/>
    <w:rsid w:val="001F750A"/>
    <w:rPr>
      <w:color w:val="0000FF" w:themeColor="hyperlink"/>
      <w:u w:val="single"/>
    </w:rPr>
  </w:style>
  <w:style w:type="character" w:styleId="Nmerodelinha">
    <w:name w:val="line number"/>
    <w:basedOn w:val="Fontepargpadro"/>
    <w:uiPriority w:val="99"/>
    <w:semiHidden/>
    <w:unhideWhenUsed/>
    <w:rsid w:val="0012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20130</Words>
  <Characters>108702</Characters>
  <Application>Microsoft Office Word</Application>
  <DocSecurity>0</DocSecurity>
  <Lines>905</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Becker</dc:creator>
  <cp:lastModifiedBy>Leonardo Becker</cp:lastModifiedBy>
  <cp:revision>36</cp:revision>
  <dcterms:created xsi:type="dcterms:W3CDTF">2016-02-25T11:38:00Z</dcterms:created>
  <dcterms:modified xsi:type="dcterms:W3CDTF">2016-02-25T13:22:00Z</dcterms:modified>
</cp:coreProperties>
</file>