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7A4301">
            <w:pPr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7A4301" w:rsidRPr="007A4301">
              <w:rPr>
                <w:rFonts w:ascii="Trebuchet MS" w:hAnsi="Trebuchet MS"/>
                <w:sz w:val="24"/>
                <w:szCs w:val="24"/>
              </w:rPr>
              <w:t>Terapia subcutânea para pacientes em cuidados paliativos</w:t>
            </w:r>
            <w:r w:rsidR="001616DA">
              <w:rPr>
                <w:rFonts w:ascii="Trebuchet MS" w:hAnsi="Trebuchet MS"/>
                <w:sz w:val="24"/>
                <w:szCs w:val="24"/>
              </w:rPr>
              <w:t>: a experiência de enfermeiras n</w:t>
            </w:r>
            <w:r w:rsidR="007A4301" w:rsidRPr="007A4301">
              <w:rPr>
                <w:rFonts w:ascii="Trebuchet MS" w:hAnsi="Trebuchet MS"/>
                <w:sz w:val="24"/>
                <w:szCs w:val="24"/>
              </w:rPr>
              <w:t>a atenção domiciliar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B374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7A430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7A4301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 xml:space="preserve">) A aprovação do Comitê de Éticaem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7A4301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EC2380"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7A4301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7A430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o </w:t>
            </w:r>
            <w:proofErr w:type="gramStart"/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texto.</w:t>
            </w:r>
            <w:proofErr w:type="gramEnd"/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7A4301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7A430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7A4301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7A4301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proofErr w:type="gramStart"/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proofErr w:type="gramEnd"/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7A4301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</w:t>
            </w:r>
            <w:r w:rsidR="00EF4530">
              <w:rPr>
                <w:rFonts w:ascii="Trebuchet MS" w:eastAsia="TrebuchetMS" w:hAnsi="Trebuchet MS" w:cs="Arial"/>
              </w:rPr>
              <w:t>)</w:t>
            </w:r>
            <w:proofErr w:type="gramEnd"/>
            <w:r w:rsidR="00EF4530">
              <w:rPr>
                <w:rFonts w:ascii="Trebuchet MS" w:eastAsia="TrebuchetMS" w:hAnsi="Trebuchet MS" w:cs="Arial"/>
              </w:rPr>
              <w:t xml:space="preserve">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7A4301">
              <w:rPr>
                <w:rFonts w:ascii="Trebuchet MS" w:eastAsia="TrebuchetMS" w:hAnsi="Trebuchet MS" w:cs="Arial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7A4301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221ACE"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7A4301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="00DB1470"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="00DB1470"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7A430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465FD6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(x) </w:t>
            </w:r>
            <w:r w:rsidR="00DB1470"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7A4301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>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7A430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bookmarkStart w:id="0" w:name="_GoBack"/>
      <w:bookmarkEnd w:id="0"/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65" w:rsidRDefault="007D5965" w:rsidP="007D1AF4">
      <w:pPr>
        <w:spacing w:after="0" w:line="240" w:lineRule="auto"/>
      </w:pPr>
      <w:r>
        <w:separator/>
      </w:r>
    </w:p>
  </w:endnote>
  <w:endnote w:type="continuationSeparator" w:id="0">
    <w:p w:rsidR="007D5965" w:rsidRDefault="007D5965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65" w:rsidRDefault="007D5965" w:rsidP="007D1AF4">
      <w:pPr>
        <w:spacing w:after="0" w:line="240" w:lineRule="auto"/>
      </w:pPr>
      <w:r>
        <w:separator/>
      </w:r>
    </w:p>
  </w:footnote>
  <w:footnote w:type="continuationSeparator" w:id="0">
    <w:p w:rsidR="007D5965" w:rsidRDefault="007D5965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A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5ED9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5FD6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49FC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003C"/>
    <w:rsid w:val="007877FB"/>
    <w:rsid w:val="0079073C"/>
    <w:rsid w:val="00793D1B"/>
    <w:rsid w:val="00795C3A"/>
    <w:rsid w:val="007A07F6"/>
    <w:rsid w:val="007A31C8"/>
    <w:rsid w:val="007A4301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596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5E75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8F5857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2745B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37486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4B7C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19F4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B7A1C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A1DC-C397-4CB9-83F3-CD18120A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pidi.publico</cp:lastModifiedBy>
  <cp:revision>2</cp:revision>
  <cp:lastPrinted>2014-04-06T19:42:00Z</cp:lastPrinted>
  <dcterms:created xsi:type="dcterms:W3CDTF">2015-10-26T14:27:00Z</dcterms:created>
  <dcterms:modified xsi:type="dcterms:W3CDTF">2015-10-26T14:27:00Z</dcterms:modified>
</cp:coreProperties>
</file>