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8E" w:rsidRPr="0042358E" w:rsidRDefault="0042358E" w:rsidP="0042358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235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Figuras</w:t>
      </w:r>
      <w:bookmarkStart w:id="0" w:name="_GoBack"/>
      <w:bookmarkEnd w:id="0"/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</w:tblGrid>
      <w:tr w:rsidR="0042358E" w:rsidRPr="0042358E" w:rsidTr="00902B30">
        <w:trPr>
          <w:trHeight w:val="285"/>
          <w:jc w:val="center"/>
        </w:trPr>
        <w:tc>
          <w:tcPr>
            <w:tcW w:w="2628" w:type="dxa"/>
          </w:tcPr>
          <w:p w:rsidR="0042358E" w:rsidRPr="0042358E" w:rsidRDefault="0042358E" w:rsidP="00423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Pontos</w:t>
            </w:r>
          </w:p>
          <w:p w:rsidR="0042358E" w:rsidRPr="0042358E" w:rsidRDefault="0042358E" w:rsidP="004235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300" w:type="dxa"/>
          </w:tcPr>
          <w:p w:rsidR="0042358E" w:rsidRPr="0042358E" w:rsidRDefault="0042358E" w:rsidP="0042358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PEC 40/2003</w:t>
            </w:r>
          </w:p>
        </w:tc>
      </w:tr>
      <w:tr w:rsidR="0042358E" w:rsidRPr="0042358E" w:rsidTr="00902B30">
        <w:trPr>
          <w:trHeight w:val="465"/>
          <w:jc w:val="center"/>
        </w:trPr>
        <w:tc>
          <w:tcPr>
            <w:tcW w:w="2628" w:type="dxa"/>
          </w:tcPr>
          <w:p w:rsidR="0042358E" w:rsidRPr="0042358E" w:rsidRDefault="0042358E" w:rsidP="004235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4235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Cálculos dos benefícios</w:t>
            </w:r>
          </w:p>
        </w:tc>
        <w:tc>
          <w:tcPr>
            <w:tcW w:w="6300" w:type="dxa"/>
          </w:tcPr>
          <w:p w:rsidR="0042358E" w:rsidRPr="0042358E" w:rsidRDefault="0042358E" w:rsidP="004235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Extingue o tempo mínimo do ultimo emprego do contribuinte e passa a levar em consideração a remuneração e contribuição do servidor em toda a sua vida laboral.</w:t>
            </w:r>
          </w:p>
        </w:tc>
      </w:tr>
      <w:tr w:rsidR="0042358E" w:rsidRPr="0042358E" w:rsidTr="00902B30">
        <w:trPr>
          <w:trHeight w:val="780"/>
          <w:jc w:val="center"/>
        </w:trPr>
        <w:tc>
          <w:tcPr>
            <w:tcW w:w="2628" w:type="dxa"/>
          </w:tcPr>
          <w:p w:rsidR="0042358E" w:rsidRPr="0042358E" w:rsidRDefault="0042358E" w:rsidP="004235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  <w:r w:rsidRPr="004235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Aposentadoria – idade e tempo</w:t>
            </w:r>
          </w:p>
        </w:tc>
        <w:tc>
          <w:tcPr>
            <w:tcW w:w="6300" w:type="dxa"/>
          </w:tcPr>
          <w:p w:rsidR="0042358E" w:rsidRPr="0042358E" w:rsidRDefault="0042358E" w:rsidP="004235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Amplia a restrição dos benéficos impostos pela PEC 33/1995, corta em 30% o benéfico pago em caso de morte e modifica o cálculo para as aposentadorias por idade ou por tempo de serviço.</w:t>
            </w:r>
          </w:p>
        </w:tc>
      </w:tr>
      <w:tr w:rsidR="0042358E" w:rsidRPr="0042358E" w:rsidTr="00902B30">
        <w:trPr>
          <w:trHeight w:val="345"/>
          <w:jc w:val="center"/>
        </w:trPr>
        <w:tc>
          <w:tcPr>
            <w:tcW w:w="2628" w:type="dxa"/>
          </w:tcPr>
          <w:p w:rsidR="0042358E" w:rsidRPr="0042358E" w:rsidRDefault="0042358E" w:rsidP="004235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Pr="004235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Contribuição dos inativos</w:t>
            </w:r>
          </w:p>
          <w:p w:rsidR="0042358E" w:rsidRPr="0042358E" w:rsidRDefault="0042358E" w:rsidP="004235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300" w:type="dxa"/>
          </w:tcPr>
          <w:p w:rsidR="0042358E" w:rsidRPr="0042358E" w:rsidRDefault="0042358E" w:rsidP="004235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Recoloca este ponto em pauta e restabelece os critérios de contribuição.</w:t>
            </w:r>
          </w:p>
        </w:tc>
      </w:tr>
      <w:tr w:rsidR="0042358E" w:rsidRPr="0042358E" w:rsidTr="00902B30">
        <w:trPr>
          <w:trHeight w:val="675"/>
          <w:jc w:val="center"/>
        </w:trPr>
        <w:tc>
          <w:tcPr>
            <w:tcW w:w="2628" w:type="dxa"/>
          </w:tcPr>
          <w:p w:rsidR="0042358E" w:rsidRPr="0042358E" w:rsidRDefault="0042358E" w:rsidP="004235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Pr="004235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Transição</w:t>
            </w:r>
          </w:p>
          <w:p w:rsidR="0042358E" w:rsidRPr="0042358E" w:rsidRDefault="0042358E" w:rsidP="004235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300" w:type="dxa"/>
          </w:tcPr>
          <w:p w:rsidR="0042358E" w:rsidRPr="0042358E" w:rsidRDefault="0042358E" w:rsidP="004235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Também manterá os direitos dos que já estão aposentados e dos que já poderiam se aposentar, caso decida continuar </w:t>
            </w:r>
            <w:proofErr w:type="spellStart"/>
            <w:r w:rsidRPr="004235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proofErr w:type="spellEnd"/>
            <w:r w:rsidRPr="004235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ativa, o servido terá um acréscimo em seus proventos – até mesmo quando se aposentar.</w:t>
            </w:r>
          </w:p>
        </w:tc>
      </w:tr>
    </w:tbl>
    <w:p w:rsidR="0042358E" w:rsidRPr="0042358E" w:rsidRDefault="0042358E" w:rsidP="004235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42358E" w:rsidRPr="0042358E" w:rsidRDefault="0042358E" w:rsidP="004235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2358E">
        <w:rPr>
          <w:rFonts w:ascii="Times New Roman" w:eastAsia="Times New Roman" w:hAnsi="Times New Roman" w:cs="Times New Roman"/>
          <w:b/>
          <w:lang w:eastAsia="pt-BR"/>
        </w:rPr>
        <w:t xml:space="preserve">    </w:t>
      </w:r>
      <w:r w:rsidRPr="0042358E">
        <w:rPr>
          <w:rFonts w:ascii="Times New Roman" w:eastAsia="Times New Roman" w:hAnsi="Times New Roman" w:cs="Times New Roman"/>
          <w:b/>
          <w:color w:val="FF0000"/>
          <w:lang w:eastAsia="pt-BR"/>
        </w:rPr>
        <w:t xml:space="preserve">  </w:t>
      </w:r>
      <w:r w:rsidRPr="0042358E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Figura 1 –</w:t>
      </w:r>
      <w:r w:rsidRPr="0042358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Principais pontos da PEC 40/2003.</w:t>
      </w:r>
    </w:p>
    <w:p w:rsidR="0042358E" w:rsidRPr="0042358E" w:rsidRDefault="0042358E" w:rsidP="004235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2358E" w:rsidRDefault="0042358E" w:rsidP="0042358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42358E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Fonte: Elaborado pelo autor.</w:t>
      </w:r>
    </w:p>
    <w:p w:rsidR="0042358E" w:rsidRDefault="0042358E" w:rsidP="0042358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2358E" w:rsidRDefault="0042358E" w:rsidP="0042358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2358E" w:rsidRDefault="0042358E" w:rsidP="0042358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2358E" w:rsidRDefault="0042358E" w:rsidP="0042358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2358E" w:rsidRDefault="0042358E" w:rsidP="0042358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2358E" w:rsidRDefault="0042358E" w:rsidP="0042358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2358E" w:rsidRDefault="0042358E" w:rsidP="0042358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2358E" w:rsidRDefault="0042358E" w:rsidP="0042358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2358E" w:rsidRDefault="0042358E" w:rsidP="0042358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2358E" w:rsidRDefault="0042358E" w:rsidP="0042358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2358E" w:rsidRDefault="0042358E" w:rsidP="0042358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2358E" w:rsidRDefault="0042358E" w:rsidP="0042358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2358E" w:rsidRPr="0042358E" w:rsidRDefault="0042358E" w:rsidP="0042358E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235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Tabelas</w:t>
      </w:r>
    </w:p>
    <w:p w:rsidR="0042358E" w:rsidRPr="0042358E" w:rsidRDefault="0042358E" w:rsidP="0042358E">
      <w:pPr>
        <w:rPr>
          <w:rFonts w:ascii="Times New Roman" w:eastAsia="Times New Roman" w:hAnsi="Times New Roman" w:cs="Times New Roman"/>
          <w:lang w:eastAsia="pt-BR"/>
        </w:rPr>
      </w:pPr>
      <w:r w:rsidRPr="004235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</w:t>
      </w:r>
      <w:r w:rsidRPr="0042358E">
        <w:rPr>
          <w:rFonts w:ascii="Times New Roman" w:eastAsia="Times New Roman" w:hAnsi="Times New Roman" w:cs="Times New Roman"/>
          <w:b/>
          <w:lang w:eastAsia="pt-BR"/>
        </w:rPr>
        <w:t xml:space="preserve">Tabela 1 – </w:t>
      </w:r>
      <w:r w:rsidRPr="0042358E">
        <w:rPr>
          <w:rFonts w:ascii="Times New Roman" w:eastAsia="Times New Roman" w:hAnsi="Times New Roman" w:cs="Times New Roman"/>
          <w:lang w:eastAsia="pt-BR"/>
        </w:rPr>
        <w:t>Votação PEC 40/2003, em segundo turno, realizada no dia 27de outubro de 2003.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68"/>
        <w:gridCol w:w="1884"/>
        <w:gridCol w:w="1873"/>
        <w:gridCol w:w="1564"/>
        <w:gridCol w:w="2231"/>
      </w:tblGrid>
      <w:tr w:rsidR="0042358E" w:rsidRPr="0042358E" w:rsidTr="00902B30">
        <w:trPr>
          <w:jc w:val="center"/>
        </w:trPr>
        <w:tc>
          <w:tcPr>
            <w:tcW w:w="1168" w:type="dxa"/>
            <w:tcBorders>
              <w:bottom w:val="single" w:sz="4" w:space="0" w:color="auto"/>
            </w:tcBorders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Partido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Dep. Favoráveis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Dep. Contrários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Abstenções</w:t>
            </w:r>
          </w:p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Obstruções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 xml:space="preserve">Parlamentares </w:t>
            </w:r>
          </w:p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Presentes/</w:t>
            </w:r>
            <w:proofErr w:type="spell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Quorum</w:t>
            </w:r>
            <w:proofErr w:type="spellEnd"/>
          </w:p>
        </w:tc>
      </w:tr>
      <w:tr w:rsidR="0042358E" w:rsidRPr="0042358E" w:rsidTr="00902B30">
        <w:trPr>
          <w:jc w:val="center"/>
        </w:trPr>
        <w:tc>
          <w:tcPr>
            <w:tcW w:w="1168" w:type="dxa"/>
            <w:tcBorders>
              <w:top w:val="single" w:sz="4" w:space="0" w:color="auto"/>
            </w:tcBorders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PCdoB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  <w:proofErr w:type="gramEnd"/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2231" w:type="dxa"/>
            <w:tcBorders>
              <w:top w:val="single" w:sz="4" w:space="0" w:color="auto"/>
            </w:tcBorders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11</w:t>
            </w:r>
          </w:p>
        </w:tc>
      </w:tr>
      <w:tr w:rsidR="0042358E" w:rsidRPr="0042358E" w:rsidTr="00902B30">
        <w:trPr>
          <w:jc w:val="center"/>
        </w:trPr>
        <w:tc>
          <w:tcPr>
            <w:tcW w:w="1168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PDT</w:t>
            </w:r>
          </w:p>
        </w:tc>
        <w:tc>
          <w:tcPr>
            <w:tcW w:w="188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  <w:proofErr w:type="gramEnd"/>
          </w:p>
        </w:tc>
        <w:tc>
          <w:tcPr>
            <w:tcW w:w="1873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  <w:proofErr w:type="gramEnd"/>
          </w:p>
        </w:tc>
        <w:tc>
          <w:tcPr>
            <w:tcW w:w="156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2231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12</w:t>
            </w:r>
          </w:p>
        </w:tc>
      </w:tr>
      <w:tr w:rsidR="0042358E" w:rsidRPr="0042358E" w:rsidTr="00902B30">
        <w:trPr>
          <w:jc w:val="center"/>
        </w:trPr>
        <w:tc>
          <w:tcPr>
            <w:tcW w:w="1168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PFL</w:t>
            </w:r>
          </w:p>
        </w:tc>
        <w:tc>
          <w:tcPr>
            <w:tcW w:w="188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32</w:t>
            </w:r>
          </w:p>
        </w:tc>
        <w:tc>
          <w:tcPr>
            <w:tcW w:w="1873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34</w:t>
            </w:r>
          </w:p>
        </w:tc>
        <w:tc>
          <w:tcPr>
            <w:tcW w:w="156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2231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66</w:t>
            </w:r>
          </w:p>
        </w:tc>
      </w:tr>
      <w:tr w:rsidR="0042358E" w:rsidRPr="0042358E" w:rsidTr="00902B30">
        <w:trPr>
          <w:jc w:val="center"/>
        </w:trPr>
        <w:tc>
          <w:tcPr>
            <w:tcW w:w="1168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PL</w:t>
            </w:r>
          </w:p>
        </w:tc>
        <w:tc>
          <w:tcPr>
            <w:tcW w:w="188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39</w:t>
            </w:r>
          </w:p>
        </w:tc>
        <w:tc>
          <w:tcPr>
            <w:tcW w:w="1873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156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2231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39</w:t>
            </w:r>
          </w:p>
        </w:tc>
      </w:tr>
      <w:tr w:rsidR="0042358E" w:rsidRPr="0042358E" w:rsidTr="00902B30">
        <w:trPr>
          <w:jc w:val="center"/>
        </w:trPr>
        <w:tc>
          <w:tcPr>
            <w:tcW w:w="1168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PMDB</w:t>
            </w:r>
          </w:p>
        </w:tc>
        <w:tc>
          <w:tcPr>
            <w:tcW w:w="188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49</w:t>
            </w:r>
          </w:p>
        </w:tc>
        <w:tc>
          <w:tcPr>
            <w:tcW w:w="1873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19</w:t>
            </w:r>
          </w:p>
        </w:tc>
        <w:tc>
          <w:tcPr>
            <w:tcW w:w="156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2231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68</w:t>
            </w:r>
          </w:p>
        </w:tc>
      </w:tr>
      <w:tr w:rsidR="0042358E" w:rsidRPr="0042358E" w:rsidTr="00902B30">
        <w:trPr>
          <w:jc w:val="center"/>
        </w:trPr>
        <w:tc>
          <w:tcPr>
            <w:tcW w:w="1168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PMN</w:t>
            </w:r>
          </w:p>
        </w:tc>
        <w:tc>
          <w:tcPr>
            <w:tcW w:w="188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proofErr w:type="gramEnd"/>
          </w:p>
        </w:tc>
        <w:tc>
          <w:tcPr>
            <w:tcW w:w="1873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156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2231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proofErr w:type="gramEnd"/>
          </w:p>
        </w:tc>
      </w:tr>
      <w:tr w:rsidR="0042358E" w:rsidRPr="0042358E" w:rsidTr="00902B30">
        <w:trPr>
          <w:jc w:val="center"/>
        </w:trPr>
        <w:tc>
          <w:tcPr>
            <w:tcW w:w="1168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PP</w:t>
            </w:r>
          </w:p>
        </w:tc>
        <w:tc>
          <w:tcPr>
            <w:tcW w:w="188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32</w:t>
            </w:r>
          </w:p>
        </w:tc>
        <w:tc>
          <w:tcPr>
            <w:tcW w:w="1873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14</w:t>
            </w:r>
          </w:p>
        </w:tc>
        <w:tc>
          <w:tcPr>
            <w:tcW w:w="156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2231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46</w:t>
            </w:r>
          </w:p>
        </w:tc>
      </w:tr>
      <w:tr w:rsidR="0042358E" w:rsidRPr="0042358E" w:rsidTr="00902B30">
        <w:trPr>
          <w:jc w:val="center"/>
        </w:trPr>
        <w:tc>
          <w:tcPr>
            <w:tcW w:w="1168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PPS</w:t>
            </w:r>
          </w:p>
        </w:tc>
        <w:tc>
          <w:tcPr>
            <w:tcW w:w="188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17</w:t>
            </w:r>
          </w:p>
        </w:tc>
        <w:tc>
          <w:tcPr>
            <w:tcW w:w="1873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156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2231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17</w:t>
            </w:r>
          </w:p>
        </w:tc>
      </w:tr>
      <w:tr w:rsidR="0042358E" w:rsidRPr="0042358E" w:rsidTr="00902B30">
        <w:trPr>
          <w:jc w:val="center"/>
        </w:trPr>
        <w:tc>
          <w:tcPr>
            <w:tcW w:w="1168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PRONA</w:t>
            </w:r>
          </w:p>
        </w:tc>
        <w:tc>
          <w:tcPr>
            <w:tcW w:w="188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1873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  <w:proofErr w:type="gramEnd"/>
          </w:p>
        </w:tc>
        <w:tc>
          <w:tcPr>
            <w:tcW w:w="156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2231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  <w:proofErr w:type="gramEnd"/>
          </w:p>
        </w:tc>
      </w:tr>
      <w:tr w:rsidR="0042358E" w:rsidRPr="0042358E" w:rsidTr="00902B30">
        <w:trPr>
          <w:jc w:val="center"/>
        </w:trPr>
        <w:tc>
          <w:tcPr>
            <w:tcW w:w="1168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PSB</w:t>
            </w:r>
          </w:p>
        </w:tc>
        <w:tc>
          <w:tcPr>
            <w:tcW w:w="188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18</w:t>
            </w:r>
          </w:p>
        </w:tc>
        <w:tc>
          <w:tcPr>
            <w:tcW w:w="1873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proofErr w:type="gramEnd"/>
          </w:p>
        </w:tc>
        <w:tc>
          <w:tcPr>
            <w:tcW w:w="156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2231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20</w:t>
            </w:r>
          </w:p>
        </w:tc>
      </w:tr>
      <w:tr w:rsidR="0042358E" w:rsidRPr="0042358E" w:rsidTr="00902B30">
        <w:trPr>
          <w:jc w:val="center"/>
        </w:trPr>
        <w:tc>
          <w:tcPr>
            <w:tcW w:w="1168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PSC</w:t>
            </w:r>
          </w:p>
        </w:tc>
        <w:tc>
          <w:tcPr>
            <w:tcW w:w="188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proofErr w:type="gramEnd"/>
          </w:p>
        </w:tc>
        <w:tc>
          <w:tcPr>
            <w:tcW w:w="1873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156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2231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proofErr w:type="gramEnd"/>
          </w:p>
        </w:tc>
      </w:tr>
      <w:tr w:rsidR="0042358E" w:rsidRPr="0042358E" w:rsidTr="00902B30">
        <w:trPr>
          <w:jc w:val="center"/>
        </w:trPr>
        <w:tc>
          <w:tcPr>
            <w:tcW w:w="1168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bCs/>
                <w:lang w:eastAsia="pt-BR"/>
              </w:rPr>
              <w:t>PSDB</w:t>
            </w:r>
          </w:p>
        </w:tc>
        <w:tc>
          <w:tcPr>
            <w:tcW w:w="188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bCs/>
                <w:lang w:eastAsia="pt-BR"/>
              </w:rPr>
              <w:t>28</w:t>
            </w:r>
          </w:p>
        </w:tc>
        <w:tc>
          <w:tcPr>
            <w:tcW w:w="1873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bCs/>
                <w:lang w:eastAsia="pt-BR"/>
              </w:rPr>
              <w:t>25</w:t>
            </w:r>
          </w:p>
        </w:tc>
        <w:tc>
          <w:tcPr>
            <w:tcW w:w="156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bCs/>
                <w:lang w:eastAsia="pt-BR"/>
              </w:rPr>
              <w:t>0</w:t>
            </w:r>
            <w:proofErr w:type="gramEnd"/>
          </w:p>
        </w:tc>
        <w:tc>
          <w:tcPr>
            <w:tcW w:w="2231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bCs/>
                <w:lang w:eastAsia="pt-BR"/>
              </w:rPr>
              <w:t>53</w:t>
            </w:r>
          </w:p>
        </w:tc>
      </w:tr>
      <w:tr w:rsidR="0042358E" w:rsidRPr="0042358E" w:rsidTr="00902B30">
        <w:trPr>
          <w:jc w:val="center"/>
        </w:trPr>
        <w:tc>
          <w:tcPr>
            <w:tcW w:w="1168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PSL</w:t>
            </w:r>
          </w:p>
        </w:tc>
        <w:tc>
          <w:tcPr>
            <w:tcW w:w="188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proofErr w:type="gramEnd"/>
          </w:p>
        </w:tc>
        <w:tc>
          <w:tcPr>
            <w:tcW w:w="1873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156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2231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proofErr w:type="gramEnd"/>
          </w:p>
        </w:tc>
      </w:tr>
      <w:tr w:rsidR="0042358E" w:rsidRPr="0042358E" w:rsidTr="00902B30">
        <w:trPr>
          <w:jc w:val="center"/>
        </w:trPr>
        <w:tc>
          <w:tcPr>
            <w:tcW w:w="1168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bCs/>
                <w:lang w:eastAsia="pt-BR"/>
              </w:rPr>
              <w:t>PT</w:t>
            </w:r>
          </w:p>
        </w:tc>
        <w:tc>
          <w:tcPr>
            <w:tcW w:w="188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bCs/>
                <w:lang w:eastAsia="pt-BR"/>
              </w:rPr>
              <w:t>80</w:t>
            </w:r>
          </w:p>
        </w:tc>
        <w:tc>
          <w:tcPr>
            <w:tcW w:w="1873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bCs/>
                <w:lang w:eastAsia="pt-BR"/>
              </w:rPr>
              <w:t>4</w:t>
            </w:r>
            <w:proofErr w:type="gramEnd"/>
          </w:p>
        </w:tc>
        <w:tc>
          <w:tcPr>
            <w:tcW w:w="156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bCs/>
                <w:lang w:eastAsia="pt-BR"/>
              </w:rPr>
              <w:t>7</w:t>
            </w:r>
            <w:proofErr w:type="gramEnd"/>
          </w:p>
        </w:tc>
        <w:tc>
          <w:tcPr>
            <w:tcW w:w="2231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bCs/>
                <w:lang w:eastAsia="pt-BR"/>
              </w:rPr>
              <w:t>91</w:t>
            </w:r>
          </w:p>
        </w:tc>
      </w:tr>
      <w:tr w:rsidR="0042358E" w:rsidRPr="0042358E" w:rsidTr="00902B30">
        <w:trPr>
          <w:jc w:val="center"/>
        </w:trPr>
        <w:tc>
          <w:tcPr>
            <w:tcW w:w="1168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PTB</w:t>
            </w:r>
          </w:p>
        </w:tc>
        <w:tc>
          <w:tcPr>
            <w:tcW w:w="188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42</w:t>
            </w:r>
          </w:p>
        </w:tc>
        <w:tc>
          <w:tcPr>
            <w:tcW w:w="1873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8</w:t>
            </w:r>
            <w:proofErr w:type="gramEnd"/>
          </w:p>
        </w:tc>
        <w:tc>
          <w:tcPr>
            <w:tcW w:w="156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2231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50</w:t>
            </w:r>
          </w:p>
        </w:tc>
      </w:tr>
      <w:tr w:rsidR="0042358E" w:rsidRPr="0042358E" w:rsidTr="00902B30">
        <w:trPr>
          <w:jc w:val="center"/>
        </w:trPr>
        <w:tc>
          <w:tcPr>
            <w:tcW w:w="1168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PV</w:t>
            </w:r>
          </w:p>
        </w:tc>
        <w:tc>
          <w:tcPr>
            <w:tcW w:w="188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  <w:proofErr w:type="gramEnd"/>
          </w:p>
        </w:tc>
        <w:tc>
          <w:tcPr>
            <w:tcW w:w="1873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proofErr w:type="gramEnd"/>
          </w:p>
        </w:tc>
        <w:tc>
          <w:tcPr>
            <w:tcW w:w="156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0</w:t>
            </w:r>
            <w:proofErr w:type="gramEnd"/>
          </w:p>
        </w:tc>
        <w:tc>
          <w:tcPr>
            <w:tcW w:w="2231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  <w:proofErr w:type="gramEnd"/>
          </w:p>
        </w:tc>
      </w:tr>
      <w:tr w:rsidR="0042358E" w:rsidRPr="0042358E" w:rsidTr="00902B30">
        <w:trPr>
          <w:jc w:val="center"/>
        </w:trPr>
        <w:tc>
          <w:tcPr>
            <w:tcW w:w="1168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Total</w:t>
            </w:r>
          </w:p>
        </w:tc>
        <w:tc>
          <w:tcPr>
            <w:tcW w:w="188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357</w:t>
            </w:r>
          </w:p>
        </w:tc>
        <w:tc>
          <w:tcPr>
            <w:tcW w:w="1873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123</w:t>
            </w:r>
          </w:p>
        </w:tc>
        <w:tc>
          <w:tcPr>
            <w:tcW w:w="1564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proofErr w:type="gramStart"/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  <w:proofErr w:type="gramEnd"/>
          </w:p>
        </w:tc>
        <w:tc>
          <w:tcPr>
            <w:tcW w:w="2231" w:type="dxa"/>
          </w:tcPr>
          <w:p w:rsidR="0042358E" w:rsidRPr="0042358E" w:rsidRDefault="0042358E" w:rsidP="00423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42358E">
              <w:rPr>
                <w:rFonts w:ascii="Times New Roman" w:eastAsia="Times New Roman" w:hAnsi="Times New Roman" w:cs="Times New Roman"/>
                <w:lang w:eastAsia="pt-BR"/>
              </w:rPr>
              <w:t>487</w:t>
            </w:r>
          </w:p>
        </w:tc>
      </w:tr>
    </w:tbl>
    <w:p w:rsidR="0042358E" w:rsidRPr="0042358E" w:rsidRDefault="0042358E" w:rsidP="0042358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2358E">
        <w:rPr>
          <w:rFonts w:ascii="Times New Roman" w:eastAsia="Times New Roman" w:hAnsi="Times New Roman" w:cs="Times New Roman"/>
          <w:lang w:eastAsia="pt-BR"/>
        </w:rPr>
        <w:t xml:space="preserve">    Fonte: Câmara dos deputados Federais</w:t>
      </w:r>
    </w:p>
    <w:p w:rsidR="0042358E" w:rsidRPr="0042358E" w:rsidRDefault="0042358E" w:rsidP="0042358E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358E" w:rsidRDefault="0042358E" w:rsidP="0042358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2358E" w:rsidRDefault="0042358E" w:rsidP="0042358E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42358E" w:rsidRDefault="0042358E" w:rsidP="0042358E"/>
    <w:sectPr w:rsidR="004235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A8"/>
    <w:rsid w:val="0042358E"/>
    <w:rsid w:val="00A52D22"/>
    <w:rsid w:val="00C307CC"/>
    <w:rsid w:val="00E2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2015-04-14T21:50:00Z</dcterms:created>
  <dcterms:modified xsi:type="dcterms:W3CDTF">2015-04-14T21:52:00Z</dcterms:modified>
</cp:coreProperties>
</file>