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0"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Quadro 2</w:t>
      </w:r>
    </w:p>
    <w:p>
      <w:pPr>
        <w:pStyle w:val="Normal"/>
        <w:spacing w:lineRule="auto" w:line="240" w:before="0" w:after="0"/>
        <w:ind w:left="0"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Planos de Igualdade de Gênero, América Latina</w:t>
      </w:r>
    </w:p>
    <w:p>
      <w:pPr>
        <w:pStyle w:val="Normal"/>
        <w:spacing w:lineRule="auto" w:line="240" w:before="0" w:after="0"/>
        <w:ind w:left="0"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W w:w="10064" w:type="dxa"/>
        <w:jc w:val="left"/>
        <w:tblInd w:w="-78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55" w:type="dxa"/>
          <w:bottom w:w="0" w:type="dxa"/>
          <w:right w:w="70" w:type="dxa"/>
        </w:tblCellMar>
      </w:tblPr>
      <w:tblGrid>
        <w:gridCol w:w="1547"/>
        <w:gridCol w:w="6805"/>
        <w:gridCol w:w="1712"/>
      </w:tblGrid>
      <w:tr>
        <w:trPr>
          <w:trHeight w:val="300" w:hRule="atLeast"/>
        </w:trPr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BFBFBF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País</w:t>
            </w:r>
          </w:p>
        </w:tc>
        <w:tc>
          <w:tcPr>
            <w:tcW w:w="6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BFBFBF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Plano</w:t>
            </w:r>
          </w:p>
        </w:tc>
        <w:tc>
          <w:tcPr>
            <w:tcW w:w="1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Ano ou Vigência</w:t>
            </w:r>
          </w:p>
        </w:tc>
      </w:tr>
      <w:tr>
        <w:trPr>
          <w:trHeight w:val="300" w:hRule="atLeast"/>
        </w:trPr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Brasil</w:t>
            </w:r>
          </w:p>
        </w:tc>
        <w:tc>
          <w:tcPr>
            <w:tcW w:w="6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II Plano Nacional de Política para as Mulheres</w:t>
            </w:r>
          </w:p>
        </w:tc>
        <w:tc>
          <w:tcPr>
            <w:tcW w:w="1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2008</w:t>
            </w:r>
          </w:p>
        </w:tc>
      </w:tr>
      <w:tr>
        <w:trPr>
          <w:trHeight w:val="300" w:hRule="atLeast"/>
        </w:trPr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Bolívia</w:t>
            </w:r>
          </w:p>
        </w:tc>
        <w:tc>
          <w:tcPr>
            <w:tcW w:w="6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s-BO" w:eastAsia="pt-BR"/>
              </w:rPr>
              <w:t>Plan Nacional Para Igualdad de Oportunidades</w:t>
            </w:r>
          </w:p>
        </w:tc>
        <w:tc>
          <w:tcPr>
            <w:tcW w:w="1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2008</w:t>
            </w:r>
          </w:p>
        </w:tc>
      </w:tr>
      <w:tr>
        <w:trPr>
          <w:trHeight w:val="300" w:hRule="atLeast"/>
        </w:trPr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Chile</w:t>
            </w:r>
          </w:p>
        </w:tc>
        <w:tc>
          <w:tcPr>
            <w:tcW w:w="6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s-BO" w:eastAsia="pt-BR"/>
              </w:rPr>
              <w:t>Plan de Igualdad entre Mujeres y Hombres</w:t>
            </w:r>
          </w:p>
        </w:tc>
        <w:tc>
          <w:tcPr>
            <w:tcW w:w="1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2010-2020</w:t>
            </w:r>
          </w:p>
        </w:tc>
      </w:tr>
      <w:tr>
        <w:trPr>
          <w:trHeight w:val="300" w:hRule="atLeast"/>
        </w:trPr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6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s-BO" w:eastAsia="pt-BR"/>
              </w:rPr>
              <w:t>Plan de Igualdad, No discriminación y Buen Vivir para Las Mujeres Ecuatorianas</w:t>
            </w:r>
          </w:p>
        </w:tc>
        <w:tc>
          <w:tcPr>
            <w:tcW w:w="1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2010-2014</w:t>
            </w:r>
          </w:p>
        </w:tc>
      </w:tr>
      <w:tr>
        <w:trPr>
          <w:trHeight w:val="300" w:hRule="atLeast"/>
        </w:trPr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Honduras</w:t>
            </w:r>
          </w:p>
        </w:tc>
        <w:tc>
          <w:tcPr>
            <w:tcW w:w="6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s-BO" w:eastAsia="pt-BR"/>
              </w:rPr>
              <w:t>II Plan de Igualdad y Equidad de Género de Honduras</w:t>
            </w:r>
          </w:p>
        </w:tc>
        <w:tc>
          <w:tcPr>
            <w:tcW w:w="1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2010-2022</w:t>
            </w:r>
          </w:p>
        </w:tc>
      </w:tr>
      <w:tr>
        <w:trPr>
          <w:trHeight w:val="300" w:hRule="atLeast"/>
        </w:trPr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Paraguai</w:t>
            </w:r>
          </w:p>
        </w:tc>
        <w:tc>
          <w:tcPr>
            <w:tcW w:w="6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s-BO" w:eastAsia="pt-BR"/>
              </w:rPr>
              <w:t>Plan Nacional de Igualdad de Oportunidades entre Mujeres y Hombres</w:t>
            </w:r>
          </w:p>
        </w:tc>
        <w:tc>
          <w:tcPr>
            <w:tcW w:w="1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2008-2017</w:t>
            </w:r>
          </w:p>
        </w:tc>
      </w:tr>
      <w:tr>
        <w:trPr>
          <w:trHeight w:val="300" w:hRule="atLeast"/>
        </w:trPr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Peru</w:t>
            </w:r>
          </w:p>
        </w:tc>
        <w:tc>
          <w:tcPr>
            <w:tcW w:w="6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s-BO" w:eastAsia="pt-BR"/>
              </w:rPr>
              <w:t>Plan Nacional de Igualdad de Oportunidades entre Mujeres y Varones</w:t>
            </w:r>
          </w:p>
        </w:tc>
        <w:tc>
          <w:tcPr>
            <w:tcW w:w="1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 xml:space="preserve">2006-2010 </w:t>
            </w:r>
          </w:p>
        </w:tc>
      </w:tr>
      <w:tr>
        <w:trPr>
          <w:trHeight w:val="300" w:hRule="atLeast"/>
        </w:trPr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Rep. Dominicana</w:t>
            </w:r>
          </w:p>
        </w:tc>
        <w:tc>
          <w:tcPr>
            <w:tcW w:w="6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s-BO" w:eastAsia="pt-BR"/>
              </w:rPr>
              <w:t>II Plan Nacional de Igualdad y Equidad de Género</w:t>
            </w:r>
          </w:p>
        </w:tc>
        <w:tc>
          <w:tcPr>
            <w:tcW w:w="1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2007-2017</w:t>
            </w:r>
          </w:p>
        </w:tc>
      </w:tr>
      <w:tr>
        <w:trPr>
          <w:trHeight w:val="300" w:hRule="atLeast"/>
        </w:trPr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Uruguai</w:t>
            </w:r>
          </w:p>
        </w:tc>
        <w:tc>
          <w:tcPr>
            <w:tcW w:w="6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s-BO" w:eastAsia="pt-BR"/>
              </w:rPr>
              <w:t>Primer Plan Nacional de Igualdad de Oportunidades y Derechos</w:t>
            </w:r>
          </w:p>
        </w:tc>
        <w:tc>
          <w:tcPr>
            <w:tcW w:w="1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2007-2011</w:t>
            </w:r>
          </w:p>
        </w:tc>
      </w:tr>
      <w:tr>
        <w:trPr>
          <w:trHeight w:val="300" w:hRule="atLeast"/>
        </w:trPr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Venezuela</w:t>
            </w:r>
          </w:p>
        </w:tc>
        <w:tc>
          <w:tcPr>
            <w:tcW w:w="6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s-BO" w:eastAsia="pt-BR"/>
              </w:rPr>
              <w:t>Plan de Igualdad para las Mujeres</w:t>
            </w:r>
          </w:p>
        </w:tc>
        <w:tc>
          <w:tcPr>
            <w:tcW w:w="1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2004-2009</w:t>
            </w:r>
          </w:p>
        </w:tc>
      </w:tr>
    </w:tbl>
    <w:p>
      <w:pPr>
        <w:pStyle w:val="Normal"/>
        <w:spacing w:lineRule="auto" w:line="240" w:before="0" w:after="0"/>
        <w:ind w:left="0" w:hanging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Fonte: Elaboração própria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Arial"/>
      <w:color w:val="auto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Ari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LibreOffice/5.0.5.2$Windows_x86 LibreOffice_project/55b006a02d247b5f7215fc6ea0fde844b30035b3</Application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2016-05-01T19:27:43Z</dcterms:created>
  <dc:language>pt-BR</dc:language>
  <dcterms:modified xsi:type="dcterms:W3CDTF">2016-05-01T19:28:12Z</dcterms:modified>
  <cp:revision>1</cp:revision>
</cp:coreProperties>
</file>